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7E5" w:rsidRDefault="00601DCC">
      <w:pPr>
        <w:rPr>
          <w:rFonts w:asciiTheme="minorEastAsia" w:eastAsiaTheme="minorEastAsia" w:hAnsiTheme="minorEastAsia"/>
          <w:bCs/>
          <w:sz w:val="32"/>
          <w:szCs w:val="32"/>
        </w:rPr>
      </w:pPr>
      <w:bookmarkStart w:id="0" w:name="_GoBack"/>
      <w:r>
        <w:rPr>
          <w:rFonts w:asciiTheme="minorEastAsia" w:hAnsiTheme="minorEastAsia" w:hint="eastAsia"/>
          <w:bCs/>
          <w:sz w:val="32"/>
          <w:szCs w:val="32"/>
        </w:rPr>
        <w:t>附件</w:t>
      </w:r>
      <w:r>
        <w:rPr>
          <w:rFonts w:asciiTheme="minorEastAsia" w:hAnsiTheme="minorEastAsia" w:hint="eastAsia"/>
          <w:bCs/>
          <w:sz w:val="32"/>
          <w:szCs w:val="32"/>
        </w:rPr>
        <w:t>1</w:t>
      </w:r>
      <w:r>
        <w:rPr>
          <w:rFonts w:asciiTheme="minorEastAsia" w:hAnsiTheme="minorEastAsia" w:hint="eastAsia"/>
          <w:bCs/>
          <w:sz w:val="32"/>
          <w:szCs w:val="32"/>
        </w:rPr>
        <w:t>：</w:t>
      </w:r>
    </w:p>
    <w:p w:rsidR="000477E5" w:rsidRDefault="00601DCC">
      <w:pPr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proofErr w:type="gramStart"/>
      <w:r>
        <w:rPr>
          <w:rFonts w:ascii="黑体" w:eastAsia="黑体" w:hAnsi="黑体" w:cs="黑体" w:hint="eastAsia"/>
          <w:b/>
          <w:bCs/>
          <w:sz w:val="32"/>
          <w:szCs w:val="32"/>
        </w:rPr>
        <w:t>阅乐读书季</w:t>
      </w:r>
      <w:proofErr w:type="gramEnd"/>
      <w:r>
        <w:rPr>
          <w:rFonts w:ascii="黑体" w:eastAsia="黑体" w:hAnsi="黑体" w:cs="黑体" w:hint="eastAsia"/>
          <w:b/>
          <w:bCs/>
          <w:sz w:val="32"/>
          <w:szCs w:val="32"/>
        </w:rPr>
        <w:t>一封家书之“寄相思·传感恩”征文比赛评分规则</w:t>
      </w:r>
    </w:p>
    <w:bookmarkEnd w:id="0"/>
    <w:p w:rsidR="000477E5" w:rsidRDefault="00601DCC">
      <w:pPr>
        <w:pStyle w:val="a3"/>
        <w:shd w:val="clear" w:color="auto" w:fill="FFFFFF"/>
        <w:spacing w:before="0" w:beforeAutospacing="0" w:after="0" w:afterAutospacing="0" w:line="293" w:lineRule="atLeast"/>
        <w:ind w:firstLine="390"/>
        <w:rPr>
          <w:rFonts w:asciiTheme="minorEastAsia" w:eastAsiaTheme="minorEastAsia" w:hAnsiTheme="minorEastAsia" w:cs="Helvetica"/>
          <w:color w:val="333333"/>
          <w:sz w:val="28"/>
          <w:szCs w:val="28"/>
        </w:rPr>
      </w:pPr>
      <w:r>
        <w:rPr>
          <w:rFonts w:asciiTheme="minorEastAsia" w:eastAsiaTheme="minorEastAsia" w:hAnsiTheme="minorEastAsia" w:cs="Helvetica"/>
          <w:color w:val="333333"/>
          <w:sz w:val="28"/>
          <w:szCs w:val="28"/>
        </w:rPr>
        <w:t>1</w:t>
      </w:r>
      <w:r>
        <w:rPr>
          <w:rFonts w:asciiTheme="minorEastAsia" w:eastAsiaTheme="minorEastAsia" w:hAnsiTheme="minorEastAsia" w:cs="Helvetica" w:hint="eastAsia"/>
          <w:color w:val="333333"/>
          <w:sz w:val="28"/>
          <w:szCs w:val="28"/>
        </w:rPr>
        <w:t>.</w:t>
      </w:r>
      <w:r>
        <w:rPr>
          <w:rFonts w:asciiTheme="minorEastAsia" w:eastAsiaTheme="minorEastAsia" w:hAnsiTheme="minorEastAsia" w:cs="Helvetica" w:hint="eastAsia"/>
          <w:color w:val="333333"/>
          <w:sz w:val="28"/>
          <w:szCs w:val="28"/>
        </w:rPr>
        <w:t>坚持</w:t>
      </w:r>
      <w:r>
        <w:rPr>
          <w:rFonts w:asciiTheme="minorEastAsia" w:eastAsiaTheme="minorEastAsia" w:hAnsiTheme="minorEastAsia" w:cs="Helvetica"/>
          <w:color w:val="333333"/>
          <w:sz w:val="28"/>
          <w:szCs w:val="28"/>
        </w:rPr>
        <w:t>公平、公正、公开原则</w:t>
      </w:r>
      <w:r>
        <w:rPr>
          <w:rFonts w:asciiTheme="minorEastAsia" w:eastAsiaTheme="minorEastAsia" w:hAnsiTheme="minorEastAsia" w:cs="Helvetica" w:hint="eastAsia"/>
          <w:color w:val="333333"/>
          <w:sz w:val="28"/>
          <w:szCs w:val="28"/>
        </w:rPr>
        <w:t>；</w:t>
      </w:r>
    </w:p>
    <w:p w:rsidR="000477E5" w:rsidRDefault="00601DCC">
      <w:pPr>
        <w:pStyle w:val="a3"/>
        <w:shd w:val="clear" w:color="auto" w:fill="FFFFFF"/>
        <w:spacing w:before="0" w:beforeAutospacing="0" w:after="0" w:afterAutospacing="0" w:line="293" w:lineRule="atLeast"/>
        <w:ind w:firstLine="390"/>
        <w:rPr>
          <w:rFonts w:asciiTheme="minorEastAsia" w:eastAsiaTheme="minorEastAsia" w:hAnsiTheme="minorEastAsia" w:cs="Helvetica"/>
          <w:color w:val="333333"/>
          <w:sz w:val="28"/>
          <w:szCs w:val="28"/>
        </w:rPr>
      </w:pPr>
      <w:r>
        <w:rPr>
          <w:rFonts w:asciiTheme="minorEastAsia" w:eastAsiaTheme="minorEastAsia" w:hAnsiTheme="minorEastAsia" w:cs="Helvetica"/>
          <w:color w:val="333333"/>
          <w:sz w:val="28"/>
          <w:szCs w:val="28"/>
        </w:rPr>
        <w:t>2</w:t>
      </w:r>
      <w:r>
        <w:rPr>
          <w:rFonts w:asciiTheme="minorEastAsia" w:eastAsiaTheme="minorEastAsia" w:hAnsiTheme="minorEastAsia" w:cs="Helvetica" w:hint="eastAsia"/>
          <w:color w:val="333333"/>
          <w:sz w:val="28"/>
          <w:szCs w:val="28"/>
        </w:rPr>
        <w:t>.</w:t>
      </w:r>
      <w:r>
        <w:rPr>
          <w:rFonts w:asciiTheme="minorEastAsia" w:eastAsiaTheme="minorEastAsia" w:hAnsiTheme="minorEastAsia" w:cs="Helvetica" w:hint="eastAsia"/>
          <w:color w:val="333333"/>
          <w:sz w:val="28"/>
          <w:szCs w:val="28"/>
        </w:rPr>
        <w:t>每位参赛选手的最终得分以三位评委平均分为准；</w:t>
      </w:r>
      <w:r>
        <w:rPr>
          <w:rFonts w:asciiTheme="minorEastAsia" w:eastAsiaTheme="minorEastAsia" w:hAnsiTheme="minorEastAsia" w:cs="Helvetica"/>
          <w:color w:val="333333"/>
          <w:sz w:val="28"/>
          <w:szCs w:val="28"/>
        </w:rPr>
        <w:t xml:space="preserve"> </w:t>
      </w:r>
    </w:p>
    <w:p w:rsidR="000477E5" w:rsidRDefault="00601DCC">
      <w:pPr>
        <w:pStyle w:val="a3"/>
        <w:shd w:val="clear" w:color="auto" w:fill="FFFFFF"/>
        <w:spacing w:before="0" w:beforeAutospacing="0" w:after="0" w:afterAutospacing="0" w:line="293" w:lineRule="atLeast"/>
        <w:ind w:firstLine="390"/>
        <w:rPr>
          <w:rFonts w:asciiTheme="minorEastAsia" w:eastAsiaTheme="minorEastAsia" w:hAnsiTheme="minorEastAsia" w:cs="Helvetica"/>
          <w:color w:val="333333"/>
          <w:sz w:val="28"/>
          <w:szCs w:val="28"/>
        </w:rPr>
      </w:pPr>
      <w:r>
        <w:rPr>
          <w:rFonts w:asciiTheme="minorEastAsia" w:eastAsiaTheme="minorEastAsia" w:hAnsiTheme="minorEastAsia" w:cs="Helvetica" w:hint="eastAsia"/>
          <w:color w:val="333333"/>
          <w:sz w:val="28"/>
          <w:szCs w:val="28"/>
        </w:rPr>
        <w:t>3.</w:t>
      </w:r>
      <w:r>
        <w:rPr>
          <w:rFonts w:asciiTheme="minorEastAsia" w:eastAsiaTheme="minorEastAsia" w:hAnsiTheme="minorEastAsia" w:cs="Helvetica" w:hint="eastAsia"/>
          <w:color w:val="333333"/>
          <w:sz w:val="28"/>
          <w:szCs w:val="28"/>
        </w:rPr>
        <w:t>为避免过多重复分数出现，评委评分精确到小数点后一位。</w:t>
      </w:r>
    </w:p>
    <w:p w:rsidR="000477E5" w:rsidRDefault="00601DCC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Theme="minorEastAsia" w:eastAsiaTheme="minorEastAsia" w:hAnsiTheme="minorEastAsia" w:cs="Helvetica"/>
          <w:b/>
          <w:bCs/>
          <w:color w:val="333333"/>
          <w:sz w:val="28"/>
          <w:szCs w:val="28"/>
        </w:rPr>
      </w:pPr>
      <w:r>
        <w:rPr>
          <w:rFonts w:asciiTheme="minorEastAsia" w:eastAsiaTheme="minorEastAsia" w:hAnsiTheme="minorEastAsia" w:cs="Helvetica"/>
          <w:b/>
          <w:bCs/>
          <w:color w:val="333333"/>
          <w:sz w:val="28"/>
          <w:szCs w:val="28"/>
        </w:rPr>
        <w:t>评分标准：</w:t>
      </w:r>
    </w:p>
    <w:tbl>
      <w:tblPr>
        <w:tblStyle w:val="a5"/>
        <w:tblW w:w="8331" w:type="dxa"/>
        <w:tblLayout w:type="fixed"/>
        <w:tblLook w:val="04A0" w:firstRow="1" w:lastRow="0" w:firstColumn="1" w:lastColumn="0" w:noHBand="0" w:noVBand="1"/>
      </w:tblPr>
      <w:tblGrid>
        <w:gridCol w:w="1250"/>
        <w:gridCol w:w="4721"/>
        <w:gridCol w:w="2360"/>
      </w:tblGrid>
      <w:tr w:rsidR="000477E5">
        <w:trPr>
          <w:trHeight w:val="688"/>
        </w:trPr>
        <w:tc>
          <w:tcPr>
            <w:tcW w:w="1250" w:type="dxa"/>
          </w:tcPr>
          <w:p w:rsidR="000477E5" w:rsidRDefault="00601DCC">
            <w:pPr>
              <w:pStyle w:val="a3"/>
              <w:spacing w:before="0" w:beforeAutospacing="0" w:after="0" w:afterAutospacing="0" w:line="293" w:lineRule="atLeast"/>
              <w:jc w:val="center"/>
              <w:rPr>
                <w:rFonts w:asciiTheme="minorEastAsia" w:eastAsiaTheme="minorEastAsia" w:hAnsiTheme="minorEastAsia" w:cs="Helvetica"/>
                <w:color w:val="333333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Helvetica"/>
                <w:color w:val="333333"/>
                <w:sz w:val="28"/>
                <w:szCs w:val="28"/>
              </w:rPr>
              <w:t>序号</w:t>
            </w:r>
          </w:p>
        </w:tc>
        <w:tc>
          <w:tcPr>
            <w:tcW w:w="4721" w:type="dxa"/>
          </w:tcPr>
          <w:p w:rsidR="000477E5" w:rsidRDefault="00601DCC">
            <w:pPr>
              <w:pStyle w:val="a3"/>
              <w:spacing w:before="0" w:beforeAutospacing="0" w:after="0" w:afterAutospacing="0" w:line="293" w:lineRule="atLeast"/>
              <w:jc w:val="center"/>
              <w:rPr>
                <w:rFonts w:asciiTheme="minorEastAsia" w:eastAsiaTheme="minorEastAsia" w:hAnsiTheme="minorEastAsia" w:cs="Helvetica"/>
                <w:color w:val="333333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Helvetica"/>
                <w:color w:val="333333"/>
                <w:sz w:val="28"/>
                <w:szCs w:val="28"/>
              </w:rPr>
              <w:t>评分标准</w:t>
            </w:r>
          </w:p>
        </w:tc>
        <w:tc>
          <w:tcPr>
            <w:tcW w:w="2360" w:type="dxa"/>
          </w:tcPr>
          <w:p w:rsidR="000477E5" w:rsidRDefault="00601DCC">
            <w:pPr>
              <w:pStyle w:val="a3"/>
              <w:spacing w:before="0" w:beforeAutospacing="0" w:after="0" w:afterAutospacing="0" w:line="293" w:lineRule="atLeast"/>
              <w:jc w:val="center"/>
              <w:rPr>
                <w:rFonts w:asciiTheme="minorEastAsia" w:eastAsiaTheme="minorEastAsia" w:hAnsiTheme="minorEastAsia" w:cs="Helvetica"/>
                <w:color w:val="333333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Helvetica"/>
                <w:color w:val="333333"/>
                <w:sz w:val="28"/>
                <w:szCs w:val="28"/>
              </w:rPr>
              <w:t>标准分值</w:t>
            </w:r>
          </w:p>
        </w:tc>
      </w:tr>
      <w:tr w:rsidR="000477E5">
        <w:trPr>
          <w:trHeight w:val="688"/>
        </w:trPr>
        <w:tc>
          <w:tcPr>
            <w:tcW w:w="1250" w:type="dxa"/>
          </w:tcPr>
          <w:p w:rsidR="000477E5" w:rsidRDefault="00601DCC">
            <w:pPr>
              <w:pStyle w:val="a3"/>
              <w:spacing w:before="0" w:beforeAutospacing="0" w:after="0" w:afterAutospacing="0" w:line="293" w:lineRule="atLeast"/>
              <w:jc w:val="center"/>
              <w:rPr>
                <w:rFonts w:asciiTheme="minorEastAsia" w:eastAsiaTheme="minorEastAsia" w:hAnsiTheme="minorEastAsia" w:cs="Helvetica"/>
                <w:color w:val="333333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Helvetica" w:hint="eastAsia"/>
                <w:color w:val="333333"/>
                <w:sz w:val="28"/>
                <w:szCs w:val="28"/>
              </w:rPr>
              <w:t>1</w:t>
            </w:r>
          </w:p>
        </w:tc>
        <w:tc>
          <w:tcPr>
            <w:tcW w:w="4721" w:type="dxa"/>
          </w:tcPr>
          <w:p w:rsidR="000477E5" w:rsidRDefault="00601DCC">
            <w:pPr>
              <w:pStyle w:val="a3"/>
              <w:spacing w:before="0" w:beforeAutospacing="0" w:after="0" w:afterAutospacing="0" w:line="293" w:lineRule="atLeast"/>
              <w:rPr>
                <w:rFonts w:asciiTheme="minorEastAsia" w:eastAsiaTheme="minorEastAsia" w:hAnsiTheme="minorEastAsia" w:cs="Helvetica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作品主题：</w:t>
            </w:r>
            <w:r>
              <w:rPr>
                <w:rFonts w:ascii="Times New Roman" w:hAnsi="Times New Roman" w:hint="eastAsia"/>
                <w:sz w:val="28"/>
                <w:szCs w:val="28"/>
              </w:rPr>
              <w:t>内容健康、积极向上</w:t>
            </w:r>
            <w:r>
              <w:rPr>
                <w:rFonts w:ascii="Times New Roman" w:hAnsi="Times New Roman" w:hint="eastAsia"/>
                <w:sz w:val="28"/>
                <w:szCs w:val="28"/>
              </w:rPr>
              <w:t>、</w:t>
            </w:r>
            <w:r>
              <w:rPr>
                <w:rFonts w:ascii="Times New Roman" w:hAnsi="Times New Roman" w:hint="eastAsia"/>
                <w:sz w:val="28"/>
                <w:szCs w:val="28"/>
              </w:rPr>
              <w:t>中心明确，紧扣活动主题</w:t>
            </w:r>
            <w:r>
              <w:rPr>
                <w:rFonts w:ascii="Times New Roman" w:hAnsi="Times New Roman" w:hint="eastAsia"/>
                <w:sz w:val="28"/>
                <w:szCs w:val="28"/>
              </w:rPr>
              <w:t>；</w:t>
            </w:r>
          </w:p>
        </w:tc>
        <w:tc>
          <w:tcPr>
            <w:tcW w:w="2360" w:type="dxa"/>
          </w:tcPr>
          <w:p w:rsidR="000477E5" w:rsidRDefault="00601DCC">
            <w:pPr>
              <w:pStyle w:val="a3"/>
              <w:spacing w:before="0" w:beforeAutospacing="0" w:after="0" w:afterAutospacing="0" w:line="293" w:lineRule="atLeast"/>
              <w:jc w:val="center"/>
              <w:rPr>
                <w:rFonts w:asciiTheme="minorEastAsia" w:eastAsiaTheme="minorEastAsia" w:hAnsiTheme="minorEastAsia" w:cs="Helvetica"/>
                <w:color w:val="333333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Helvetica" w:hint="eastAsia"/>
                <w:color w:val="333333"/>
                <w:sz w:val="28"/>
                <w:szCs w:val="28"/>
              </w:rPr>
              <w:t>3</w:t>
            </w:r>
            <w:r>
              <w:rPr>
                <w:rFonts w:asciiTheme="minorEastAsia" w:eastAsiaTheme="minorEastAsia" w:hAnsiTheme="minorEastAsia" w:cs="Helvetica" w:hint="eastAsia"/>
                <w:color w:val="333333"/>
                <w:sz w:val="28"/>
                <w:szCs w:val="28"/>
              </w:rPr>
              <w:t>0</w:t>
            </w:r>
            <w:r>
              <w:rPr>
                <w:rFonts w:asciiTheme="minorEastAsia" w:eastAsiaTheme="minorEastAsia" w:hAnsiTheme="minorEastAsia" w:cs="Helvetica" w:hint="eastAsia"/>
                <w:color w:val="333333"/>
                <w:sz w:val="28"/>
                <w:szCs w:val="28"/>
              </w:rPr>
              <w:t>分</w:t>
            </w:r>
          </w:p>
        </w:tc>
      </w:tr>
      <w:tr w:rsidR="000477E5">
        <w:trPr>
          <w:trHeight w:val="688"/>
        </w:trPr>
        <w:tc>
          <w:tcPr>
            <w:tcW w:w="1250" w:type="dxa"/>
          </w:tcPr>
          <w:p w:rsidR="000477E5" w:rsidRDefault="00601DCC">
            <w:pPr>
              <w:pStyle w:val="a3"/>
              <w:spacing w:before="0" w:beforeAutospacing="0" w:after="0" w:afterAutospacing="0" w:line="293" w:lineRule="atLeast"/>
              <w:jc w:val="center"/>
              <w:rPr>
                <w:rFonts w:asciiTheme="minorEastAsia" w:eastAsiaTheme="minorEastAsia" w:hAnsiTheme="minorEastAsia" w:cs="Helvetica"/>
                <w:color w:val="333333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Helvetica" w:hint="eastAsia"/>
                <w:color w:val="333333"/>
                <w:sz w:val="28"/>
                <w:szCs w:val="28"/>
              </w:rPr>
              <w:t>2</w:t>
            </w:r>
          </w:p>
        </w:tc>
        <w:tc>
          <w:tcPr>
            <w:tcW w:w="4721" w:type="dxa"/>
          </w:tcPr>
          <w:p w:rsidR="000477E5" w:rsidRDefault="00601DCC">
            <w:pPr>
              <w:pStyle w:val="a3"/>
              <w:spacing w:before="0" w:beforeAutospacing="0" w:after="0" w:afterAutospacing="0" w:line="293" w:lineRule="atLeast"/>
              <w:rPr>
                <w:rFonts w:asciiTheme="minorEastAsia" w:eastAsiaTheme="minorEastAsia" w:hAnsiTheme="minorEastAsia" w:cs="Helvetica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写作文笔：</w:t>
            </w:r>
            <w:r>
              <w:rPr>
                <w:rFonts w:ascii="Times New Roman" w:hAnsi="Times New Roman"/>
                <w:sz w:val="28"/>
                <w:szCs w:val="28"/>
              </w:rPr>
              <w:t>语句优美，内容充实、丰富，能</w:t>
            </w:r>
            <w:r>
              <w:rPr>
                <w:rFonts w:ascii="Times New Roman" w:hAnsi="Times New Roman" w:hint="eastAsia"/>
                <w:sz w:val="28"/>
                <w:szCs w:val="28"/>
              </w:rPr>
              <w:t>够</w:t>
            </w:r>
            <w:r>
              <w:rPr>
                <w:rFonts w:ascii="Times New Roman" w:hAnsi="Times New Roman"/>
                <w:sz w:val="28"/>
                <w:szCs w:val="28"/>
              </w:rPr>
              <w:t>引起读者的共鸣</w:t>
            </w:r>
            <w:r>
              <w:rPr>
                <w:rFonts w:ascii="Times New Roman" w:hAnsi="Times New Roman" w:hint="eastAsia"/>
                <w:sz w:val="28"/>
                <w:szCs w:val="28"/>
              </w:rPr>
              <w:t>；</w:t>
            </w:r>
          </w:p>
        </w:tc>
        <w:tc>
          <w:tcPr>
            <w:tcW w:w="2360" w:type="dxa"/>
          </w:tcPr>
          <w:p w:rsidR="000477E5" w:rsidRDefault="00601DCC">
            <w:pPr>
              <w:pStyle w:val="a3"/>
              <w:spacing w:before="0" w:beforeAutospacing="0" w:after="0" w:afterAutospacing="0" w:line="293" w:lineRule="atLeast"/>
              <w:jc w:val="center"/>
              <w:rPr>
                <w:rFonts w:asciiTheme="minorEastAsia" w:eastAsiaTheme="minorEastAsia" w:hAnsiTheme="minorEastAsia" w:cs="Helvetica"/>
                <w:color w:val="333333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Helvetica" w:hint="eastAsia"/>
                <w:color w:val="333333"/>
                <w:sz w:val="28"/>
                <w:szCs w:val="28"/>
              </w:rPr>
              <w:t>30</w:t>
            </w:r>
            <w:r>
              <w:rPr>
                <w:rFonts w:asciiTheme="minorEastAsia" w:eastAsiaTheme="minorEastAsia" w:hAnsiTheme="minorEastAsia" w:cs="Helvetica" w:hint="eastAsia"/>
                <w:color w:val="333333"/>
                <w:sz w:val="28"/>
                <w:szCs w:val="28"/>
              </w:rPr>
              <w:t>分</w:t>
            </w:r>
          </w:p>
        </w:tc>
      </w:tr>
      <w:tr w:rsidR="000477E5">
        <w:trPr>
          <w:trHeight w:val="705"/>
        </w:trPr>
        <w:tc>
          <w:tcPr>
            <w:tcW w:w="1250" w:type="dxa"/>
          </w:tcPr>
          <w:p w:rsidR="000477E5" w:rsidRDefault="00601DCC">
            <w:pPr>
              <w:pStyle w:val="a3"/>
              <w:spacing w:before="0" w:beforeAutospacing="0" w:after="0" w:afterAutospacing="0" w:line="293" w:lineRule="atLeast"/>
              <w:jc w:val="center"/>
              <w:rPr>
                <w:rFonts w:asciiTheme="minorEastAsia" w:eastAsiaTheme="minorEastAsia" w:hAnsiTheme="minorEastAsia" w:cs="Helvetica"/>
                <w:color w:val="333333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Helvetica" w:hint="eastAsia"/>
                <w:color w:val="333333"/>
                <w:sz w:val="28"/>
                <w:szCs w:val="28"/>
              </w:rPr>
              <w:t>3</w:t>
            </w:r>
          </w:p>
        </w:tc>
        <w:tc>
          <w:tcPr>
            <w:tcW w:w="4721" w:type="dxa"/>
          </w:tcPr>
          <w:p w:rsidR="000477E5" w:rsidRDefault="00601DCC">
            <w:pPr>
              <w:pStyle w:val="a3"/>
              <w:spacing w:before="0" w:beforeAutospacing="0" w:after="0" w:afterAutospacing="0" w:line="293" w:lineRule="atLeast"/>
              <w:jc w:val="both"/>
              <w:rPr>
                <w:rFonts w:asciiTheme="minorEastAsia" w:eastAsiaTheme="minorEastAsia" w:hAnsiTheme="minorEastAsia" w:cs="Helvetica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创新设计：</w:t>
            </w:r>
            <w:r>
              <w:rPr>
                <w:rFonts w:ascii="Times New Roman" w:hAnsi="Times New Roman"/>
                <w:sz w:val="28"/>
                <w:szCs w:val="28"/>
              </w:rPr>
              <w:t>题材、构思新颖，创新力强</w:t>
            </w:r>
            <w:r>
              <w:rPr>
                <w:rFonts w:ascii="Times New Roman" w:hAnsi="Times New Roman" w:hint="eastAsia"/>
                <w:sz w:val="28"/>
                <w:szCs w:val="28"/>
              </w:rPr>
              <w:t>；</w:t>
            </w:r>
          </w:p>
        </w:tc>
        <w:tc>
          <w:tcPr>
            <w:tcW w:w="2360" w:type="dxa"/>
          </w:tcPr>
          <w:p w:rsidR="000477E5" w:rsidRDefault="00601DCC">
            <w:pPr>
              <w:pStyle w:val="a3"/>
              <w:spacing w:before="0" w:beforeAutospacing="0" w:after="0" w:afterAutospacing="0" w:line="293" w:lineRule="atLeast"/>
              <w:jc w:val="center"/>
              <w:rPr>
                <w:rFonts w:asciiTheme="minorEastAsia" w:eastAsiaTheme="minorEastAsia" w:hAnsiTheme="minorEastAsia" w:cs="Helvetica"/>
                <w:color w:val="333333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Helvetica" w:hint="eastAsia"/>
                <w:color w:val="333333"/>
                <w:sz w:val="28"/>
                <w:szCs w:val="28"/>
              </w:rPr>
              <w:t>20</w:t>
            </w:r>
            <w:r>
              <w:rPr>
                <w:rFonts w:asciiTheme="minorEastAsia" w:eastAsiaTheme="minorEastAsia" w:hAnsiTheme="minorEastAsia" w:cs="Helvetica" w:hint="eastAsia"/>
                <w:color w:val="333333"/>
                <w:sz w:val="28"/>
                <w:szCs w:val="28"/>
              </w:rPr>
              <w:t>分</w:t>
            </w:r>
          </w:p>
        </w:tc>
      </w:tr>
      <w:tr w:rsidR="000477E5">
        <w:trPr>
          <w:trHeight w:val="688"/>
        </w:trPr>
        <w:tc>
          <w:tcPr>
            <w:tcW w:w="1250" w:type="dxa"/>
          </w:tcPr>
          <w:p w:rsidR="000477E5" w:rsidRDefault="00601DCC">
            <w:pPr>
              <w:pStyle w:val="a3"/>
              <w:spacing w:before="0" w:beforeAutospacing="0" w:after="0" w:afterAutospacing="0" w:line="293" w:lineRule="atLeast"/>
              <w:jc w:val="center"/>
              <w:rPr>
                <w:rFonts w:asciiTheme="minorEastAsia" w:eastAsiaTheme="minorEastAsia" w:hAnsiTheme="minorEastAsia" w:cs="Helvetica"/>
                <w:color w:val="333333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Helvetica" w:hint="eastAsia"/>
                <w:color w:val="333333"/>
                <w:sz w:val="28"/>
                <w:szCs w:val="28"/>
              </w:rPr>
              <w:t>4</w:t>
            </w:r>
          </w:p>
        </w:tc>
        <w:tc>
          <w:tcPr>
            <w:tcW w:w="4721" w:type="dxa"/>
          </w:tcPr>
          <w:p w:rsidR="000477E5" w:rsidRDefault="00601DCC">
            <w:pPr>
              <w:rPr>
                <w:rFonts w:asciiTheme="minorEastAsia" w:eastAsiaTheme="minorEastAsia" w:hAnsiTheme="minorEastAsia" w:cs="Helvetica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格式排版：格式按照要求，排版整齐</w:t>
            </w:r>
            <w:r>
              <w:rPr>
                <w:rFonts w:ascii="Times New Roman" w:hAnsi="Times New Roman"/>
                <w:sz w:val="28"/>
                <w:szCs w:val="28"/>
              </w:rPr>
              <w:t>美观</w:t>
            </w:r>
            <w:r>
              <w:rPr>
                <w:rFonts w:ascii="Times New Roman" w:hAnsi="Times New Roman" w:hint="eastAsia"/>
                <w:sz w:val="28"/>
                <w:szCs w:val="28"/>
              </w:rPr>
              <w:t>。</w:t>
            </w:r>
          </w:p>
        </w:tc>
        <w:tc>
          <w:tcPr>
            <w:tcW w:w="2360" w:type="dxa"/>
          </w:tcPr>
          <w:p w:rsidR="000477E5" w:rsidRDefault="00601DCC">
            <w:pPr>
              <w:pStyle w:val="a3"/>
              <w:spacing w:before="0" w:beforeAutospacing="0" w:after="0" w:afterAutospacing="0" w:line="293" w:lineRule="atLeast"/>
              <w:jc w:val="center"/>
              <w:rPr>
                <w:rFonts w:asciiTheme="minorEastAsia" w:eastAsiaTheme="minorEastAsia" w:hAnsiTheme="minorEastAsia" w:cs="Helvetica"/>
                <w:color w:val="333333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Helvetica" w:hint="eastAsia"/>
                <w:color w:val="333333"/>
                <w:sz w:val="28"/>
                <w:szCs w:val="28"/>
              </w:rPr>
              <w:t>20</w:t>
            </w:r>
            <w:r>
              <w:rPr>
                <w:rFonts w:asciiTheme="minorEastAsia" w:eastAsiaTheme="minorEastAsia" w:hAnsiTheme="minorEastAsia" w:cs="Helvetica" w:hint="eastAsia"/>
                <w:color w:val="333333"/>
                <w:sz w:val="28"/>
                <w:szCs w:val="28"/>
              </w:rPr>
              <w:t>分</w:t>
            </w:r>
          </w:p>
        </w:tc>
      </w:tr>
      <w:tr w:rsidR="000477E5">
        <w:trPr>
          <w:trHeight w:val="705"/>
        </w:trPr>
        <w:tc>
          <w:tcPr>
            <w:tcW w:w="1250" w:type="dxa"/>
          </w:tcPr>
          <w:p w:rsidR="000477E5" w:rsidRDefault="00601DCC">
            <w:pPr>
              <w:pStyle w:val="a3"/>
              <w:spacing w:before="0" w:beforeAutospacing="0" w:after="0" w:afterAutospacing="0" w:line="293" w:lineRule="atLeast"/>
              <w:jc w:val="center"/>
              <w:rPr>
                <w:rFonts w:asciiTheme="minorEastAsia" w:eastAsiaTheme="minorEastAsia" w:hAnsiTheme="minorEastAsia" w:cs="Helvetica"/>
                <w:color w:val="333333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Helvetica"/>
                <w:color w:val="333333"/>
                <w:sz w:val="28"/>
                <w:szCs w:val="28"/>
              </w:rPr>
              <w:t>总分</w:t>
            </w:r>
          </w:p>
        </w:tc>
        <w:tc>
          <w:tcPr>
            <w:tcW w:w="4721" w:type="dxa"/>
          </w:tcPr>
          <w:p w:rsidR="000477E5" w:rsidRDefault="000477E5">
            <w:pPr>
              <w:pStyle w:val="a3"/>
              <w:spacing w:before="0" w:beforeAutospacing="0" w:after="0" w:afterAutospacing="0" w:line="293" w:lineRule="atLeast"/>
              <w:rPr>
                <w:rFonts w:asciiTheme="minorEastAsia" w:eastAsiaTheme="minorEastAsia" w:hAnsiTheme="minorEastAsia" w:cs="Helvetica"/>
                <w:color w:val="333333"/>
                <w:sz w:val="28"/>
                <w:szCs w:val="28"/>
              </w:rPr>
            </w:pPr>
          </w:p>
        </w:tc>
        <w:tc>
          <w:tcPr>
            <w:tcW w:w="2360" w:type="dxa"/>
          </w:tcPr>
          <w:p w:rsidR="000477E5" w:rsidRDefault="00601DCC">
            <w:pPr>
              <w:pStyle w:val="a3"/>
              <w:spacing w:before="0" w:beforeAutospacing="0" w:after="0" w:afterAutospacing="0" w:line="293" w:lineRule="atLeast"/>
              <w:jc w:val="center"/>
              <w:rPr>
                <w:rFonts w:asciiTheme="minorEastAsia" w:eastAsiaTheme="minorEastAsia" w:hAnsiTheme="minorEastAsia" w:cs="Helvetica"/>
                <w:color w:val="333333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Helvetica" w:hint="eastAsia"/>
                <w:color w:val="333333"/>
                <w:sz w:val="28"/>
                <w:szCs w:val="28"/>
              </w:rPr>
              <w:t>100</w:t>
            </w:r>
            <w:r>
              <w:rPr>
                <w:rFonts w:asciiTheme="minorEastAsia" w:eastAsiaTheme="minorEastAsia" w:hAnsiTheme="minorEastAsia" w:cs="Helvetica" w:hint="eastAsia"/>
                <w:color w:val="333333"/>
                <w:sz w:val="28"/>
                <w:szCs w:val="28"/>
              </w:rPr>
              <w:t>分</w:t>
            </w:r>
          </w:p>
        </w:tc>
      </w:tr>
    </w:tbl>
    <w:p w:rsidR="000477E5" w:rsidRDefault="000477E5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Theme="minorEastAsia" w:eastAsiaTheme="minorEastAsia" w:hAnsiTheme="minorEastAsia" w:cs="Helvetica"/>
          <w:color w:val="333333"/>
          <w:sz w:val="28"/>
          <w:szCs w:val="28"/>
        </w:rPr>
      </w:pPr>
    </w:p>
    <w:p w:rsidR="000477E5" w:rsidRDefault="000477E5">
      <w:pPr>
        <w:jc w:val="left"/>
        <w:rPr>
          <w:rFonts w:ascii="宋体" w:hAnsi="宋体" w:cs="宋体"/>
          <w:b/>
          <w:bCs/>
          <w:sz w:val="36"/>
          <w:szCs w:val="36"/>
        </w:rPr>
      </w:pPr>
    </w:p>
    <w:p w:rsidR="000477E5" w:rsidRDefault="000477E5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0477E5" w:rsidRDefault="000477E5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sectPr w:rsidR="00047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7E5"/>
    <w:rsid w:val="000477E5"/>
    <w:rsid w:val="00601DCC"/>
    <w:rsid w:val="0F7D282E"/>
    <w:rsid w:val="12E15CB7"/>
    <w:rsid w:val="2F6B0C29"/>
    <w:rsid w:val="3CDC13DA"/>
    <w:rsid w:val="4041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2</cp:revision>
  <dcterms:created xsi:type="dcterms:W3CDTF">2018-04-13T00:51:00Z</dcterms:created>
  <dcterms:modified xsi:type="dcterms:W3CDTF">2018-04-13T00:51:00Z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