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42" w:rsidRDefault="00ED1242">
      <w:pPr>
        <w:widowControl/>
        <w:spacing w:line="400" w:lineRule="atLeast"/>
        <w:jc w:val="center"/>
        <w:rPr>
          <w:rFonts w:ascii="黑体" w:eastAsia="黑体" w:hAnsi="黑体" w:cs="黑体"/>
          <w:b/>
          <w:bCs/>
          <w:kern w:val="0"/>
          <w:sz w:val="24"/>
          <w:szCs w:val="24"/>
        </w:rPr>
      </w:pPr>
    </w:p>
    <w:p w:rsidR="000C6555" w:rsidRDefault="000A34F2" w:rsidP="000C6555">
      <w:pPr>
        <w:widowControl/>
        <w:spacing w:line="400" w:lineRule="atLeast"/>
        <w:jc w:val="center"/>
        <w:rPr>
          <w:rFonts w:ascii="黑体" w:eastAsia="黑体" w:hAnsi="黑体" w:cs="黑体"/>
          <w:b/>
          <w:bCs/>
          <w:kern w:val="0"/>
          <w:sz w:val="32"/>
          <w:szCs w:val="32"/>
        </w:rPr>
      </w:pPr>
      <w:bookmarkStart w:id="0" w:name="_GoBack"/>
      <w:r>
        <w:rPr>
          <w:rFonts w:ascii="黑体" w:eastAsia="黑体" w:hAnsi="黑体" w:cs="黑体" w:hint="eastAsia"/>
          <w:b/>
          <w:bCs/>
          <w:kern w:val="0"/>
          <w:sz w:val="32"/>
          <w:szCs w:val="32"/>
        </w:rPr>
        <w:t>重庆城市管理职业学院</w:t>
      </w:r>
      <w:r w:rsidR="003360D9" w:rsidRPr="003360D9">
        <w:rPr>
          <w:rFonts w:ascii="黑体" w:eastAsia="黑体" w:hAnsi="黑体" w:cs="黑体" w:hint="eastAsia"/>
          <w:b/>
          <w:bCs/>
          <w:kern w:val="0"/>
          <w:sz w:val="32"/>
          <w:szCs w:val="32"/>
        </w:rPr>
        <w:t>大数据与信息产业学院</w:t>
      </w:r>
      <w:bookmarkEnd w:id="0"/>
    </w:p>
    <w:p w:rsidR="00ED1242" w:rsidRDefault="003360D9" w:rsidP="0033419E">
      <w:pPr>
        <w:widowControl/>
        <w:spacing w:line="400" w:lineRule="atLeast"/>
        <w:jc w:val="center"/>
        <w:rPr>
          <w:rFonts w:ascii="黑体" w:eastAsia="黑体" w:hAnsi="黑体" w:cs="黑体"/>
          <w:b/>
          <w:bCs/>
          <w:kern w:val="0"/>
          <w:sz w:val="32"/>
          <w:szCs w:val="32"/>
        </w:rPr>
      </w:pPr>
      <w:r w:rsidRPr="003360D9">
        <w:rPr>
          <w:rFonts w:ascii="黑体" w:eastAsia="黑体" w:hAnsi="黑体" w:cs="黑体" w:hint="eastAsia"/>
          <w:b/>
          <w:bCs/>
          <w:kern w:val="0"/>
          <w:sz w:val="32"/>
          <w:szCs w:val="32"/>
        </w:rPr>
        <w:t>实训</w:t>
      </w:r>
      <w:proofErr w:type="gramStart"/>
      <w:r w:rsidRPr="003360D9">
        <w:rPr>
          <w:rFonts w:ascii="黑体" w:eastAsia="黑体" w:hAnsi="黑体" w:cs="黑体" w:hint="eastAsia"/>
          <w:b/>
          <w:bCs/>
          <w:kern w:val="0"/>
          <w:sz w:val="32"/>
          <w:szCs w:val="32"/>
        </w:rPr>
        <w:t>室整体</w:t>
      </w:r>
      <w:proofErr w:type="gramEnd"/>
      <w:r w:rsidRPr="003360D9">
        <w:rPr>
          <w:rFonts w:ascii="黑体" w:eastAsia="黑体" w:hAnsi="黑体" w:cs="黑体" w:hint="eastAsia"/>
          <w:b/>
          <w:bCs/>
          <w:kern w:val="0"/>
          <w:sz w:val="32"/>
          <w:szCs w:val="32"/>
        </w:rPr>
        <w:t>搬迁</w:t>
      </w:r>
      <w:r w:rsidR="00562F72">
        <w:rPr>
          <w:rFonts w:ascii="黑体" w:eastAsia="黑体" w:hAnsi="黑体" w:cs="黑体" w:hint="eastAsia"/>
          <w:b/>
          <w:bCs/>
          <w:kern w:val="0"/>
          <w:sz w:val="32"/>
          <w:szCs w:val="32"/>
        </w:rPr>
        <w:t>服务</w:t>
      </w:r>
      <w:r w:rsidR="000C6555" w:rsidRPr="000C6555">
        <w:rPr>
          <w:rFonts w:ascii="黑体" w:eastAsia="黑体" w:hAnsi="黑体" w:cs="黑体" w:hint="eastAsia"/>
          <w:b/>
          <w:bCs/>
          <w:kern w:val="0"/>
          <w:sz w:val="32"/>
          <w:szCs w:val="32"/>
        </w:rPr>
        <w:t>采购</w:t>
      </w:r>
      <w:r w:rsidR="00693DA3">
        <w:rPr>
          <w:rFonts w:ascii="黑体" w:eastAsia="黑体" w:hAnsi="黑体" w:cs="黑体" w:hint="eastAsia"/>
          <w:b/>
          <w:bCs/>
          <w:kern w:val="0"/>
          <w:sz w:val="32"/>
          <w:szCs w:val="32"/>
        </w:rPr>
        <w:t>询价</w:t>
      </w:r>
      <w:r w:rsidR="000C6555" w:rsidRPr="000C6555">
        <w:rPr>
          <w:rFonts w:ascii="黑体" w:eastAsia="黑体" w:hAnsi="黑体" w:cs="黑体" w:hint="eastAsia"/>
          <w:b/>
          <w:bCs/>
          <w:kern w:val="0"/>
          <w:sz w:val="32"/>
          <w:szCs w:val="32"/>
        </w:rPr>
        <w:t>公告</w:t>
      </w:r>
    </w:p>
    <w:p w:rsidR="00ED1242" w:rsidRPr="003360D9" w:rsidRDefault="00ED1242">
      <w:pPr>
        <w:widowControl/>
        <w:spacing w:line="400" w:lineRule="atLeast"/>
        <w:jc w:val="center"/>
        <w:rPr>
          <w:rFonts w:ascii="黑体" w:eastAsia="黑体" w:hAnsi="黑体" w:cs="黑体"/>
          <w:b/>
          <w:bCs/>
          <w:kern w:val="0"/>
          <w:sz w:val="32"/>
          <w:szCs w:val="32"/>
        </w:rPr>
      </w:pPr>
    </w:p>
    <w:p w:rsidR="00ED1242" w:rsidRDefault="000A34F2" w:rsidP="000C6555">
      <w:pPr>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重庆城市管理职业学院</w:t>
      </w:r>
      <w:r w:rsidR="003360D9">
        <w:rPr>
          <w:rFonts w:ascii="仿宋" w:eastAsia="仿宋" w:hAnsi="仿宋" w:cs="仿宋" w:hint="eastAsia"/>
          <w:kern w:val="0"/>
          <w:sz w:val="24"/>
          <w:szCs w:val="24"/>
        </w:rPr>
        <w:t>大数据与信息产业</w:t>
      </w:r>
      <w:r w:rsidR="000C6555">
        <w:rPr>
          <w:rFonts w:ascii="仿宋" w:eastAsia="仿宋" w:hAnsi="仿宋" w:cs="仿宋"/>
          <w:kern w:val="0"/>
          <w:sz w:val="24"/>
          <w:szCs w:val="24"/>
        </w:rPr>
        <w:t>学</w:t>
      </w:r>
      <w:r w:rsidR="000C6555">
        <w:rPr>
          <w:rFonts w:ascii="仿宋" w:eastAsia="仿宋" w:hAnsi="仿宋" w:cs="仿宋" w:hint="eastAsia"/>
          <w:kern w:val="0"/>
          <w:sz w:val="24"/>
          <w:szCs w:val="24"/>
        </w:rPr>
        <w:t>院</w:t>
      </w:r>
      <w:r w:rsidR="003360D9">
        <w:rPr>
          <w:rFonts w:ascii="仿宋" w:eastAsia="仿宋" w:hAnsi="仿宋" w:cs="仿宋" w:hint="eastAsia"/>
          <w:kern w:val="0"/>
          <w:sz w:val="24"/>
          <w:szCs w:val="24"/>
        </w:rPr>
        <w:t>实训</w:t>
      </w:r>
      <w:proofErr w:type="gramStart"/>
      <w:r w:rsidR="003360D9">
        <w:rPr>
          <w:rFonts w:ascii="仿宋" w:eastAsia="仿宋" w:hAnsi="仿宋" w:cs="仿宋" w:hint="eastAsia"/>
          <w:kern w:val="0"/>
          <w:sz w:val="24"/>
          <w:szCs w:val="24"/>
        </w:rPr>
        <w:t>室整体</w:t>
      </w:r>
      <w:proofErr w:type="gramEnd"/>
      <w:r w:rsidR="003360D9">
        <w:rPr>
          <w:rFonts w:ascii="仿宋" w:eastAsia="仿宋" w:hAnsi="仿宋" w:cs="仿宋" w:hint="eastAsia"/>
          <w:kern w:val="0"/>
          <w:sz w:val="24"/>
          <w:szCs w:val="24"/>
        </w:rPr>
        <w:t>搬迁</w:t>
      </w:r>
      <w:r w:rsidR="00562F72">
        <w:rPr>
          <w:rFonts w:ascii="仿宋" w:eastAsia="仿宋" w:hAnsi="仿宋" w:cs="仿宋" w:hint="eastAsia"/>
          <w:kern w:val="0"/>
          <w:sz w:val="24"/>
          <w:szCs w:val="24"/>
        </w:rPr>
        <w:t>服务</w:t>
      </w:r>
      <w:r w:rsidR="00562F72">
        <w:rPr>
          <w:rFonts w:ascii="仿宋" w:eastAsia="仿宋" w:hAnsi="仿宋" w:cs="仿宋"/>
          <w:kern w:val="0"/>
          <w:sz w:val="24"/>
          <w:szCs w:val="24"/>
        </w:rPr>
        <w:t>采购</w:t>
      </w:r>
      <w:r w:rsidR="000C6555">
        <w:rPr>
          <w:rFonts w:ascii="仿宋" w:eastAsia="仿宋" w:hAnsi="仿宋" w:cs="仿宋" w:hint="eastAsia"/>
          <w:kern w:val="0"/>
          <w:sz w:val="24"/>
          <w:szCs w:val="24"/>
        </w:rPr>
        <w:t>项目</w:t>
      </w:r>
      <w:r>
        <w:rPr>
          <w:rFonts w:ascii="仿宋" w:eastAsia="仿宋" w:hAnsi="仿宋" w:cs="仿宋" w:hint="eastAsia"/>
          <w:kern w:val="0"/>
          <w:sz w:val="24"/>
          <w:szCs w:val="24"/>
        </w:rPr>
        <w:t>于</w:t>
      </w:r>
      <w:r w:rsidR="003360D9">
        <w:rPr>
          <w:rFonts w:ascii="仿宋" w:eastAsia="仿宋" w:hAnsi="仿宋" w:cs="仿宋" w:hint="eastAsia"/>
          <w:kern w:val="0"/>
          <w:sz w:val="24"/>
          <w:szCs w:val="24"/>
        </w:rPr>
        <w:t>20</w:t>
      </w:r>
      <w:r w:rsidR="003360D9">
        <w:rPr>
          <w:rFonts w:ascii="仿宋" w:eastAsia="仿宋" w:hAnsi="仿宋" w:cs="仿宋"/>
          <w:kern w:val="0"/>
          <w:sz w:val="24"/>
          <w:szCs w:val="24"/>
        </w:rPr>
        <w:t>20</w:t>
      </w:r>
      <w:r>
        <w:rPr>
          <w:rFonts w:ascii="仿宋" w:eastAsia="仿宋" w:hAnsi="仿宋" w:cs="仿宋" w:hint="eastAsia"/>
          <w:kern w:val="0"/>
          <w:sz w:val="24"/>
          <w:szCs w:val="24"/>
        </w:rPr>
        <w:t>年</w:t>
      </w:r>
      <w:r w:rsidR="003360D9">
        <w:rPr>
          <w:rFonts w:ascii="仿宋" w:eastAsia="仿宋" w:hAnsi="仿宋" w:cs="仿宋"/>
          <w:kern w:val="0"/>
          <w:sz w:val="24"/>
          <w:szCs w:val="24"/>
        </w:rPr>
        <w:t>9</w:t>
      </w:r>
      <w:r>
        <w:rPr>
          <w:rFonts w:ascii="仿宋" w:eastAsia="仿宋" w:hAnsi="仿宋" w:cs="仿宋" w:hint="eastAsia"/>
          <w:kern w:val="0"/>
          <w:sz w:val="24"/>
          <w:szCs w:val="24"/>
        </w:rPr>
        <w:t>月</w:t>
      </w:r>
      <w:r w:rsidR="003360D9">
        <w:rPr>
          <w:rFonts w:ascii="仿宋" w:eastAsia="仿宋" w:hAnsi="仿宋" w:cs="仿宋"/>
          <w:kern w:val="0"/>
          <w:sz w:val="24"/>
          <w:szCs w:val="24"/>
        </w:rPr>
        <w:t>19</w:t>
      </w:r>
      <w:r w:rsidR="000C6555">
        <w:rPr>
          <w:rFonts w:ascii="仿宋" w:eastAsia="仿宋" w:hAnsi="仿宋" w:cs="仿宋" w:hint="eastAsia"/>
          <w:kern w:val="0"/>
          <w:sz w:val="24"/>
          <w:szCs w:val="24"/>
        </w:rPr>
        <w:t>日</w:t>
      </w:r>
      <w:r w:rsidR="00F40644">
        <w:rPr>
          <w:rFonts w:ascii="仿宋" w:eastAsia="仿宋" w:hAnsi="仿宋" w:cs="仿宋" w:hint="eastAsia"/>
          <w:kern w:val="0"/>
          <w:sz w:val="24"/>
          <w:szCs w:val="24"/>
        </w:rPr>
        <w:t>发布</w:t>
      </w:r>
      <w:r w:rsidR="00562F72">
        <w:rPr>
          <w:rFonts w:ascii="仿宋" w:eastAsia="仿宋" w:hAnsi="仿宋" w:cs="仿宋" w:hint="eastAsia"/>
          <w:kern w:val="0"/>
          <w:sz w:val="24"/>
          <w:szCs w:val="24"/>
        </w:rPr>
        <w:t>询价</w:t>
      </w:r>
      <w:r w:rsidR="00693146">
        <w:rPr>
          <w:rFonts w:ascii="仿宋" w:eastAsia="仿宋" w:hAnsi="仿宋" w:cs="仿宋" w:hint="eastAsia"/>
          <w:kern w:val="0"/>
          <w:sz w:val="24"/>
          <w:szCs w:val="24"/>
        </w:rPr>
        <w:t>公告，欢迎有资格的服务</w:t>
      </w:r>
      <w:r>
        <w:rPr>
          <w:rFonts w:ascii="仿宋" w:eastAsia="仿宋" w:hAnsi="仿宋" w:cs="仿宋" w:hint="eastAsia"/>
          <w:kern w:val="0"/>
          <w:sz w:val="24"/>
          <w:szCs w:val="24"/>
        </w:rPr>
        <w:t>商参加竞标。</w:t>
      </w:r>
    </w:p>
    <w:p w:rsidR="00ED1242" w:rsidRDefault="000A34F2">
      <w:pPr>
        <w:widowControl/>
        <w:numPr>
          <w:ilvl w:val="0"/>
          <w:numId w:val="1"/>
        </w:numPr>
        <w:snapToGrid w:val="0"/>
        <w:spacing w:line="400" w:lineRule="atLeast"/>
        <w:ind w:firstLine="480"/>
        <w:outlineLvl w:val="1"/>
        <w:rPr>
          <w:rFonts w:ascii="仿宋" w:eastAsia="仿宋" w:hAnsi="仿宋" w:cs="仿宋"/>
          <w:kern w:val="0"/>
          <w:sz w:val="24"/>
          <w:szCs w:val="24"/>
        </w:rPr>
      </w:pPr>
      <w:r>
        <w:rPr>
          <w:rFonts w:ascii="仿宋" w:eastAsia="仿宋" w:hAnsi="仿宋" w:cs="仿宋" w:hint="eastAsia"/>
          <w:kern w:val="0"/>
          <w:sz w:val="24"/>
          <w:szCs w:val="24"/>
        </w:rPr>
        <w:t>项目名称：重庆城市管理职业学院</w:t>
      </w:r>
      <w:r w:rsidR="003360D9">
        <w:rPr>
          <w:rFonts w:ascii="仿宋" w:eastAsia="仿宋" w:hAnsi="仿宋" w:cs="仿宋" w:hint="eastAsia"/>
          <w:kern w:val="0"/>
          <w:sz w:val="24"/>
          <w:szCs w:val="24"/>
        </w:rPr>
        <w:t>大数据与信息产业</w:t>
      </w:r>
      <w:r w:rsidR="000C6555">
        <w:rPr>
          <w:rFonts w:ascii="仿宋" w:eastAsia="仿宋" w:hAnsi="仿宋" w:cs="仿宋"/>
          <w:kern w:val="0"/>
          <w:sz w:val="24"/>
          <w:szCs w:val="24"/>
        </w:rPr>
        <w:t>学院</w:t>
      </w:r>
      <w:r w:rsidR="003360D9">
        <w:rPr>
          <w:rFonts w:ascii="仿宋" w:eastAsia="仿宋" w:hAnsi="仿宋" w:cs="仿宋" w:hint="eastAsia"/>
          <w:kern w:val="0"/>
          <w:sz w:val="24"/>
          <w:szCs w:val="24"/>
        </w:rPr>
        <w:t>实训</w:t>
      </w:r>
      <w:proofErr w:type="gramStart"/>
      <w:r w:rsidR="003360D9">
        <w:rPr>
          <w:rFonts w:ascii="仿宋" w:eastAsia="仿宋" w:hAnsi="仿宋" w:cs="仿宋" w:hint="eastAsia"/>
          <w:kern w:val="0"/>
          <w:sz w:val="24"/>
          <w:szCs w:val="24"/>
        </w:rPr>
        <w:t>室整体</w:t>
      </w:r>
      <w:proofErr w:type="gramEnd"/>
      <w:r w:rsidR="003360D9">
        <w:rPr>
          <w:rFonts w:ascii="仿宋" w:eastAsia="仿宋" w:hAnsi="仿宋" w:cs="仿宋" w:hint="eastAsia"/>
          <w:kern w:val="0"/>
          <w:sz w:val="24"/>
          <w:szCs w:val="24"/>
        </w:rPr>
        <w:t>搬迁</w:t>
      </w:r>
      <w:r w:rsidR="00562F72">
        <w:rPr>
          <w:rFonts w:ascii="仿宋" w:eastAsia="仿宋" w:hAnsi="仿宋" w:cs="仿宋" w:hint="eastAsia"/>
          <w:kern w:val="0"/>
          <w:sz w:val="24"/>
          <w:szCs w:val="24"/>
        </w:rPr>
        <w:t>服务</w:t>
      </w:r>
      <w:r w:rsidR="003360D9">
        <w:rPr>
          <w:rFonts w:ascii="仿宋" w:eastAsia="仿宋" w:hAnsi="仿宋" w:cs="仿宋" w:hint="eastAsia"/>
          <w:kern w:val="0"/>
          <w:sz w:val="24"/>
          <w:szCs w:val="24"/>
        </w:rPr>
        <w:t>采购</w:t>
      </w:r>
      <w:r w:rsidR="00562F72">
        <w:rPr>
          <w:rFonts w:ascii="仿宋" w:eastAsia="仿宋" w:hAnsi="仿宋" w:cs="仿宋" w:hint="eastAsia"/>
          <w:kern w:val="0"/>
          <w:sz w:val="24"/>
          <w:szCs w:val="24"/>
        </w:rPr>
        <w:t>项目</w:t>
      </w:r>
    </w:p>
    <w:p w:rsidR="00ED1242" w:rsidRDefault="000A34F2">
      <w:pPr>
        <w:widowControl/>
        <w:numPr>
          <w:ilvl w:val="0"/>
          <w:numId w:val="1"/>
        </w:numPr>
        <w:snapToGrid w:val="0"/>
        <w:spacing w:line="400" w:lineRule="atLeast"/>
        <w:ind w:firstLine="480"/>
        <w:jc w:val="left"/>
        <w:outlineLvl w:val="1"/>
        <w:rPr>
          <w:rFonts w:ascii="仿宋" w:eastAsia="仿宋" w:hAnsi="仿宋" w:cs="仿宋"/>
          <w:sz w:val="24"/>
          <w:szCs w:val="24"/>
        </w:rPr>
      </w:pPr>
      <w:r>
        <w:rPr>
          <w:rFonts w:ascii="仿宋" w:eastAsia="仿宋" w:hAnsi="仿宋" w:cs="仿宋" w:hint="eastAsia"/>
          <w:kern w:val="0"/>
          <w:sz w:val="24"/>
          <w:szCs w:val="24"/>
        </w:rPr>
        <w:t>投标人资格要求</w:t>
      </w:r>
      <w:r>
        <w:rPr>
          <w:rFonts w:ascii="仿宋" w:eastAsia="仿宋" w:hAnsi="仿宋" w:cs="仿宋" w:hint="eastAsia"/>
          <w:sz w:val="24"/>
          <w:szCs w:val="24"/>
        </w:rPr>
        <w:br/>
        <w:t xml:space="preserve">    </w:t>
      </w:r>
      <w:r w:rsidR="00A67472">
        <w:rPr>
          <w:rFonts w:ascii="仿宋" w:eastAsia="仿宋" w:hAnsi="仿宋" w:cs="仿宋" w:hint="eastAsia"/>
          <w:sz w:val="24"/>
          <w:szCs w:val="24"/>
        </w:rPr>
        <w:t>参加采购活动的服务</w:t>
      </w:r>
      <w:r>
        <w:rPr>
          <w:rFonts w:ascii="仿宋" w:eastAsia="仿宋" w:hAnsi="仿宋" w:cs="仿宋" w:hint="eastAsia"/>
          <w:sz w:val="24"/>
          <w:szCs w:val="24"/>
        </w:rPr>
        <w:t xml:space="preserve">商参照政府采购法第二十二条第一款规定的条件，同时符合根据该项目特点设置的特定资格条件，提供下列材料。 </w:t>
      </w:r>
    </w:p>
    <w:p w:rsidR="00ED1242" w:rsidRDefault="000A34F2">
      <w:pPr>
        <w:spacing w:line="320" w:lineRule="exact"/>
        <w:rPr>
          <w:rFonts w:ascii="仿宋" w:eastAsia="仿宋" w:hAnsi="仿宋" w:cs="仿宋"/>
          <w:sz w:val="24"/>
          <w:szCs w:val="24"/>
        </w:rPr>
      </w:pPr>
      <w:r>
        <w:rPr>
          <w:rFonts w:ascii="仿宋" w:eastAsia="仿宋" w:hAnsi="仿宋" w:cs="仿宋" w:hint="eastAsia"/>
          <w:sz w:val="24"/>
          <w:szCs w:val="24"/>
        </w:rPr>
        <w:t xml:space="preserve">    1. </w:t>
      </w:r>
      <w:r w:rsidR="003B03F5">
        <w:rPr>
          <w:rFonts w:ascii="仿宋" w:eastAsia="仿宋" w:hAnsi="仿宋" w:cs="仿宋" w:hint="eastAsia"/>
          <w:sz w:val="24"/>
          <w:szCs w:val="24"/>
        </w:rPr>
        <w:t>法人或其他组织的营业执照等证明文件</w:t>
      </w:r>
      <w:r w:rsidR="00567567">
        <w:rPr>
          <w:rFonts w:ascii="仿宋" w:eastAsia="仿宋" w:hAnsi="仿宋" w:cs="仿宋" w:hint="eastAsia"/>
          <w:sz w:val="24"/>
          <w:szCs w:val="24"/>
        </w:rPr>
        <w:t>复印件</w:t>
      </w:r>
      <w:r>
        <w:rPr>
          <w:rFonts w:ascii="仿宋" w:eastAsia="仿宋" w:hAnsi="仿宋" w:cs="仿宋" w:hint="eastAsia"/>
          <w:sz w:val="24"/>
          <w:szCs w:val="24"/>
        </w:rPr>
        <w:t xml:space="preserve">； </w:t>
      </w:r>
    </w:p>
    <w:p w:rsidR="003B03F5" w:rsidRDefault="003B03F5">
      <w:pPr>
        <w:spacing w:line="320" w:lineRule="exact"/>
        <w:rPr>
          <w:rFonts w:ascii="仿宋" w:eastAsia="仿宋" w:hAnsi="仿宋" w:cs="仿宋"/>
          <w:sz w:val="24"/>
          <w:szCs w:val="24"/>
        </w:rPr>
      </w:pPr>
      <w:r>
        <w:rPr>
          <w:rFonts w:ascii="仿宋" w:eastAsia="仿宋" w:hAnsi="仿宋" w:cs="仿宋"/>
          <w:sz w:val="24"/>
          <w:szCs w:val="24"/>
        </w:rPr>
        <w:t xml:space="preserve">    2.</w:t>
      </w:r>
      <w:r w:rsidRPr="003B03F5">
        <w:rPr>
          <w:rFonts w:ascii="仿宋" w:eastAsia="仿宋" w:hAnsi="仿宋" w:cs="仿宋" w:hint="eastAsia"/>
          <w:sz w:val="24"/>
          <w:szCs w:val="24"/>
        </w:rPr>
        <w:t xml:space="preserve"> </w:t>
      </w:r>
      <w:r w:rsidR="00567567">
        <w:rPr>
          <w:rFonts w:ascii="仿宋" w:eastAsia="仿宋" w:hAnsi="仿宋" w:cs="仿宋" w:hint="eastAsia"/>
          <w:sz w:val="24"/>
          <w:szCs w:val="24"/>
        </w:rPr>
        <w:t>自然人身份证复印件</w:t>
      </w:r>
      <w:r>
        <w:rPr>
          <w:rFonts w:ascii="仿宋" w:eastAsia="仿宋" w:hAnsi="仿宋" w:cs="仿宋" w:hint="eastAsia"/>
          <w:sz w:val="24"/>
          <w:szCs w:val="24"/>
        </w:rPr>
        <w:t>;</w:t>
      </w:r>
    </w:p>
    <w:p w:rsidR="003B03F5"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0033419E">
        <w:rPr>
          <w:rFonts w:ascii="仿宋" w:eastAsia="仿宋" w:hAnsi="仿宋" w:cs="仿宋" w:hint="eastAsia"/>
          <w:sz w:val="24"/>
          <w:szCs w:val="24"/>
        </w:rPr>
        <w:t xml:space="preserve">. </w:t>
      </w:r>
      <w:r w:rsidRPr="00A169EE">
        <w:rPr>
          <w:rFonts w:ascii="仿宋" w:eastAsia="仿宋" w:hAnsi="仿宋" w:cs="仿宋" w:hint="eastAsia"/>
          <w:b/>
          <w:sz w:val="24"/>
          <w:szCs w:val="24"/>
        </w:rPr>
        <w:t>报价单（附件2）</w:t>
      </w:r>
      <w:r>
        <w:rPr>
          <w:rFonts w:ascii="仿宋" w:eastAsia="仿宋" w:hAnsi="仿宋" w:cs="仿宋"/>
          <w:sz w:val="24"/>
          <w:szCs w:val="24"/>
        </w:rPr>
        <w:t>；</w:t>
      </w:r>
    </w:p>
    <w:p w:rsidR="00ED1242"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sz w:val="24"/>
          <w:szCs w:val="24"/>
        </w:rPr>
        <w:t xml:space="preserve">4. </w:t>
      </w:r>
      <w:r w:rsidR="0033419E" w:rsidRPr="00A169EE">
        <w:rPr>
          <w:rFonts w:ascii="仿宋" w:eastAsia="仿宋" w:hAnsi="仿宋" w:cs="仿宋" w:hint="eastAsia"/>
          <w:b/>
          <w:sz w:val="24"/>
          <w:szCs w:val="24"/>
        </w:rPr>
        <w:t>投标人（供应商）廉政诚信承诺书</w:t>
      </w:r>
      <w:r w:rsidRPr="00A169EE">
        <w:rPr>
          <w:rFonts w:ascii="仿宋" w:eastAsia="仿宋" w:hAnsi="仿宋" w:cs="仿宋" w:hint="eastAsia"/>
          <w:b/>
          <w:sz w:val="24"/>
          <w:szCs w:val="24"/>
        </w:rPr>
        <w:t>（附件3）</w:t>
      </w:r>
      <w:r w:rsidR="0033419E">
        <w:rPr>
          <w:rFonts w:ascii="仿宋" w:eastAsia="仿宋" w:hAnsi="仿宋" w:cs="仿宋" w:hint="eastAsia"/>
          <w:sz w:val="24"/>
          <w:szCs w:val="24"/>
        </w:rPr>
        <w:t>。</w:t>
      </w:r>
      <w:r w:rsidR="000A34F2">
        <w:rPr>
          <w:rFonts w:ascii="仿宋" w:eastAsia="仿宋" w:hAnsi="仿宋" w:cs="仿宋" w:hint="eastAsia"/>
          <w:sz w:val="24"/>
          <w:szCs w:val="24"/>
        </w:rPr>
        <w:br/>
      </w:r>
      <w:r w:rsidR="000A34F2">
        <w:rPr>
          <w:rFonts w:ascii="仿宋" w:eastAsia="仿宋" w:hAnsi="仿宋" w:cs="仿宋" w:hint="eastAsia"/>
          <w:szCs w:val="24"/>
        </w:rPr>
        <w:t xml:space="preserve">  </w:t>
      </w:r>
      <w:r w:rsidR="000A34F2">
        <w:rPr>
          <w:rFonts w:ascii="仿宋" w:eastAsia="仿宋" w:hAnsi="仿宋" w:cs="仿宋" w:hint="eastAsia"/>
          <w:sz w:val="24"/>
          <w:szCs w:val="24"/>
        </w:rPr>
        <w:t xml:space="preserve"> </w:t>
      </w:r>
      <w:r w:rsidR="00F41FE7">
        <w:rPr>
          <w:rFonts w:ascii="仿宋" w:eastAsia="仿宋" w:hAnsi="仿宋" w:cs="仿宋"/>
          <w:sz w:val="24"/>
          <w:szCs w:val="24"/>
        </w:rPr>
        <w:t xml:space="preserve"> </w:t>
      </w:r>
      <w:r w:rsidR="00F41FE7">
        <w:rPr>
          <w:rFonts w:ascii="仿宋" w:eastAsia="仿宋" w:hAnsi="仿宋" w:cs="仿宋" w:hint="eastAsia"/>
          <w:sz w:val="24"/>
          <w:szCs w:val="24"/>
        </w:rPr>
        <w:t>三</w:t>
      </w:r>
      <w:r w:rsidR="000A34F2">
        <w:rPr>
          <w:rFonts w:ascii="仿宋" w:eastAsia="仿宋" w:hAnsi="仿宋" w:cs="仿宋" w:hint="eastAsia"/>
          <w:sz w:val="24"/>
          <w:szCs w:val="24"/>
        </w:rPr>
        <w:t>、报价有关说明</w:t>
      </w:r>
    </w:p>
    <w:p w:rsidR="00ED1242" w:rsidRDefault="000A34F2" w:rsidP="00A17DA9">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33419E">
        <w:rPr>
          <w:rFonts w:ascii="仿宋" w:eastAsia="仿宋" w:hAnsi="仿宋" w:cs="仿宋"/>
          <w:sz w:val="24"/>
          <w:szCs w:val="24"/>
        </w:rPr>
        <w:t xml:space="preserve"> </w:t>
      </w:r>
      <w:r w:rsidR="00A169EE" w:rsidRPr="00A169EE">
        <w:rPr>
          <w:rFonts w:ascii="仿宋" w:eastAsia="仿宋" w:hAnsi="仿宋" w:cs="仿宋" w:hint="eastAsia"/>
          <w:b/>
          <w:sz w:val="24"/>
          <w:szCs w:val="24"/>
        </w:rPr>
        <w:t>重庆城市管理职业学院大数据与信息产业学院实训</w:t>
      </w:r>
      <w:proofErr w:type="gramStart"/>
      <w:r w:rsidR="00A169EE" w:rsidRPr="00A169EE">
        <w:rPr>
          <w:rFonts w:ascii="仿宋" w:eastAsia="仿宋" w:hAnsi="仿宋" w:cs="仿宋" w:hint="eastAsia"/>
          <w:b/>
          <w:sz w:val="24"/>
          <w:szCs w:val="24"/>
        </w:rPr>
        <w:t>室整体</w:t>
      </w:r>
      <w:proofErr w:type="gramEnd"/>
      <w:r w:rsidR="00A169EE" w:rsidRPr="00A169EE">
        <w:rPr>
          <w:rFonts w:ascii="仿宋" w:eastAsia="仿宋" w:hAnsi="仿宋" w:cs="仿宋" w:hint="eastAsia"/>
          <w:b/>
          <w:sz w:val="24"/>
          <w:szCs w:val="24"/>
        </w:rPr>
        <w:t>搬迁服务采购内容及要求</w:t>
      </w:r>
      <w:r w:rsidR="00D84D76" w:rsidRPr="00A169EE">
        <w:rPr>
          <w:rFonts w:ascii="仿宋" w:eastAsia="仿宋" w:hAnsi="仿宋" w:cs="仿宋" w:hint="eastAsia"/>
          <w:b/>
          <w:sz w:val="24"/>
          <w:szCs w:val="24"/>
        </w:rPr>
        <w:t>（附件1）</w:t>
      </w:r>
      <w:r w:rsidR="0033419E" w:rsidRPr="00562F72">
        <w:rPr>
          <w:rFonts w:ascii="仿宋" w:eastAsia="仿宋" w:hAnsi="仿宋" w:cs="仿宋" w:hint="eastAsia"/>
          <w:sz w:val="24"/>
          <w:szCs w:val="24"/>
        </w:rPr>
        <w:t>；</w:t>
      </w:r>
    </w:p>
    <w:p w:rsidR="00ED1242" w:rsidRDefault="000A34F2" w:rsidP="0033419E">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 报价文件提交起止时间：</w:t>
      </w:r>
      <w:r w:rsidR="00A169EE">
        <w:rPr>
          <w:rFonts w:ascii="仿宋" w:eastAsia="仿宋" w:hAnsi="仿宋" w:cs="仿宋" w:hint="eastAsia"/>
          <w:sz w:val="24"/>
          <w:szCs w:val="24"/>
        </w:rPr>
        <w:t>20</w:t>
      </w:r>
      <w:r w:rsidR="00A169EE">
        <w:rPr>
          <w:rFonts w:ascii="仿宋" w:eastAsia="仿宋" w:hAnsi="仿宋" w:cs="仿宋"/>
          <w:sz w:val="24"/>
          <w:szCs w:val="24"/>
        </w:rPr>
        <w:t>20</w:t>
      </w:r>
      <w:r>
        <w:rPr>
          <w:rFonts w:ascii="仿宋" w:eastAsia="仿宋" w:hAnsi="仿宋" w:cs="仿宋" w:hint="eastAsia"/>
          <w:sz w:val="24"/>
          <w:szCs w:val="24"/>
        </w:rPr>
        <w:t>年</w:t>
      </w:r>
      <w:r w:rsidR="00A169EE">
        <w:rPr>
          <w:rFonts w:ascii="仿宋" w:eastAsia="仿宋" w:hAnsi="仿宋" w:cs="仿宋" w:hint="eastAsia"/>
          <w:sz w:val="24"/>
          <w:szCs w:val="24"/>
        </w:rPr>
        <w:t>9</w:t>
      </w:r>
      <w:r>
        <w:rPr>
          <w:rFonts w:ascii="仿宋" w:eastAsia="仿宋" w:hAnsi="仿宋" w:cs="仿宋" w:hint="eastAsia"/>
          <w:sz w:val="24"/>
          <w:szCs w:val="24"/>
        </w:rPr>
        <w:t>月</w:t>
      </w:r>
      <w:r w:rsidR="00A169EE">
        <w:rPr>
          <w:rFonts w:ascii="仿宋" w:eastAsia="仿宋" w:hAnsi="仿宋" w:cs="仿宋" w:hint="eastAsia"/>
          <w:sz w:val="24"/>
          <w:szCs w:val="24"/>
        </w:rPr>
        <w:t>2</w:t>
      </w:r>
      <w:r w:rsidR="00A169EE">
        <w:rPr>
          <w:rFonts w:ascii="仿宋" w:eastAsia="仿宋" w:hAnsi="仿宋" w:cs="仿宋"/>
          <w:sz w:val="24"/>
          <w:szCs w:val="24"/>
        </w:rPr>
        <w:t>0</w:t>
      </w:r>
      <w:r>
        <w:rPr>
          <w:rFonts w:ascii="仿宋" w:eastAsia="仿宋" w:hAnsi="仿宋" w:cs="仿宋" w:hint="eastAsia"/>
          <w:sz w:val="24"/>
          <w:szCs w:val="24"/>
        </w:rPr>
        <w:t>日</w:t>
      </w:r>
      <w:r w:rsidR="00D84D76">
        <w:rPr>
          <w:rFonts w:ascii="仿宋" w:eastAsia="仿宋" w:hAnsi="仿宋" w:cs="仿宋" w:hint="eastAsia"/>
          <w:sz w:val="24"/>
          <w:szCs w:val="24"/>
        </w:rPr>
        <w:t>至</w:t>
      </w:r>
      <w:r w:rsidR="00A169EE">
        <w:rPr>
          <w:rFonts w:ascii="仿宋" w:eastAsia="仿宋" w:hAnsi="仿宋" w:cs="仿宋"/>
          <w:sz w:val="24"/>
          <w:szCs w:val="24"/>
        </w:rPr>
        <w:t>9</w:t>
      </w:r>
      <w:r w:rsidR="00D84D76">
        <w:rPr>
          <w:rFonts w:ascii="仿宋" w:eastAsia="仿宋" w:hAnsi="仿宋" w:cs="仿宋" w:hint="eastAsia"/>
          <w:sz w:val="24"/>
          <w:szCs w:val="24"/>
        </w:rPr>
        <w:t>月</w:t>
      </w:r>
      <w:r w:rsidR="00A169EE">
        <w:rPr>
          <w:rFonts w:ascii="仿宋" w:eastAsia="仿宋" w:hAnsi="仿宋" w:cs="仿宋" w:hint="eastAsia"/>
          <w:sz w:val="24"/>
          <w:szCs w:val="24"/>
        </w:rPr>
        <w:t>2</w:t>
      </w:r>
      <w:r w:rsidR="00A169EE">
        <w:rPr>
          <w:rFonts w:ascii="仿宋" w:eastAsia="仿宋" w:hAnsi="仿宋" w:cs="仿宋"/>
          <w:sz w:val="24"/>
          <w:szCs w:val="24"/>
        </w:rPr>
        <w:t>4</w:t>
      </w:r>
      <w:r w:rsidR="00D84D76">
        <w:rPr>
          <w:rFonts w:ascii="仿宋" w:eastAsia="仿宋" w:hAnsi="仿宋" w:cs="仿宋" w:hint="eastAsia"/>
          <w:sz w:val="24"/>
          <w:szCs w:val="24"/>
        </w:rPr>
        <w:t>日</w:t>
      </w:r>
      <w:r w:rsidR="00F77DAD">
        <w:rPr>
          <w:rFonts w:ascii="仿宋" w:eastAsia="仿宋" w:hAnsi="仿宋" w:cs="仿宋" w:hint="eastAsia"/>
          <w:sz w:val="24"/>
          <w:szCs w:val="24"/>
        </w:rPr>
        <w:t>1</w:t>
      </w:r>
      <w:r w:rsidR="00F77DAD">
        <w:rPr>
          <w:rFonts w:ascii="仿宋" w:eastAsia="仿宋" w:hAnsi="仿宋" w:cs="仿宋"/>
          <w:sz w:val="24"/>
          <w:szCs w:val="24"/>
        </w:rPr>
        <w:t>6:00</w:t>
      </w:r>
      <w:r w:rsidR="00F77DAD">
        <w:rPr>
          <w:rFonts w:ascii="仿宋" w:eastAsia="仿宋" w:hAnsi="仿宋" w:cs="仿宋" w:hint="eastAsia"/>
          <w:sz w:val="24"/>
          <w:szCs w:val="24"/>
        </w:rPr>
        <w:t>分前</w:t>
      </w:r>
      <w:r w:rsidR="0033419E">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3</w:t>
      </w:r>
      <w:r w:rsidR="000A34F2">
        <w:rPr>
          <w:rFonts w:ascii="仿宋" w:eastAsia="仿宋" w:hAnsi="仿宋" w:cs="仿宋" w:hint="eastAsia"/>
          <w:sz w:val="24"/>
          <w:szCs w:val="24"/>
        </w:rPr>
        <w:t>. 报价文件提交地点：重庆城市管理职业学院</w:t>
      </w:r>
      <w:r w:rsidR="00A169EE">
        <w:rPr>
          <w:rFonts w:ascii="仿宋" w:eastAsia="仿宋" w:hAnsi="仿宋" w:cs="仿宋" w:hint="eastAsia"/>
          <w:sz w:val="24"/>
          <w:szCs w:val="24"/>
        </w:rPr>
        <w:t>大数据与信息产业</w:t>
      </w:r>
      <w:r w:rsidR="00AA4825">
        <w:rPr>
          <w:rFonts w:ascii="仿宋" w:eastAsia="仿宋" w:hAnsi="仿宋" w:cs="仿宋" w:hint="eastAsia"/>
          <w:sz w:val="24"/>
          <w:szCs w:val="24"/>
        </w:rPr>
        <w:t>学院A305</w:t>
      </w:r>
      <w:r w:rsidR="00A169EE">
        <w:rPr>
          <w:rFonts w:ascii="仿宋" w:eastAsia="仿宋" w:hAnsi="仿宋" w:cs="仿宋" w:hint="eastAsia"/>
          <w:sz w:val="24"/>
          <w:szCs w:val="24"/>
        </w:rPr>
        <w:t>室</w:t>
      </w:r>
      <w:r>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4</w:t>
      </w:r>
      <w:r w:rsidR="000A34F2">
        <w:rPr>
          <w:rFonts w:ascii="仿宋" w:eastAsia="仿宋" w:hAnsi="仿宋" w:cs="仿宋" w:hint="eastAsia"/>
          <w:sz w:val="24"/>
          <w:szCs w:val="24"/>
        </w:rPr>
        <w:t xml:space="preserve">. </w:t>
      </w:r>
      <w:r>
        <w:rPr>
          <w:rFonts w:ascii="仿宋" w:eastAsia="仿宋" w:hAnsi="仿宋" w:cs="仿宋" w:hint="eastAsia"/>
          <w:sz w:val="24"/>
          <w:szCs w:val="24"/>
        </w:rPr>
        <w:t>重庆</w:t>
      </w:r>
      <w:r>
        <w:rPr>
          <w:rFonts w:ascii="仿宋" w:eastAsia="仿宋" w:hAnsi="仿宋" w:cs="仿宋"/>
          <w:sz w:val="24"/>
          <w:szCs w:val="24"/>
        </w:rPr>
        <w:t>城市管理</w:t>
      </w:r>
      <w:r>
        <w:rPr>
          <w:rFonts w:ascii="仿宋" w:eastAsia="仿宋" w:hAnsi="仿宋" w:cs="仿宋" w:hint="eastAsia"/>
          <w:sz w:val="24"/>
          <w:szCs w:val="24"/>
        </w:rPr>
        <w:t>职业</w:t>
      </w:r>
      <w:r>
        <w:rPr>
          <w:rFonts w:ascii="仿宋" w:eastAsia="仿宋" w:hAnsi="仿宋" w:cs="仿宋"/>
          <w:sz w:val="24"/>
          <w:szCs w:val="24"/>
        </w:rPr>
        <w:t>学院信息工程学院于收到</w:t>
      </w:r>
      <w:r>
        <w:rPr>
          <w:rFonts w:ascii="仿宋" w:eastAsia="仿宋" w:hAnsi="仿宋" w:cs="仿宋" w:hint="eastAsia"/>
          <w:sz w:val="24"/>
          <w:szCs w:val="24"/>
        </w:rPr>
        <w:t>投标人</w:t>
      </w:r>
      <w:r>
        <w:rPr>
          <w:rFonts w:ascii="仿宋" w:eastAsia="仿宋" w:hAnsi="仿宋" w:cs="仿宋"/>
          <w:sz w:val="24"/>
          <w:szCs w:val="24"/>
        </w:rPr>
        <w:t>（</w:t>
      </w:r>
      <w:r>
        <w:rPr>
          <w:rFonts w:ascii="仿宋" w:eastAsia="仿宋" w:hAnsi="仿宋" w:cs="仿宋" w:hint="eastAsia"/>
          <w:sz w:val="24"/>
          <w:szCs w:val="24"/>
        </w:rPr>
        <w:t>供应商</w:t>
      </w:r>
      <w:r>
        <w:rPr>
          <w:rFonts w:ascii="仿宋" w:eastAsia="仿宋" w:hAnsi="仿宋" w:cs="仿宋"/>
          <w:sz w:val="24"/>
          <w:szCs w:val="24"/>
        </w:rPr>
        <w:t>）</w:t>
      </w:r>
      <w:r>
        <w:rPr>
          <w:rFonts w:ascii="仿宋" w:eastAsia="仿宋" w:hAnsi="仿宋" w:cs="仿宋" w:hint="eastAsia"/>
          <w:sz w:val="24"/>
          <w:szCs w:val="24"/>
        </w:rPr>
        <w:t>报价3个</w:t>
      </w:r>
      <w:r>
        <w:rPr>
          <w:rFonts w:ascii="仿宋" w:eastAsia="仿宋" w:hAnsi="仿宋" w:cs="仿宋"/>
          <w:sz w:val="24"/>
          <w:szCs w:val="24"/>
        </w:rPr>
        <w:t>工作日后</w:t>
      </w:r>
      <w:r w:rsidR="00D84D76">
        <w:rPr>
          <w:rFonts w:ascii="仿宋" w:eastAsia="仿宋" w:hAnsi="仿宋" w:cs="仿宋" w:hint="eastAsia"/>
          <w:sz w:val="24"/>
          <w:szCs w:val="24"/>
        </w:rPr>
        <w:t>通知竞标</w:t>
      </w:r>
      <w:r>
        <w:rPr>
          <w:rFonts w:ascii="仿宋" w:eastAsia="仿宋" w:hAnsi="仿宋" w:cs="仿宋"/>
          <w:sz w:val="24"/>
          <w:szCs w:val="24"/>
        </w:rPr>
        <w:t>结果。</w:t>
      </w:r>
    </w:p>
    <w:p w:rsidR="00ED1242" w:rsidRDefault="00F41FE7" w:rsidP="00F41FE7">
      <w:pPr>
        <w:snapToGrid w:val="0"/>
        <w:spacing w:line="400" w:lineRule="exact"/>
        <w:ind w:firstLineChars="200" w:firstLine="480"/>
        <w:rPr>
          <w:rFonts w:ascii="方正仿宋_GBK" w:eastAsia="方正仿宋_GBK" w:hAnsi="宋体"/>
          <w:sz w:val="24"/>
          <w:szCs w:val="24"/>
        </w:rPr>
      </w:pPr>
      <w:r>
        <w:rPr>
          <w:rFonts w:ascii="仿宋" w:eastAsia="仿宋" w:hAnsi="仿宋" w:cs="仿宋" w:hint="eastAsia"/>
          <w:sz w:val="24"/>
          <w:szCs w:val="24"/>
        </w:rPr>
        <w:t>四</w:t>
      </w:r>
      <w:r w:rsidR="000A34F2">
        <w:rPr>
          <w:rFonts w:ascii="仿宋" w:eastAsia="仿宋" w:hAnsi="仿宋" w:cs="仿宋" w:hint="eastAsia"/>
          <w:sz w:val="24"/>
          <w:szCs w:val="24"/>
        </w:rPr>
        <w:t>、</w:t>
      </w:r>
      <w:r w:rsidR="000A34F2">
        <w:rPr>
          <w:rFonts w:ascii="方正仿宋_GBK" w:eastAsia="方正仿宋_GBK" w:hAnsi="宋体" w:hint="eastAsia"/>
          <w:sz w:val="24"/>
          <w:szCs w:val="24"/>
        </w:rPr>
        <w:t>提交响应文件的份数和签署</w:t>
      </w:r>
    </w:p>
    <w:p w:rsidR="00ED1242" w:rsidRDefault="000A34F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8A30A7">
        <w:rPr>
          <w:rFonts w:ascii="仿宋" w:eastAsia="仿宋" w:hAnsi="仿宋" w:cs="仿宋" w:hint="eastAsia"/>
          <w:sz w:val="24"/>
          <w:szCs w:val="24"/>
        </w:rPr>
        <w:t>法人或其他组织的营业执照复印件（加盖</w:t>
      </w:r>
      <w:r w:rsidR="008A30A7">
        <w:rPr>
          <w:rFonts w:ascii="仿宋" w:eastAsia="仿宋" w:hAnsi="仿宋" w:cs="仿宋"/>
          <w:sz w:val="24"/>
          <w:szCs w:val="24"/>
        </w:rPr>
        <w:t>公章</w:t>
      </w:r>
      <w:r w:rsidR="008A30A7">
        <w:rPr>
          <w:rFonts w:ascii="仿宋" w:eastAsia="仿宋" w:hAnsi="仿宋" w:cs="仿宋" w:hint="eastAsia"/>
          <w:sz w:val="24"/>
          <w:szCs w:val="24"/>
        </w:rPr>
        <w:t>）</w:t>
      </w:r>
      <w:r>
        <w:rPr>
          <w:rFonts w:ascii="方正仿宋_GBK" w:eastAsia="方正仿宋_GBK" w:hAnsi="宋体" w:hint="eastAsia"/>
          <w:sz w:val="24"/>
          <w:szCs w:val="24"/>
        </w:rPr>
        <w:t>、法人代表和授权代表身份证复印件</w:t>
      </w:r>
      <w:r w:rsidR="008A30A7">
        <w:rPr>
          <w:rFonts w:ascii="方正仿宋_GBK" w:eastAsia="方正仿宋_GBK" w:hAnsi="宋体" w:hint="eastAsia"/>
          <w:sz w:val="24"/>
          <w:szCs w:val="24"/>
        </w:rPr>
        <w:t>（</w:t>
      </w:r>
      <w:r>
        <w:rPr>
          <w:rFonts w:ascii="方正仿宋_GBK" w:eastAsia="方正仿宋_GBK" w:hAnsi="宋体" w:hint="eastAsia"/>
          <w:sz w:val="24"/>
          <w:szCs w:val="24"/>
        </w:rPr>
        <w:t>加盖公章</w:t>
      </w:r>
      <w:r w:rsidR="008A30A7">
        <w:rPr>
          <w:rFonts w:ascii="方正仿宋_GBK" w:eastAsia="方正仿宋_GBK" w:hAnsi="宋体" w:hint="eastAsia"/>
          <w:sz w:val="24"/>
          <w:szCs w:val="24"/>
        </w:rPr>
        <w:t>）、</w:t>
      </w:r>
      <w:r>
        <w:rPr>
          <w:rFonts w:ascii="方正仿宋_GBK" w:eastAsia="方正仿宋_GBK" w:hAnsi="宋体" w:hint="eastAsia"/>
          <w:sz w:val="24"/>
          <w:szCs w:val="24"/>
        </w:rPr>
        <w:t>报价单</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006D2E30" w:rsidRPr="006D2E30">
        <w:rPr>
          <w:rFonts w:ascii="仿宋" w:eastAsia="仿宋" w:hAnsi="仿宋" w:cs="仿宋" w:hint="eastAsia"/>
          <w:sz w:val="24"/>
          <w:szCs w:val="24"/>
        </w:rPr>
        <w:t>、投标人（供应商）廉政诚信承诺书</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Pr="006D2E30">
        <w:rPr>
          <w:rFonts w:ascii="仿宋" w:eastAsia="仿宋" w:hAnsi="仿宋" w:cs="仿宋" w:hint="eastAsia"/>
          <w:sz w:val="24"/>
          <w:szCs w:val="24"/>
        </w:rPr>
        <w:t>按照顺序装订成册，一式二份，其中正本一份，副本一份，副本可为正本的复印</w:t>
      </w:r>
      <w:r>
        <w:rPr>
          <w:rFonts w:ascii="方正仿宋_GBK" w:eastAsia="方正仿宋_GBK" w:hAnsi="宋体" w:hint="eastAsia"/>
          <w:sz w:val="24"/>
          <w:szCs w:val="24"/>
        </w:rPr>
        <w:t>件，应与正本一致，如出现不一致情况以正本为准。</w:t>
      </w:r>
    </w:p>
    <w:p w:rsidR="00ED1242" w:rsidRDefault="000A34F2">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sidR="006B49A5">
        <w:rPr>
          <w:rFonts w:ascii="方正仿宋_GBK" w:eastAsia="方正仿宋_GBK" w:hAnsi="宋体" w:hint="eastAsia"/>
          <w:sz w:val="24"/>
        </w:rPr>
        <w:t>在</w:t>
      </w:r>
      <w:r w:rsidR="00FA7690">
        <w:rPr>
          <w:rFonts w:ascii="方正仿宋_GBK" w:eastAsia="方正仿宋_GBK" w:hAnsi="宋体" w:hint="eastAsia"/>
          <w:sz w:val="24"/>
        </w:rPr>
        <w:t>响应</w:t>
      </w:r>
      <w:r>
        <w:rPr>
          <w:rFonts w:ascii="方正仿宋_GBK" w:eastAsia="方正仿宋_GBK" w:hAnsi="宋体" w:hint="eastAsia"/>
          <w:sz w:val="24"/>
        </w:rPr>
        <w:t>文件正本中，签字、盖章的地方必须按其规定签字、盖章。</w:t>
      </w:r>
    </w:p>
    <w:p w:rsidR="00ED1242" w:rsidRPr="00DE0CBA" w:rsidRDefault="000A34F2" w:rsidP="00DE0CB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sidR="00DE5BD2">
        <w:rPr>
          <w:rFonts w:ascii="方正仿宋_GBK" w:eastAsia="方正仿宋_GBK" w:hAnsi="宋体" w:hint="eastAsia"/>
          <w:sz w:val="24"/>
        </w:rPr>
        <w:t>若投标人</w:t>
      </w:r>
      <w:r>
        <w:rPr>
          <w:rFonts w:ascii="方正仿宋_GBK" w:eastAsia="方正仿宋_GBK" w:hAnsi="宋体" w:hint="eastAsia"/>
          <w:sz w:val="24"/>
        </w:rPr>
        <w:t>对响应文件的错处作必要修改，则应在修改处加盖供应商公章或由法定代表人或法定代表人授权代表签字确认。</w:t>
      </w:r>
    </w:p>
    <w:p w:rsidR="00ED1242" w:rsidRDefault="00F41FE7">
      <w:pPr>
        <w:spacing w:line="400" w:lineRule="exact"/>
        <w:ind w:firstLineChars="200" w:firstLine="480"/>
        <w:jc w:val="left"/>
        <w:rPr>
          <w:rFonts w:ascii="仿宋" w:eastAsia="仿宋" w:hAnsi="仿宋" w:cs="仿宋"/>
          <w:sz w:val="24"/>
          <w:szCs w:val="24"/>
        </w:rPr>
      </w:pPr>
      <w:r w:rsidRPr="00F41FE7">
        <w:rPr>
          <w:rFonts w:ascii="仿宋" w:eastAsia="仿宋" w:hAnsi="仿宋" w:cs="仿宋" w:hint="eastAsia"/>
          <w:sz w:val="24"/>
          <w:szCs w:val="24"/>
        </w:rPr>
        <w:t>五</w:t>
      </w:r>
      <w:r w:rsidR="000A34F2" w:rsidRPr="00F41FE7">
        <w:rPr>
          <w:rFonts w:ascii="仿宋" w:eastAsia="仿宋" w:hAnsi="仿宋" w:cs="仿宋" w:hint="eastAsia"/>
          <w:sz w:val="24"/>
          <w:szCs w:val="24"/>
        </w:rPr>
        <w:t>、</w:t>
      </w:r>
      <w:r w:rsidR="000A34F2" w:rsidRPr="00F41FE7">
        <w:rPr>
          <w:rFonts w:ascii="仿宋" w:eastAsia="仿宋" w:hAnsi="仿宋" w:cs="仿宋" w:hint="eastAsia"/>
          <w:b/>
          <w:sz w:val="24"/>
          <w:szCs w:val="24"/>
        </w:rPr>
        <w:t>特别提醒：</w:t>
      </w:r>
      <w:r w:rsidR="000A34F2">
        <w:rPr>
          <w:rFonts w:ascii="方正仿宋_GBK" w:eastAsia="方正仿宋_GBK" w:hAnsi="宋体" w:hint="eastAsia"/>
          <w:sz w:val="24"/>
          <w:szCs w:val="24"/>
        </w:rPr>
        <w:t>为维护招标采购正常秩序，加快推进采购人项目建设，最大限度地维护采购人利益，经采购人研究，制定了</w:t>
      </w:r>
      <w:r w:rsidR="000A34F2" w:rsidRPr="00A17DA9">
        <w:rPr>
          <w:rFonts w:ascii="方正仿宋_GBK" w:eastAsia="方正仿宋_GBK" w:hAnsi="宋体" w:hint="eastAsia"/>
          <w:b/>
          <w:sz w:val="24"/>
          <w:szCs w:val="24"/>
        </w:rPr>
        <w:t>重庆城市管理职业学院关于投标人违约行为处理的合同约定（见附件4</w:t>
      </w:r>
      <w:r w:rsidR="006D2E30" w:rsidRPr="00A17DA9">
        <w:rPr>
          <w:rFonts w:ascii="方正仿宋_GBK" w:eastAsia="方正仿宋_GBK" w:hAnsi="宋体" w:hint="eastAsia"/>
          <w:b/>
          <w:sz w:val="24"/>
          <w:szCs w:val="24"/>
        </w:rPr>
        <w:t>）</w:t>
      </w:r>
      <w:r w:rsidR="006D2E30">
        <w:rPr>
          <w:rFonts w:ascii="方正仿宋_GBK" w:eastAsia="方正仿宋_GBK" w:hAnsi="宋体" w:hint="eastAsia"/>
          <w:sz w:val="24"/>
          <w:szCs w:val="24"/>
        </w:rPr>
        <w:t>，请投标人认真学习并严格遵守。同时，</w:t>
      </w:r>
      <w:r w:rsidR="000A34F2">
        <w:rPr>
          <w:rFonts w:ascii="方正仿宋_GBK" w:eastAsia="方正仿宋_GBK" w:hAnsi="宋体" w:hint="eastAsia"/>
          <w:sz w:val="24"/>
          <w:szCs w:val="24"/>
        </w:rPr>
        <w:t>请</w:t>
      </w:r>
      <w:r w:rsidR="000A34F2">
        <w:rPr>
          <w:rFonts w:ascii="方正仿宋_GBK" w:eastAsia="方正仿宋_GBK" w:hAnsi="宋体" w:hint="eastAsia"/>
          <w:sz w:val="24"/>
          <w:szCs w:val="24"/>
        </w:rPr>
        <w:lastRenderedPageBreak/>
        <w:t>各投标人</w:t>
      </w:r>
      <w:r w:rsidR="00DE0CBA">
        <w:rPr>
          <w:rFonts w:ascii="方正仿宋_GBK" w:eastAsia="方正仿宋_GBK" w:hAnsi="宋体" w:hint="eastAsia"/>
          <w:sz w:val="24"/>
          <w:szCs w:val="24"/>
        </w:rPr>
        <w:t>填写</w:t>
      </w:r>
      <w:r w:rsidR="000A34F2">
        <w:rPr>
          <w:rFonts w:ascii="方正仿宋_GBK" w:eastAsia="方正仿宋_GBK" w:hAnsi="宋体" w:hint="eastAsia"/>
          <w:sz w:val="24"/>
          <w:szCs w:val="24"/>
        </w:rPr>
        <w:t>《投标人廉政诚信承诺书》（见附件3），签字盖章后</w:t>
      </w:r>
      <w:r w:rsidR="006D2E30">
        <w:rPr>
          <w:rFonts w:ascii="方正仿宋_GBK" w:eastAsia="方正仿宋_GBK" w:hAnsi="宋体" w:hint="eastAsia"/>
          <w:sz w:val="24"/>
          <w:szCs w:val="24"/>
        </w:rPr>
        <w:t>连同</w:t>
      </w:r>
      <w:r w:rsidR="006D2E30">
        <w:rPr>
          <w:rFonts w:ascii="方正仿宋_GBK" w:eastAsia="方正仿宋_GBK" w:hAnsi="宋体"/>
          <w:sz w:val="24"/>
          <w:szCs w:val="24"/>
        </w:rPr>
        <w:t>上述材料一并装订成册提交</w:t>
      </w:r>
      <w:r w:rsidR="000A34F2">
        <w:rPr>
          <w:rFonts w:ascii="方正仿宋_GBK" w:eastAsia="方正仿宋_GBK" w:hAnsi="宋体" w:hint="eastAsia"/>
          <w:sz w:val="24"/>
          <w:szCs w:val="24"/>
        </w:rPr>
        <w:t>采购人报名处。未提交《投标人廉政诚信承诺书》者，采购人将拒绝给予报名。</w:t>
      </w:r>
    </w:p>
    <w:p w:rsidR="00ED1242" w:rsidRDefault="00F41FE7" w:rsidP="00F41FE7">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六</w:t>
      </w:r>
      <w:r w:rsidR="000A34F2">
        <w:rPr>
          <w:rFonts w:ascii="仿宋" w:eastAsia="仿宋" w:hAnsi="仿宋" w:cs="仿宋" w:hint="eastAsia"/>
          <w:sz w:val="24"/>
          <w:szCs w:val="24"/>
        </w:rPr>
        <w:t>、联系方式</w:t>
      </w:r>
      <w:r w:rsidR="000A34F2">
        <w:rPr>
          <w:rFonts w:ascii="仿宋" w:eastAsia="仿宋" w:hAnsi="仿宋" w:cs="仿宋" w:hint="eastAsia"/>
          <w:sz w:val="24"/>
          <w:szCs w:val="24"/>
        </w:rPr>
        <w:br/>
        <w:t xml:space="preserve">      采购人：重庆城市管理职业学院</w:t>
      </w:r>
      <w:r w:rsidR="005D4152">
        <w:rPr>
          <w:rFonts w:ascii="仿宋" w:eastAsia="仿宋" w:hAnsi="仿宋" w:cs="仿宋" w:hint="eastAsia"/>
          <w:sz w:val="24"/>
          <w:szCs w:val="24"/>
        </w:rPr>
        <w:t>大数据与信息产业</w:t>
      </w:r>
      <w:r w:rsidR="00A376ED">
        <w:rPr>
          <w:rFonts w:ascii="仿宋" w:eastAsia="仿宋" w:hAnsi="仿宋" w:cs="仿宋"/>
          <w:sz w:val="24"/>
          <w:szCs w:val="24"/>
        </w:rPr>
        <w:t>学院</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联系人：赵老师</w:t>
      </w:r>
      <w:r w:rsidR="00A376ED">
        <w:rPr>
          <w:rFonts w:ascii="仿宋" w:eastAsia="仿宋" w:hAnsi="仿宋" w:cs="仿宋" w:hint="eastAsia"/>
          <w:sz w:val="24"/>
          <w:szCs w:val="24"/>
        </w:rPr>
        <w:t>、</w:t>
      </w:r>
      <w:r w:rsidR="005D4152">
        <w:rPr>
          <w:rFonts w:ascii="仿宋" w:eastAsia="仿宋" w:hAnsi="仿宋" w:cs="仿宋" w:hint="eastAsia"/>
          <w:sz w:val="24"/>
          <w:szCs w:val="24"/>
        </w:rPr>
        <w:t>郝</w:t>
      </w:r>
      <w:r w:rsidR="00A376ED">
        <w:rPr>
          <w:rFonts w:ascii="仿宋" w:eastAsia="仿宋" w:hAnsi="仿宋" w:cs="仿宋"/>
          <w:sz w:val="24"/>
          <w:szCs w:val="24"/>
        </w:rPr>
        <w:t>老师</w:t>
      </w:r>
    </w:p>
    <w:p w:rsidR="00ED1242" w:rsidRDefault="000A34F2">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sidR="001949A4">
        <w:rPr>
          <w:rFonts w:ascii="仿宋" w:eastAsia="仿宋" w:hAnsi="仿宋" w:cs="仿宋" w:hint="eastAsia"/>
          <w:sz w:val="24"/>
          <w:szCs w:val="24"/>
        </w:rPr>
        <w:t>电话</w:t>
      </w:r>
      <w:r>
        <w:rPr>
          <w:rFonts w:ascii="仿宋" w:eastAsia="仿宋" w:hAnsi="仿宋" w:cs="仿宋" w:hint="eastAsia"/>
          <w:sz w:val="24"/>
          <w:szCs w:val="24"/>
        </w:rPr>
        <w:t>：</w:t>
      </w:r>
      <w:r w:rsidR="00A376ED">
        <w:rPr>
          <w:rFonts w:ascii="仿宋" w:eastAsia="仿宋" w:hAnsi="仿宋" w:cs="仿宋" w:hint="eastAsia"/>
          <w:sz w:val="24"/>
          <w:szCs w:val="24"/>
        </w:rPr>
        <w:t>023-86968800  8696</w:t>
      </w:r>
      <w:r w:rsidR="00A376ED">
        <w:rPr>
          <w:rFonts w:ascii="仿宋" w:eastAsia="仿宋" w:hAnsi="仿宋" w:cs="仿宋"/>
          <w:sz w:val="24"/>
          <w:szCs w:val="24"/>
        </w:rPr>
        <w:t>8803</w:t>
      </w:r>
      <w:r>
        <w:rPr>
          <w:rFonts w:ascii="仿宋" w:eastAsia="仿宋" w:hAnsi="仿宋" w:cs="仿宋" w:hint="eastAsia"/>
          <w:sz w:val="24"/>
          <w:szCs w:val="24"/>
        </w:rPr>
        <w:t xml:space="preserve">   </w:t>
      </w:r>
      <w:r>
        <w:rPr>
          <w:rFonts w:ascii="仿宋" w:eastAsia="仿宋" w:hAnsi="仿宋" w:cs="仿宋" w:hint="eastAsia"/>
          <w:sz w:val="24"/>
          <w:szCs w:val="24"/>
        </w:rPr>
        <w:br/>
        <w:t xml:space="preserve">      地址：重庆市沙坪坝区虎</w:t>
      </w:r>
      <w:proofErr w:type="gramStart"/>
      <w:r>
        <w:rPr>
          <w:rFonts w:ascii="仿宋" w:eastAsia="仿宋" w:hAnsi="仿宋" w:cs="仿宋" w:hint="eastAsia"/>
          <w:sz w:val="24"/>
          <w:szCs w:val="24"/>
        </w:rPr>
        <w:t>溪大学</w:t>
      </w:r>
      <w:proofErr w:type="gramEnd"/>
      <w:r>
        <w:rPr>
          <w:rFonts w:ascii="仿宋" w:eastAsia="仿宋" w:hAnsi="仿宋" w:cs="仿宋" w:hint="eastAsia"/>
          <w:sz w:val="24"/>
          <w:szCs w:val="24"/>
        </w:rPr>
        <w:t>城南二路151号</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A376ED" w:rsidRDefault="00A376ED">
      <w:pPr>
        <w:spacing w:line="320" w:lineRule="exact"/>
        <w:ind w:firstLineChars="200" w:firstLine="480"/>
        <w:rPr>
          <w:rFonts w:ascii="仿宋" w:eastAsia="仿宋" w:hAnsi="仿宋" w:cs="仿宋"/>
          <w:sz w:val="24"/>
          <w:szCs w:val="24"/>
        </w:rPr>
      </w:pPr>
    </w:p>
    <w:p w:rsidR="005D4152" w:rsidRDefault="005D4152">
      <w:pPr>
        <w:spacing w:line="320" w:lineRule="exact"/>
        <w:ind w:firstLineChars="200" w:firstLine="480"/>
        <w:rPr>
          <w:rFonts w:ascii="仿宋" w:eastAsia="仿宋" w:hAnsi="仿宋" w:cs="仿宋"/>
          <w:sz w:val="24"/>
          <w:szCs w:val="24"/>
        </w:rPr>
      </w:pPr>
    </w:p>
    <w:p w:rsidR="00ED1242" w:rsidRPr="00014770"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sidR="005D4152">
        <w:rPr>
          <w:rFonts w:ascii="仿宋" w:eastAsia="仿宋" w:hAnsi="仿宋" w:cs="仿宋" w:hint="eastAsia"/>
          <w:sz w:val="24"/>
          <w:szCs w:val="24"/>
        </w:rPr>
        <w:t xml:space="preserve">                   20</w:t>
      </w:r>
      <w:r w:rsidR="005D4152">
        <w:rPr>
          <w:rFonts w:ascii="仿宋" w:eastAsia="仿宋" w:hAnsi="仿宋" w:cs="仿宋"/>
          <w:sz w:val="24"/>
          <w:szCs w:val="24"/>
        </w:rPr>
        <w:t>20</w:t>
      </w:r>
      <w:r>
        <w:rPr>
          <w:rFonts w:ascii="仿宋" w:eastAsia="仿宋" w:hAnsi="仿宋" w:cs="仿宋" w:hint="eastAsia"/>
          <w:sz w:val="24"/>
          <w:szCs w:val="24"/>
        </w:rPr>
        <w:t>年</w:t>
      </w:r>
      <w:r w:rsidR="005D4152">
        <w:rPr>
          <w:rFonts w:ascii="仿宋" w:eastAsia="仿宋" w:hAnsi="仿宋" w:cs="仿宋"/>
          <w:sz w:val="24"/>
          <w:szCs w:val="24"/>
        </w:rPr>
        <w:t>9</w:t>
      </w:r>
      <w:r>
        <w:rPr>
          <w:rFonts w:ascii="仿宋" w:eastAsia="仿宋" w:hAnsi="仿宋" w:cs="仿宋" w:hint="eastAsia"/>
          <w:sz w:val="24"/>
          <w:szCs w:val="24"/>
        </w:rPr>
        <w:t>月</w:t>
      </w:r>
      <w:r w:rsidR="005D4152">
        <w:rPr>
          <w:rFonts w:ascii="仿宋" w:eastAsia="仿宋" w:hAnsi="仿宋" w:cs="仿宋"/>
          <w:sz w:val="24"/>
          <w:szCs w:val="24"/>
        </w:rPr>
        <w:t>19</w:t>
      </w:r>
      <w:r>
        <w:rPr>
          <w:rFonts w:ascii="仿宋" w:eastAsia="仿宋" w:hAnsi="仿宋" w:cs="仿宋" w:hint="eastAsia"/>
          <w:sz w:val="24"/>
          <w:szCs w:val="24"/>
        </w:rPr>
        <w:t>日</w:t>
      </w:r>
    </w:p>
    <w:p w:rsidR="00ED1242" w:rsidRDefault="00ED1242">
      <w:pPr>
        <w:spacing w:line="320" w:lineRule="exact"/>
        <w:ind w:firstLineChars="200" w:firstLine="420"/>
        <w:rPr>
          <w:rFonts w:ascii="宋体" w:hAnsi="宋体" w:cs="宋体"/>
          <w:szCs w:val="21"/>
        </w:rPr>
      </w:pPr>
    </w:p>
    <w:p w:rsidR="00ED1242" w:rsidRDefault="00ED1242">
      <w:pPr>
        <w:spacing w:line="320" w:lineRule="exact"/>
        <w:ind w:firstLineChars="200" w:firstLine="420"/>
        <w:rPr>
          <w:rFonts w:ascii="宋体" w:hAnsi="宋体" w:cs="宋体"/>
          <w:szCs w:val="21"/>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3E4480" w:rsidRDefault="003E4480">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073C5D" w:rsidRDefault="00073C5D" w:rsidP="00073C5D">
      <w:pPr>
        <w:spacing w:line="360" w:lineRule="auto"/>
        <w:jc w:val="left"/>
        <w:rPr>
          <w:rFonts w:ascii="方正仿宋_GBK" w:eastAsia="方正仿宋_GBK" w:hAnsi="Times New Roman"/>
          <w:sz w:val="32"/>
          <w:szCs w:val="32"/>
        </w:rPr>
      </w:pPr>
      <w:r>
        <w:rPr>
          <w:rFonts w:ascii="方正仿宋_GBK" w:eastAsia="方正仿宋_GBK" w:hint="eastAsia"/>
          <w:sz w:val="32"/>
          <w:szCs w:val="32"/>
        </w:rPr>
        <w:lastRenderedPageBreak/>
        <w:t>附件1：</w:t>
      </w:r>
    </w:p>
    <w:tbl>
      <w:tblPr>
        <w:tblW w:w="0" w:type="dxa"/>
        <w:tblInd w:w="153" w:type="dxa"/>
        <w:tblLayout w:type="fixed"/>
        <w:tblLook w:val="04A0" w:firstRow="1" w:lastRow="0" w:firstColumn="1" w:lastColumn="0" w:noHBand="0" w:noVBand="1"/>
      </w:tblPr>
      <w:tblGrid>
        <w:gridCol w:w="561"/>
        <w:gridCol w:w="466"/>
        <w:gridCol w:w="1839"/>
        <w:gridCol w:w="824"/>
        <w:gridCol w:w="1144"/>
        <w:gridCol w:w="1057"/>
        <w:gridCol w:w="335"/>
        <w:gridCol w:w="714"/>
        <w:gridCol w:w="420"/>
        <w:gridCol w:w="861"/>
        <w:gridCol w:w="1150"/>
      </w:tblGrid>
      <w:tr w:rsidR="00073C5D" w:rsidTr="00073C5D">
        <w:trPr>
          <w:trHeight w:val="645"/>
        </w:trPr>
        <w:tc>
          <w:tcPr>
            <w:tcW w:w="9371" w:type="dxa"/>
            <w:gridSpan w:val="11"/>
            <w:tcBorders>
              <w:top w:val="nil"/>
              <w:left w:val="nil"/>
              <w:bottom w:val="single" w:sz="4" w:space="0" w:color="auto"/>
              <w:right w:val="nil"/>
            </w:tcBorders>
          </w:tcPr>
          <w:p w:rsidR="00073C5D" w:rsidRDefault="00073C5D">
            <w:pPr>
              <w:widowControl/>
              <w:spacing w:line="360" w:lineRule="auto"/>
              <w:jc w:val="center"/>
              <w:rPr>
                <w:rFonts w:ascii="宋体" w:cs="宋体" w:hint="eastAsia"/>
                <w:b/>
                <w:bCs/>
                <w:kern w:val="0"/>
                <w:sz w:val="32"/>
                <w:szCs w:val="32"/>
              </w:rPr>
            </w:pPr>
            <w:r>
              <w:rPr>
                <w:rFonts w:ascii="宋体" w:cs="宋体" w:hint="eastAsia"/>
                <w:b/>
                <w:bCs/>
                <w:kern w:val="0"/>
                <w:sz w:val="32"/>
                <w:szCs w:val="32"/>
              </w:rPr>
              <w:t>重庆城市管理职业学院大数据与信息产业学院</w:t>
            </w:r>
          </w:p>
          <w:p w:rsidR="00073C5D" w:rsidRDefault="00073C5D">
            <w:pPr>
              <w:widowControl/>
              <w:spacing w:line="360" w:lineRule="auto"/>
              <w:jc w:val="center"/>
              <w:rPr>
                <w:rFonts w:ascii="宋体" w:cs="宋体" w:hint="eastAsia"/>
                <w:b/>
                <w:bCs/>
                <w:kern w:val="0"/>
                <w:sz w:val="32"/>
                <w:szCs w:val="32"/>
              </w:rPr>
            </w:pPr>
            <w:bookmarkStart w:id="1" w:name="_Hlk51342230"/>
            <w:r>
              <w:rPr>
                <w:rFonts w:ascii="宋体" w:cs="宋体" w:hint="eastAsia"/>
                <w:b/>
                <w:bCs/>
                <w:kern w:val="0"/>
                <w:sz w:val="32"/>
                <w:szCs w:val="32"/>
              </w:rPr>
              <w:t>实训</w:t>
            </w:r>
            <w:proofErr w:type="gramStart"/>
            <w:r>
              <w:rPr>
                <w:rFonts w:ascii="宋体" w:cs="宋体" w:hint="eastAsia"/>
                <w:b/>
                <w:bCs/>
                <w:kern w:val="0"/>
                <w:sz w:val="32"/>
                <w:szCs w:val="32"/>
              </w:rPr>
              <w:t>室整体</w:t>
            </w:r>
            <w:proofErr w:type="gramEnd"/>
            <w:r>
              <w:rPr>
                <w:rFonts w:ascii="宋体" w:cs="宋体" w:hint="eastAsia"/>
                <w:b/>
                <w:bCs/>
                <w:kern w:val="0"/>
                <w:sz w:val="32"/>
                <w:szCs w:val="32"/>
              </w:rPr>
              <w:t>搬迁</w:t>
            </w:r>
            <w:bookmarkEnd w:id="1"/>
            <w:r>
              <w:rPr>
                <w:rFonts w:ascii="宋体" w:cs="宋体" w:hint="eastAsia"/>
                <w:b/>
                <w:bCs/>
                <w:kern w:val="0"/>
                <w:sz w:val="32"/>
                <w:szCs w:val="32"/>
              </w:rPr>
              <w:t>服务采购内容及要求</w:t>
            </w:r>
          </w:p>
          <w:p w:rsidR="00073C5D" w:rsidRDefault="00073C5D">
            <w:pPr>
              <w:spacing w:line="360" w:lineRule="auto"/>
              <w:rPr>
                <w:rFonts w:ascii="宋体" w:hint="eastAsia"/>
                <w:szCs w:val="21"/>
              </w:rPr>
            </w:pPr>
          </w:p>
        </w:tc>
      </w:tr>
      <w:tr w:rsidR="00073C5D" w:rsidTr="00073C5D">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szCs w:val="24"/>
              </w:rPr>
            </w:pPr>
            <w:r>
              <w:rPr>
                <w:rFonts w:ascii="宋体" w:cs="宋体" w:hint="eastAsia"/>
                <w:kern w:val="0"/>
                <w:sz w:val="20"/>
              </w:rPr>
              <w:t>项目名称</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实训</w:t>
            </w:r>
            <w:proofErr w:type="gramStart"/>
            <w:r>
              <w:rPr>
                <w:rFonts w:ascii="宋体" w:cs="宋体" w:hint="eastAsia"/>
                <w:kern w:val="0"/>
                <w:sz w:val="20"/>
              </w:rPr>
              <w:t>室整体</w:t>
            </w:r>
            <w:proofErr w:type="gramEnd"/>
            <w:r>
              <w:rPr>
                <w:rFonts w:ascii="宋体" w:cs="宋体" w:hint="eastAsia"/>
                <w:kern w:val="0"/>
                <w:sz w:val="20"/>
              </w:rPr>
              <w:t>搬迁服务采购项目</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投标截止时间</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2020年9月24日</w:t>
            </w:r>
          </w:p>
          <w:p w:rsidR="00073C5D" w:rsidRDefault="00073C5D">
            <w:pPr>
              <w:widowControl/>
              <w:spacing w:line="360" w:lineRule="auto"/>
              <w:jc w:val="left"/>
              <w:rPr>
                <w:rFonts w:ascii="宋体" w:cs="宋体" w:hint="eastAsia"/>
                <w:kern w:val="0"/>
                <w:sz w:val="20"/>
              </w:rPr>
            </w:pPr>
            <w:r>
              <w:rPr>
                <w:rFonts w:ascii="宋体" w:cs="宋体" w:hint="eastAsia"/>
                <w:kern w:val="0"/>
                <w:sz w:val="20"/>
              </w:rPr>
              <w:t>16:00</w:t>
            </w:r>
          </w:p>
        </w:tc>
      </w:tr>
      <w:tr w:rsidR="00073C5D" w:rsidTr="00073C5D">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联系人</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赵老师、郝老师</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联系电话</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hint="eastAsia"/>
                <w:kern w:val="0"/>
                <w:sz w:val="20"/>
              </w:rPr>
            </w:pPr>
            <w:r>
              <w:rPr>
                <w:rFonts w:ascii="宋体" w:cs="宋体" w:hint="eastAsia"/>
                <w:kern w:val="0"/>
                <w:sz w:val="20"/>
              </w:rPr>
              <w:t>023-86968800、86968803</w:t>
            </w:r>
          </w:p>
        </w:tc>
      </w:tr>
      <w:tr w:rsidR="00073C5D" w:rsidTr="00073C5D">
        <w:trPr>
          <w:trHeight w:val="7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申购理由及服务要求（功能、商务、质保期限等）</w:t>
            </w:r>
          </w:p>
        </w:tc>
        <w:tc>
          <w:tcPr>
            <w:tcW w:w="8344" w:type="dxa"/>
            <w:gridSpan w:val="9"/>
            <w:tcBorders>
              <w:top w:val="single" w:sz="4" w:space="0" w:color="auto"/>
              <w:left w:val="nil"/>
              <w:bottom w:val="single" w:sz="4" w:space="0" w:color="auto"/>
              <w:right w:val="single" w:sz="4" w:space="0" w:color="auto"/>
            </w:tcBorders>
          </w:tcPr>
          <w:p w:rsidR="00073C5D" w:rsidRDefault="00073C5D">
            <w:pPr>
              <w:spacing w:line="360" w:lineRule="auto"/>
              <w:jc w:val="left"/>
              <w:rPr>
                <w:rFonts w:ascii="宋体" w:cs="宋体" w:hint="eastAsia"/>
                <w:kern w:val="0"/>
                <w:sz w:val="20"/>
              </w:rPr>
            </w:pPr>
            <w:r>
              <w:rPr>
                <w:rFonts w:ascii="宋体" w:cs="宋体" w:hint="eastAsia"/>
                <w:kern w:val="0"/>
                <w:sz w:val="20"/>
              </w:rPr>
              <w:t>申购理由：大数据与信息产业学院整体搬迁（总15个间）。实施地点：老校区F</w:t>
            </w:r>
            <w:proofErr w:type="gramStart"/>
            <w:r>
              <w:rPr>
                <w:rFonts w:ascii="宋体" w:cs="宋体" w:hint="eastAsia"/>
                <w:kern w:val="0"/>
                <w:sz w:val="20"/>
              </w:rPr>
              <w:t>栋实训</w:t>
            </w:r>
            <w:proofErr w:type="gramEnd"/>
            <w:r>
              <w:rPr>
                <w:rFonts w:ascii="宋体" w:cs="宋体" w:hint="eastAsia"/>
                <w:kern w:val="0"/>
                <w:sz w:val="20"/>
              </w:rPr>
              <w:t>楼、H</w:t>
            </w:r>
            <w:proofErr w:type="gramStart"/>
            <w:r>
              <w:rPr>
                <w:rFonts w:ascii="宋体" w:cs="宋体" w:hint="eastAsia"/>
                <w:kern w:val="0"/>
                <w:sz w:val="20"/>
              </w:rPr>
              <w:t>栋实训</w:t>
            </w:r>
            <w:proofErr w:type="gramEnd"/>
            <w:r>
              <w:rPr>
                <w:rFonts w:ascii="宋体" w:cs="宋体" w:hint="eastAsia"/>
                <w:kern w:val="0"/>
                <w:sz w:val="20"/>
              </w:rPr>
              <w:t>楼、新校区新</w:t>
            </w:r>
            <w:proofErr w:type="gramStart"/>
            <w:r>
              <w:rPr>
                <w:rFonts w:ascii="宋体" w:cs="宋体" w:hint="eastAsia"/>
                <w:kern w:val="0"/>
                <w:sz w:val="20"/>
              </w:rPr>
              <w:t>实训楼</w:t>
            </w:r>
            <w:proofErr w:type="gramEnd"/>
            <w:r>
              <w:rPr>
                <w:rFonts w:ascii="宋体" w:cs="宋体" w:hint="eastAsia"/>
                <w:kern w:val="0"/>
                <w:sz w:val="20"/>
              </w:rPr>
              <w:t>D栋3、4楼。</w:t>
            </w:r>
          </w:p>
          <w:p w:rsidR="00073C5D" w:rsidRDefault="00073C5D">
            <w:pPr>
              <w:spacing w:line="360" w:lineRule="auto"/>
              <w:ind w:firstLineChars="200" w:firstLine="400"/>
              <w:jc w:val="left"/>
              <w:rPr>
                <w:rFonts w:ascii="宋体" w:cs="宋体" w:hint="eastAsia"/>
                <w:kern w:val="0"/>
                <w:sz w:val="20"/>
              </w:rPr>
            </w:pPr>
            <w:r>
              <w:rPr>
                <w:rFonts w:ascii="宋体" w:cs="宋体" w:hint="eastAsia"/>
                <w:kern w:val="0"/>
                <w:sz w:val="20"/>
              </w:rPr>
              <w:t>服务要求：</w:t>
            </w:r>
          </w:p>
          <w:p w:rsidR="00073C5D" w:rsidRDefault="00073C5D">
            <w:pPr>
              <w:spacing w:line="360" w:lineRule="auto"/>
              <w:ind w:firstLineChars="200" w:firstLine="400"/>
              <w:jc w:val="left"/>
              <w:rPr>
                <w:rFonts w:ascii="宋体" w:cs="宋体" w:hint="eastAsia"/>
                <w:kern w:val="0"/>
                <w:sz w:val="20"/>
              </w:rPr>
            </w:pPr>
            <w:r>
              <w:rPr>
                <w:rFonts w:ascii="宋体" w:cs="宋体" w:hint="eastAsia"/>
                <w:kern w:val="0"/>
                <w:sz w:val="20"/>
              </w:rPr>
              <w:t>（1）质量要求：按照有关规定、规范要求严格操作，必须保证所搬迁物品完好无损并规范安放到指定地方。</w:t>
            </w:r>
          </w:p>
          <w:p w:rsidR="00073C5D" w:rsidRDefault="00073C5D">
            <w:pPr>
              <w:spacing w:line="360" w:lineRule="auto"/>
              <w:ind w:firstLineChars="200" w:firstLine="400"/>
              <w:jc w:val="left"/>
              <w:rPr>
                <w:rFonts w:ascii="宋体" w:cs="宋体" w:hint="eastAsia"/>
                <w:kern w:val="0"/>
                <w:sz w:val="20"/>
              </w:rPr>
            </w:pPr>
            <w:r>
              <w:rPr>
                <w:rFonts w:ascii="宋体" w:cs="宋体" w:hint="eastAsia"/>
                <w:kern w:val="0"/>
                <w:sz w:val="20"/>
              </w:rPr>
              <w:t>（2）乙方配合甲方将搬运的小件及私人物品提前打包。</w:t>
            </w:r>
          </w:p>
          <w:p w:rsidR="00073C5D" w:rsidRDefault="00073C5D">
            <w:pPr>
              <w:spacing w:line="360" w:lineRule="auto"/>
              <w:ind w:firstLineChars="200" w:firstLine="400"/>
              <w:jc w:val="left"/>
              <w:rPr>
                <w:rFonts w:ascii="宋体" w:cs="宋体" w:hint="eastAsia"/>
                <w:kern w:val="0"/>
                <w:sz w:val="20"/>
              </w:rPr>
            </w:pPr>
            <w:r>
              <w:rPr>
                <w:rFonts w:ascii="宋体" w:cs="宋体" w:hint="eastAsia"/>
                <w:kern w:val="0"/>
                <w:sz w:val="20"/>
              </w:rPr>
              <w:t>（3）乙方应将甲方需要搬迁的物品整理并打包，文件、资料装箱封好，电脑拆线打包，所需搬迁的物品由甲方共同配合贴上标签备注。</w:t>
            </w:r>
          </w:p>
          <w:p w:rsidR="00073C5D" w:rsidRDefault="00073C5D">
            <w:pPr>
              <w:spacing w:line="360" w:lineRule="auto"/>
              <w:ind w:firstLineChars="200" w:firstLine="400"/>
              <w:jc w:val="left"/>
              <w:rPr>
                <w:rFonts w:ascii="宋体" w:cs="宋体" w:hint="eastAsia"/>
                <w:kern w:val="0"/>
                <w:sz w:val="20"/>
              </w:rPr>
            </w:pPr>
            <w:r>
              <w:rPr>
                <w:rFonts w:ascii="宋体" w:cs="宋体" w:hint="eastAsia"/>
                <w:kern w:val="0"/>
                <w:sz w:val="20"/>
              </w:rPr>
              <w:t>（4）安全责任：搬迁责任范围的一切安全责任由乙方负责；乙方在搬迁过程中，做到服务热情周到，保证物品完好无损，安全运至指定地点；在搬迁所有设备过程中如有出现货物丢失或损坏等情况，由乙方按市场价格进行赔偿；在搬迁过程中如有损毁地砖、墙面、玻璃的情况，有乙方按照学校有关部门要求修复。。</w:t>
            </w:r>
          </w:p>
          <w:p w:rsidR="00073C5D" w:rsidRDefault="00073C5D">
            <w:pPr>
              <w:jc w:val="left"/>
              <w:rPr>
                <w:rFonts w:ascii="宋体" w:cs="宋体" w:hint="eastAsia"/>
                <w:kern w:val="0"/>
                <w:szCs w:val="21"/>
              </w:rPr>
            </w:pPr>
            <w:r>
              <w:rPr>
                <w:rFonts w:ascii="宋体" w:cs="宋体" w:hint="eastAsia"/>
                <w:kern w:val="0"/>
                <w:sz w:val="20"/>
              </w:rPr>
              <w:t>（5）协议未尽事宜，双方协商解决。</w:t>
            </w:r>
          </w:p>
          <w:p w:rsidR="00073C5D" w:rsidRDefault="00073C5D">
            <w:pPr>
              <w:jc w:val="left"/>
              <w:rPr>
                <w:rFonts w:ascii="宋体" w:cs="宋体"/>
                <w:kern w:val="0"/>
                <w:sz w:val="20"/>
                <w:szCs w:val="24"/>
              </w:rPr>
            </w:pPr>
          </w:p>
          <w:p w:rsidR="00073C5D" w:rsidRDefault="00073C5D">
            <w:pPr>
              <w:jc w:val="left"/>
              <w:rPr>
                <w:rFonts w:ascii="宋体" w:cs="宋体"/>
                <w:kern w:val="0"/>
                <w:sz w:val="20"/>
                <w:szCs w:val="24"/>
              </w:rPr>
            </w:pPr>
          </w:p>
          <w:p w:rsidR="00073C5D" w:rsidRDefault="00073C5D">
            <w:pPr>
              <w:jc w:val="left"/>
              <w:rPr>
                <w:rFonts w:ascii="宋体" w:cs="宋体" w:hint="eastAsia"/>
                <w:kern w:val="0"/>
                <w:sz w:val="20"/>
                <w:szCs w:val="24"/>
              </w:rPr>
            </w:pPr>
          </w:p>
        </w:tc>
      </w:tr>
      <w:tr w:rsidR="00073C5D" w:rsidTr="00073C5D">
        <w:trPr>
          <w:trHeight w:val="790"/>
        </w:trPr>
        <w:tc>
          <w:tcPr>
            <w:tcW w:w="561" w:type="dxa"/>
            <w:vMerge w:val="restart"/>
            <w:tcBorders>
              <w:top w:val="nil"/>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 xml:space="preserve">采   购  </w:t>
            </w:r>
            <w:r>
              <w:rPr>
                <w:rFonts w:ascii="宋体" w:cs="宋体" w:hint="eastAsia"/>
                <w:kern w:val="0"/>
                <w:sz w:val="20"/>
              </w:rPr>
              <w:lastRenderedPageBreak/>
              <w:t>内  容</w:t>
            </w:r>
          </w:p>
        </w:tc>
        <w:tc>
          <w:tcPr>
            <w:tcW w:w="466"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lastRenderedPageBreak/>
              <w:t>序号</w:t>
            </w:r>
          </w:p>
        </w:tc>
        <w:tc>
          <w:tcPr>
            <w:tcW w:w="1839"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名称</w:t>
            </w:r>
          </w:p>
        </w:tc>
        <w:tc>
          <w:tcPr>
            <w:tcW w:w="82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品牌</w:t>
            </w:r>
          </w:p>
        </w:tc>
        <w:tc>
          <w:tcPr>
            <w:tcW w:w="114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规格型号</w:t>
            </w:r>
          </w:p>
        </w:tc>
        <w:tc>
          <w:tcPr>
            <w:tcW w:w="1392"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单价（最高限价）</w:t>
            </w:r>
          </w:p>
        </w:tc>
        <w:tc>
          <w:tcPr>
            <w:tcW w:w="71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数量</w:t>
            </w:r>
          </w:p>
        </w:tc>
        <w:tc>
          <w:tcPr>
            <w:tcW w:w="1281"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金额</w:t>
            </w:r>
          </w:p>
        </w:tc>
        <w:tc>
          <w:tcPr>
            <w:tcW w:w="1150"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备注</w:t>
            </w:r>
          </w:p>
        </w:tc>
      </w:tr>
      <w:tr w:rsidR="00073C5D" w:rsidTr="00073C5D">
        <w:trPr>
          <w:trHeight w:val="720"/>
        </w:trPr>
        <w:tc>
          <w:tcPr>
            <w:tcW w:w="30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hideMark/>
          </w:tcPr>
          <w:p w:rsidR="00073C5D" w:rsidRDefault="00073C5D">
            <w:pPr>
              <w:spacing w:line="360" w:lineRule="auto"/>
              <w:jc w:val="center"/>
              <w:rPr>
                <w:rFonts w:ascii="宋体" w:cs="宋体" w:hint="eastAsia"/>
                <w:kern w:val="0"/>
                <w:sz w:val="20"/>
              </w:rPr>
            </w:pPr>
            <w:r>
              <w:rPr>
                <w:rFonts w:ascii="宋体" w:cs="宋体" w:hint="eastAsia"/>
                <w:kern w:val="0"/>
                <w:sz w:val="20"/>
              </w:rPr>
              <w:t>1</w:t>
            </w:r>
          </w:p>
        </w:tc>
        <w:tc>
          <w:tcPr>
            <w:tcW w:w="1839" w:type="dxa"/>
            <w:tcBorders>
              <w:top w:val="nil"/>
              <w:left w:val="nil"/>
              <w:bottom w:val="single" w:sz="4" w:space="0" w:color="auto"/>
              <w:right w:val="single" w:sz="4" w:space="0" w:color="auto"/>
            </w:tcBorders>
            <w:vAlign w:val="center"/>
            <w:hideMark/>
          </w:tcPr>
          <w:p w:rsidR="00073C5D" w:rsidRDefault="00073C5D">
            <w:pPr>
              <w:jc w:val="left"/>
              <w:rPr>
                <w:rFonts w:ascii="宋体" w:cs="宋体" w:hint="eastAsia"/>
                <w:kern w:val="0"/>
                <w:sz w:val="20"/>
              </w:rPr>
            </w:pPr>
            <w:r>
              <w:rPr>
                <w:rFonts w:ascii="宋体" w:cs="宋体" w:hint="eastAsia"/>
                <w:kern w:val="0"/>
                <w:sz w:val="20"/>
              </w:rPr>
              <w:t>大数据与信息产业学院实训</w:t>
            </w:r>
            <w:proofErr w:type="gramStart"/>
            <w:r>
              <w:rPr>
                <w:rFonts w:ascii="宋体" w:cs="宋体" w:hint="eastAsia"/>
                <w:kern w:val="0"/>
                <w:sz w:val="20"/>
              </w:rPr>
              <w:t>室整体</w:t>
            </w:r>
            <w:proofErr w:type="gramEnd"/>
            <w:r>
              <w:rPr>
                <w:rFonts w:ascii="宋体" w:cs="宋体" w:hint="eastAsia"/>
                <w:kern w:val="0"/>
                <w:sz w:val="20"/>
              </w:rPr>
              <w:t>搬</w:t>
            </w:r>
            <w:r>
              <w:rPr>
                <w:rFonts w:ascii="宋体" w:cs="宋体" w:hint="eastAsia"/>
                <w:kern w:val="0"/>
                <w:sz w:val="20"/>
              </w:rPr>
              <w:lastRenderedPageBreak/>
              <w:t>迁</w:t>
            </w:r>
          </w:p>
        </w:tc>
        <w:tc>
          <w:tcPr>
            <w:tcW w:w="824" w:type="dxa"/>
            <w:tcBorders>
              <w:top w:val="nil"/>
              <w:left w:val="nil"/>
              <w:bottom w:val="single" w:sz="4" w:space="0" w:color="auto"/>
              <w:right w:val="single" w:sz="4" w:space="0" w:color="auto"/>
            </w:tcBorders>
            <w:vAlign w:val="center"/>
          </w:tcPr>
          <w:p w:rsidR="00073C5D" w:rsidRDefault="00073C5D">
            <w:pPr>
              <w:jc w:val="left"/>
              <w:rPr>
                <w:rFonts w:ascii="宋体" w:cs="宋体" w:hint="eastAsia"/>
                <w:kern w:val="0"/>
                <w:sz w:val="20"/>
              </w:rPr>
            </w:pPr>
          </w:p>
        </w:tc>
        <w:tc>
          <w:tcPr>
            <w:tcW w:w="1144" w:type="dxa"/>
            <w:tcBorders>
              <w:top w:val="nil"/>
              <w:left w:val="nil"/>
              <w:bottom w:val="single" w:sz="4" w:space="0" w:color="auto"/>
              <w:right w:val="single" w:sz="4" w:space="0" w:color="auto"/>
            </w:tcBorders>
            <w:vAlign w:val="center"/>
            <w:hideMark/>
          </w:tcPr>
          <w:p w:rsidR="00073C5D" w:rsidRDefault="00073C5D">
            <w:pPr>
              <w:jc w:val="center"/>
              <w:rPr>
                <w:rFonts w:ascii="宋体" w:cs="宋体" w:hint="eastAsia"/>
                <w:kern w:val="0"/>
                <w:sz w:val="20"/>
              </w:rPr>
            </w:pPr>
            <w:r>
              <w:rPr>
                <w:rFonts w:ascii="宋体" w:cs="宋体" w:hint="eastAsia"/>
                <w:kern w:val="0"/>
                <w:sz w:val="20"/>
              </w:rPr>
              <w:t>年服务</w:t>
            </w:r>
          </w:p>
        </w:tc>
        <w:tc>
          <w:tcPr>
            <w:tcW w:w="1392" w:type="dxa"/>
            <w:gridSpan w:val="2"/>
            <w:tcBorders>
              <w:top w:val="nil"/>
              <w:left w:val="nil"/>
              <w:bottom w:val="single" w:sz="4" w:space="0" w:color="auto"/>
              <w:right w:val="single" w:sz="4" w:space="0" w:color="auto"/>
            </w:tcBorders>
            <w:vAlign w:val="center"/>
            <w:hideMark/>
          </w:tcPr>
          <w:p w:rsidR="00073C5D" w:rsidRDefault="00073C5D">
            <w:pPr>
              <w:spacing w:line="360" w:lineRule="auto"/>
              <w:jc w:val="center"/>
              <w:rPr>
                <w:rFonts w:ascii="宋体" w:cs="宋体" w:hint="eastAsia"/>
                <w:kern w:val="0"/>
                <w:sz w:val="20"/>
              </w:rPr>
            </w:pPr>
            <w:r>
              <w:rPr>
                <w:rFonts w:ascii="宋体" w:cs="宋体" w:hint="eastAsia"/>
                <w:kern w:val="0"/>
                <w:sz w:val="20"/>
              </w:rPr>
              <w:t>45,000</w:t>
            </w:r>
          </w:p>
        </w:tc>
        <w:tc>
          <w:tcPr>
            <w:tcW w:w="714" w:type="dxa"/>
            <w:tcBorders>
              <w:top w:val="nil"/>
              <w:left w:val="nil"/>
              <w:bottom w:val="single" w:sz="4" w:space="0" w:color="auto"/>
              <w:right w:val="single" w:sz="4" w:space="0" w:color="auto"/>
            </w:tcBorders>
            <w:vAlign w:val="center"/>
            <w:hideMark/>
          </w:tcPr>
          <w:p w:rsidR="00073C5D" w:rsidRDefault="00073C5D">
            <w:pPr>
              <w:spacing w:line="360" w:lineRule="auto"/>
              <w:jc w:val="center"/>
              <w:rPr>
                <w:rFonts w:ascii="宋体" w:cs="宋体" w:hint="eastAsia"/>
                <w:kern w:val="0"/>
                <w:sz w:val="20"/>
              </w:rPr>
            </w:pPr>
            <w:r>
              <w:rPr>
                <w:rFonts w:ascii="宋体" w:cs="宋体" w:hint="eastAsia"/>
                <w:kern w:val="0"/>
                <w:sz w:val="20"/>
              </w:rPr>
              <w:t>1</w:t>
            </w:r>
          </w:p>
        </w:tc>
        <w:tc>
          <w:tcPr>
            <w:tcW w:w="1281" w:type="dxa"/>
            <w:gridSpan w:val="2"/>
            <w:tcBorders>
              <w:top w:val="nil"/>
              <w:left w:val="nil"/>
              <w:bottom w:val="single" w:sz="4" w:space="0" w:color="auto"/>
              <w:right w:val="single" w:sz="4" w:space="0" w:color="auto"/>
            </w:tcBorders>
            <w:vAlign w:val="center"/>
            <w:hideMark/>
          </w:tcPr>
          <w:p w:rsidR="00073C5D" w:rsidRDefault="00073C5D">
            <w:pPr>
              <w:spacing w:line="360" w:lineRule="auto"/>
              <w:jc w:val="center"/>
              <w:rPr>
                <w:rFonts w:ascii="宋体" w:cs="宋体" w:hint="eastAsia"/>
                <w:kern w:val="0"/>
                <w:sz w:val="20"/>
              </w:rPr>
            </w:pPr>
            <w:r>
              <w:rPr>
                <w:rFonts w:ascii="宋体" w:cs="宋体" w:hint="eastAsia"/>
                <w:kern w:val="0"/>
                <w:sz w:val="20"/>
              </w:rPr>
              <w:t>45,000</w:t>
            </w:r>
          </w:p>
        </w:tc>
        <w:tc>
          <w:tcPr>
            <w:tcW w:w="1150" w:type="dxa"/>
            <w:vMerge w:val="restart"/>
            <w:tcBorders>
              <w:top w:val="nil"/>
              <w:left w:val="single" w:sz="4" w:space="0" w:color="auto"/>
              <w:bottom w:val="single" w:sz="4" w:space="0" w:color="auto"/>
              <w:right w:val="single" w:sz="4" w:space="0" w:color="auto"/>
            </w:tcBorders>
            <w:vAlign w:val="center"/>
            <w:hideMark/>
          </w:tcPr>
          <w:p w:rsidR="00073C5D" w:rsidRDefault="00073C5D">
            <w:pPr>
              <w:widowControl/>
              <w:rPr>
                <w:rFonts w:ascii="宋体" w:cs="宋体" w:hint="eastAsia"/>
                <w:kern w:val="0"/>
                <w:sz w:val="20"/>
              </w:rPr>
            </w:pPr>
            <w:r>
              <w:rPr>
                <w:rFonts w:ascii="宋体" w:cs="宋体" w:hint="eastAsia"/>
                <w:kern w:val="0"/>
                <w:sz w:val="20"/>
              </w:rPr>
              <w:t xml:space="preserve">  附件1：搬迁实训室清单</w:t>
            </w:r>
          </w:p>
        </w:tc>
      </w:tr>
      <w:tr w:rsidR="00073C5D" w:rsidTr="00073C5D">
        <w:trPr>
          <w:trHeight w:val="746"/>
        </w:trPr>
        <w:tc>
          <w:tcPr>
            <w:tcW w:w="30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tcPr>
          <w:p w:rsidR="00073C5D" w:rsidRDefault="00073C5D">
            <w:pPr>
              <w:widowControl/>
              <w:spacing w:line="360" w:lineRule="auto"/>
              <w:jc w:val="center"/>
              <w:rPr>
                <w:rFonts w:ascii="宋体" w:cs="宋体" w:hint="eastAsia"/>
                <w:kern w:val="0"/>
                <w:sz w:val="20"/>
              </w:rPr>
            </w:pPr>
          </w:p>
        </w:tc>
        <w:tc>
          <w:tcPr>
            <w:tcW w:w="1839" w:type="dxa"/>
            <w:tcBorders>
              <w:top w:val="nil"/>
              <w:left w:val="nil"/>
              <w:bottom w:val="single" w:sz="4" w:space="0" w:color="auto"/>
              <w:right w:val="single" w:sz="4" w:space="0" w:color="auto"/>
            </w:tcBorders>
            <w:vAlign w:val="center"/>
          </w:tcPr>
          <w:p w:rsidR="00073C5D" w:rsidRDefault="00073C5D">
            <w:pPr>
              <w:widowControl/>
              <w:jc w:val="left"/>
              <w:rPr>
                <w:rFonts w:ascii="宋体" w:cs="宋体" w:hint="eastAsia"/>
                <w:kern w:val="0"/>
                <w:sz w:val="20"/>
              </w:rPr>
            </w:pPr>
          </w:p>
        </w:tc>
        <w:tc>
          <w:tcPr>
            <w:tcW w:w="82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hint="eastAsia"/>
                <w:kern w:val="0"/>
                <w:sz w:val="20"/>
              </w:rPr>
            </w:pPr>
          </w:p>
        </w:tc>
        <w:tc>
          <w:tcPr>
            <w:tcW w:w="114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hint="eastAsia"/>
                <w:kern w:val="0"/>
                <w:sz w:val="20"/>
              </w:rPr>
            </w:pPr>
          </w:p>
        </w:tc>
        <w:tc>
          <w:tcPr>
            <w:tcW w:w="1392" w:type="dxa"/>
            <w:gridSpan w:val="2"/>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hint="eastAsia"/>
                <w:kern w:val="0"/>
                <w:sz w:val="20"/>
              </w:rPr>
            </w:pPr>
          </w:p>
        </w:tc>
        <w:tc>
          <w:tcPr>
            <w:tcW w:w="714" w:type="dxa"/>
            <w:tcBorders>
              <w:top w:val="nil"/>
              <w:left w:val="nil"/>
              <w:bottom w:val="single" w:sz="4" w:space="0" w:color="auto"/>
              <w:right w:val="single" w:sz="4" w:space="0" w:color="auto"/>
            </w:tcBorders>
            <w:vAlign w:val="center"/>
          </w:tcPr>
          <w:p w:rsidR="00073C5D" w:rsidRDefault="00073C5D">
            <w:pPr>
              <w:widowControl/>
              <w:spacing w:line="360" w:lineRule="auto"/>
              <w:jc w:val="center"/>
              <w:rPr>
                <w:rFonts w:ascii="宋体" w:cs="宋体" w:hint="eastAsia"/>
                <w:kern w:val="0"/>
                <w:sz w:val="20"/>
              </w:rPr>
            </w:pPr>
          </w:p>
        </w:tc>
        <w:tc>
          <w:tcPr>
            <w:tcW w:w="1281" w:type="dxa"/>
            <w:gridSpan w:val="2"/>
            <w:tcBorders>
              <w:top w:val="nil"/>
              <w:left w:val="nil"/>
              <w:bottom w:val="single" w:sz="4" w:space="0" w:color="auto"/>
              <w:right w:val="single" w:sz="4" w:space="0" w:color="auto"/>
            </w:tcBorders>
            <w:vAlign w:val="center"/>
          </w:tcPr>
          <w:p w:rsidR="00073C5D" w:rsidRDefault="00073C5D">
            <w:pPr>
              <w:widowControl/>
              <w:spacing w:line="360" w:lineRule="auto"/>
              <w:rPr>
                <w:rFonts w:ascii="宋体" w:cs="宋体" w:hint="eastAsia"/>
                <w:kern w:val="0"/>
                <w:sz w:val="20"/>
              </w:rPr>
            </w:pPr>
          </w:p>
        </w:tc>
        <w:tc>
          <w:tcPr>
            <w:tcW w:w="145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r>
      <w:tr w:rsidR="00073C5D" w:rsidTr="00073C5D">
        <w:trPr>
          <w:trHeight w:val="540"/>
        </w:trPr>
        <w:tc>
          <w:tcPr>
            <w:tcW w:w="30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273" w:type="dxa"/>
            <w:gridSpan w:val="4"/>
            <w:tcBorders>
              <w:top w:val="nil"/>
              <w:left w:val="nil"/>
              <w:bottom w:val="single" w:sz="4" w:space="0" w:color="auto"/>
              <w:right w:val="single" w:sz="4" w:space="0" w:color="auto"/>
            </w:tcBorders>
            <w:vAlign w:val="center"/>
            <w:hideMark/>
          </w:tcPr>
          <w:p w:rsidR="00073C5D" w:rsidRDefault="00073C5D">
            <w:pPr>
              <w:widowControl/>
              <w:spacing w:line="360" w:lineRule="auto"/>
              <w:ind w:firstLineChars="1100" w:firstLine="2200"/>
              <w:rPr>
                <w:rFonts w:ascii="宋体" w:cs="宋体" w:hint="eastAsia"/>
                <w:kern w:val="0"/>
                <w:sz w:val="20"/>
              </w:rPr>
            </w:pPr>
            <w:r>
              <w:rPr>
                <w:rFonts w:ascii="宋体" w:cs="宋体" w:hint="eastAsia"/>
                <w:kern w:val="0"/>
                <w:sz w:val="20"/>
              </w:rPr>
              <w:t>合计</w:t>
            </w:r>
          </w:p>
        </w:tc>
        <w:tc>
          <w:tcPr>
            <w:tcW w:w="1392" w:type="dxa"/>
            <w:gridSpan w:val="2"/>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hint="eastAsia"/>
                <w:kern w:val="0"/>
                <w:sz w:val="20"/>
              </w:rPr>
            </w:pPr>
          </w:p>
        </w:tc>
        <w:tc>
          <w:tcPr>
            <w:tcW w:w="71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hint="eastAsia"/>
                <w:kern w:val="0"/>
                <w:sz w:val="20"/>
              </w:rPr>
            </w:pPr>
          </w:p>
        </w:tc>
        <w:tc>
          <w:tcPr>
            <w:tcW w:w="1281"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hint="eastAsia"/>
                <w:kern w:val="0"/>
                <w:sz w:val="20"/>
              </w:rPr>
            </w:pPr>
            <w:r>
              <w:rPr>
                <w:rFonts w:ascii="宋体" w:cs="宋体" w:hint="eastAsia"/>
                <w:kern w:val="0"/>
                <w:sz w:val="20"/>
              </w:rPr>
              <w:t>45,000元</w:t>
            </w:r>
          </w:p>
        </w:tc>
        <w:tc>
          <w:tcPr>
            <w:tcW w:w="145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r>
    </w:tbl>
    <w:p w:rsidR="00073C5D" w:rsidRDefault="00073C5D" w:rsidP="00073C5D">
      <w:pPr>
        <w:rPr>
          <w:rFonts w:ascii="Times New Roman" w:hAnsi="Times New Roman" w:hint="eastAsia"/>
        </w:rPr>
      </w:pPr>
    </w:p>
    <w:p w:rsidR="00073C5D" w:rsidRDefault="00073C5D" w:rsidP="00073C5D">
      <w:pPr>
        <w:rPr>
          <w:sz w:val="28"/>
          <w:szCs w:val="28"/>
        </w:rPr>
      </w:pPr>
    </w:p>
    <w:p w:rsidR="00073C5D" w:rsidRDefault="00073C5D" w:rsidP="00073C5D">
      <w:pPr>
        <w:spacing w:beforeLines="50" w:before="156" w:afterLines="50" w:after="156"/>
        <w:jc w:val="center"/>
        <w:rPr>
          <w:b/>
          <w:sz w:val="28"/>
          <w:szCs w:val="28"/>
        </w:rPr>
      </w:pPr>
      <w:r w:rsidRPr="00073C5D">
        <w:rPr>
          <w:rFonts w:hint="eastAsia"/>
          <w:b/>
          <w:sz w:val="28"/>
          <w:szCs w:val="28"/>
        </w:rPr>
        <w:t>拟搬迁实训室清单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4252"/>
      </w:tblGrid>
      <w:tr w:rsidR="00073C5D" w:rsidTr="00073C5D">
        <w:trPr>
          <w:trHeight w:val="630"/>
          <w:jc w:val="center"/>
        </w:trPr>
        <w:tc>
          <w:tcPr>
            <w:tcW w:w="846" w:type="dxa"/>
            <w:tcBorders>
              <w:top w:val="single" w:sz="4"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sz w:val="24"/>
                <w:szCs w:val="24"/>
              </w:rPr>
            </w:pPr>
            <w:r>
              <w:rPr>
                <w:rFonts w:ascii="宋体" w:hAnsi="宋体" w:cs="宋体" w:hint="eastAsia"/>
                <w:sz w:val="24"/>
              </w:rPr>
              <w:t>序号</w:t>
            </w:r>
          </w:p>
        </w:tc>
        <w:tc>
          <w:tcPr>
            <w:tcW w:w="1276" w:type="dxa"/>
            <w:tcBorders>
              <w:top w:val="single" w:sz="4"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门牌号</w:t>
            </w:r>
          </w:p>
        </w:tc>
        <w:tc>
          <w:tcPr>
            <w:tcW w:w="4252" w:type="dxa"/>
            <w:tcBorders>
              <w:top w:val="single" w:sz="4"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实训室名称</w:t>
            </w:r>
          </w:p>
        </w:tc>
      </w:tr>
      <w:tr w:rsidR="00073C5D" w:rsidTr="00073C5D">
        <w:trPr>
          <w:trHeight w:val="514"/>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hint="eastAsia"/>
                <w:snapToGrid w:val="0"/>
                <w:kern w:val="0"/>
                <w:szCs w:val="21"/>
              </w:rPr>
            </w:pPr>
            <w:r>
              <w:rPr>
                <w:rFonts w:ascii="宋体" w:hAnsi="宋体" w:hint="eastAsia"/>
                <w:snapToGrid w:val="0"/>
                <w:kern w:val="0"/>
                <w:szCs w:val="21"/>
              </w:rPr>
              <w:t>1</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szCs w:val="24"/>
              </w:rPr>
            </w:pPr>
            <w:r>
              <w:rPr>
                <w:rFonts w:ascii="宋体" w:hAnsi="宋体" w:cs="宋体" w:hint="eastAsia"/>
                <w:sz w:val="24"/>
              </w:rPr>
              <w:t>F301</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嵌入式开发实训室</w:t>
            </w:r>
          </w:p>
        </w:tc>
      </w:tr>
      <w:tr w:rsidR="00073C5D" w:rsidTr="00073C5D">
        <w:trPr>
          <w:trHeight w:val="346"/>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hint="eastAsia"/>
                <w:snapToGrid w:val="0"/>
                <w:kern w:val="0"/>
                <w:szCs w:val="21"/>
              </w:rPr>
            </w:pPr>
            <w:r>
              <w:rPr>
                <w:rFonts w:ascii="宋体" w:hAnsi="宋体" w:hint="eastAsia"/>
                <w:snapToGrid w:val="0"/>
                <w:kern w:val="0"/>
                <w:szCs w:val="21"/>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szCs w:val="24"/>
              </w:rPr>
            </w:pPr>
            <w:r>
              <w:rPr>
                <w:rFonts w:ascii="宋体" w:hAnsi="宋体" w:cs="宋体" w:hint="eastAsia"/>
                <w:sz w:val="24"/>
              </w:rPr>
              <w:t>F401</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软件开发实训室</w:t>
            </w:r>
          </w:p>
        </w:tc>
      </w:tr>
      <w:tr w:rsidR="00073C5D" w:rsidTr="00073C5D">
        <w:trPr>
          <w:trHeight w:val="410"/>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hint="eastAsia"/>
                <w:snapToGrid w:val="0"/>
                <w:kern w:val="0"/>
                <w:szCs w:val="21"/>
              </w:rPr>
            </w:pPr>
            <w:r>
              <w:rPr>
                <w:rFonts w:ascii="宋体" w:hAnsi="宋体" w:cs="宋体" w:hint="eastAsia"/>
                <w:sz w:val="24"/>
              </w:rPr>
              <w:t>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szCs w:val="24"/>
              </w:rPr>
            </w:pPr>
            <w:r>
              <w:rPr>
                <w:rFonts w:ascii="宋体" w:hAnsi="宋体" w:cs="宋体" w:hint="eastAsia"/>
                <w:sz w:val="24"/>
              </w:rPr>
              <w:t>F403</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数据库技术实训室</w:t>
            </w:r>
          </w:p>
        </w:tc>
      </w:tr>
      <w:tr w:rsidR="00073C5D" w:rsidTr="00073C5D">
        <w:trPr>
          <w:trHeight w:val="48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F404</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大数据基础实训室（一）</w:t>
            </w:r>
          </w:p>
        </w:tc>
      </w:tr>
      <w:tr w:rsidR="00073C5D" w:rsidTr="00073C5D">
        <w:trPr>
          <w:trHeight w:val="49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F405</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网络技术实训室</w:t>
            </w:r>
          </w:p>
        </w:tc>
      </w:tr>
      <w:tr w:rsidR="00073C5D" w:rsidTr="00073C5D">
        <w:trPr>
          <w:trHeight w:val="530"/>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6</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F406</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大数据基础实训室（二）</w:t>
            </w:r>
          </w:p>
        </w:tc>
      </w:tr>
      <w:tr w:rsidR="00073C5D" w:rsidTr="00073C5D">
        <w:trPr>
          <w:trHeight w:val="52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F408</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网络工程实训室</w:t>
            </w:r>
          </w:p>
        </w:tc>
      </w:tr>
      <w:tr w:rsidR="00073C5D" w:rsidTr="00073C5D">
        <w:trPr>
          <w:trHeight w:val="49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8</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H300</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管理员办公室与库房</w:t>
            </w:r>
          </w:p>
        </w:tc>
      </w:tr>
      <w:tr w:rsidR="00073C5D" w:rsidTr="00073C5D">
        <w:trPr>
          <w:trHeight w:val="600"/>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9</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H301</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物联网展示中心</w:t>
            </w:r>
          </w:p>
        </w:tc>
      </w:tr>
      <w:tr w:rsidR="00073C5D" w:rsidTr="00073C5D">
        <w:trPr>
          <w:trHeight w:val="660"/>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10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H302</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物</w:t>
            </w:r>
            <w:proofErr w:type="gramStart"/>
            <w:r>
              <w:rPr>
                <w:rFonts w:ascii="宋体" w:hAnsi="宋体" w:cs="宋体" w:hint="eastAsia"/>
                <w:sz w:val="24"/>
              </w:rPr>
              <w:t>语创客</w:t>
            </w:r>
            <w:proofErr w:type="gramEnd"/>
            <w:r>
              <w:rPr>
                <w:rFonts w:ascii="宋体" w:hAnsi="宋体" w:cs="宋体" w:hint="eastAsia"/>
                <w:sz w:val="24"/>
              </w:rPr>
              <w:t>（现代学徒制试点）</w:t>
            </w:r>
          </w:p>
        </w:tc>
      </w:tr>
      <w:tr w:rsidR="00073C5D" w:rsidTr="00073C5D">
        <w:trPr>
          <w:trHeight w:val="46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11</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H303</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计算机网络与</w:t>
            </w:r>
            <w:proofErr w:type="gramStart"/>
            <w:r>
              <w:rPr>
                <w:rFonts w:ascii="宋体" w:hAnsi="宋体" w:cs="宋体" w:hint="eastAsia"/>
                <w:sz w:val="24"/>
              </w:rPr>
              <w:t>云计算实</w:t>
            </w:r>
            <w:proofErr w:type="gramEnd"/>
            <w:r>
              <w:rPr>
                <w:rFonts w:ascii="宋体" w:hAnsi="宋体" w:cs="宋体" w:hint="eastAsia"/>
                <w:sz w:val="24"/>
              </w:rPr>
              <w:t>训室</w:t>
            </w:r>
          </w:p>
        </w:tc>
      </w:tr>
      <w:tr w:rsidR="00073C5D" w:rsidTr="00073C5D">
        <w:trPr>
          <w:trHeight w:val="46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H304</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物联网工程实训室</w:t>
            </w:r>
          </w:p>
        </w:tc>
      </w:tr>
      <w:tr w:rsidR="00073C5D" w:rsidTr="00073C5D">
        <w:trPr>
          <w:trHeight w:val="46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H306</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RFID与智慧交通实训室</w:t>
            </w:r>
          </w:p>
        </w:tc>
      </w:tr>
      <w:tr w:rsidR="00073C5D" w:rsidTr="00073C5D">
        <w:trPr>
          <w:trHeight w:val="46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H307</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物联网开发实训室</w:t>
            </w:r>
          </w:p>
        </w:tc>
      </w:tr>
      <w:tr w:rsidR="00073C5D" w:rsidTr="00073C5D">
        <w:trPr>
          <w:trHeight w:val="465"/>
          <w:jc w:val="center"/>
        </w:trPr>
        <w:tc>
          <w:tcPr>
            <w:tcW w:w="846" w:type="dxa"/>
            <w:tcBorders>
              <w:top w:val="single" w:sz="6" w:space="0" w:color="auto"/>
              <w:left w:val="single" w:sz="4" w:space="0" w:color="auto"/>
              <w:bottom w:val="single" w:sz="6"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H310</w:t>
            </w:r>
          </w:p>
        </w:tc>
        <w:tc>
          <w:tcPr>
            <w:tcW w:w="4252" w:type="dxa"/>
            <w:tcBorders>
              <w:top w:val="single" w:sz="6" w:space="0" w:color="auto"/>
              <w:left w:val="single" w:sz="6" w:space="0" w:color="auto"/>
              <w:bottom w:val="single" w:sz="6"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教师创新工作室（搬物联网部分）</w:t>
            </w:r>
          </w:p>
        </w:tc>
      </w:tr>
      <w:tr w:rsidR="00073C5D" w:rsidTr="00073C5D">
        <w:trPr>
          <w:trHeight w:val="465"/>
          <w:jc w:val="center"/>
        </w:trPr>
        <w:tc>
          <w:tcPr>
            <w:tcW w:w="846" w:type="dxa"/>
            <w:tcBorders>
              <w:top w:val="single" w:sz="6" w:space="0" w:color="auto"/>
              <w:left w:val="single" w:sz="4" w:space="0" w:color="auto"/>
              <w:bottom w:val="single" w:sz="4" w:space="0" w:color="auto"/>
              <w:right w:val="single" w:sz="6" w:space="0" w:color="auto"/>
            </w:tcBorders>
            <w:vAlign w:val="center"/>
            <w:hideMark/>
          </w:tcPr>
          <w:p w:rsidR="00073C5D" w:rsidRDefault="00073C5D">
            <w:pPr>
              <w:spacing w:line="320" w:lineRule="atLeast"/>
              <w:jc w:val="center"/>
              <w:rPr>
                <w:rFonts w:ascii="宋体" w:hAnsi="宋体" w:cs="宋体" w:hint="eastAsia"/>
                <w:sz w:val="24"/>
              </w:rPr>
            </w:pPr>
            <w:r>
              <w:rPr>
                <w:rFonts w:ascii="宋体" w:hAnsi="宋体" w:cs="宋体" w:hint="eastAsia"/>
                <w:sz w:val="24"/>
              </w:rPr>
              <w:t>16</w:t>
            </w:r>
          </w:p>
        </w:tc>
        <w:tc>
          <w:tcPr>
            <w:tcW w:w="1276" w:type="dxa"/>
            <w:tcBorders>
              <w:top w:val="single" w:sz="6" w:space="0" w:color="auto"/>
              <w:left w:val="single" w:sz="6" w:space="0" w:color="auto"/>
              <w:bottom w:val="single" w:sz="4" w:space="0" w:color="auto"/>
              <w:right w:val="single" w:sz="6"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大厅</w:t>
            </w:r>
          </w:p>
        </w:tc>
        <w:tc>
          <w:tcPr>
            <w:tcW w:w="4252" w:type="dxa"/>
            <w:tcBorders>
              <w:top w:val="single" w:sz="6" w:space="0" w:color="auto"/>
              <w:left w:val="single" w:sz="6" w:space="0" w:color="auto"/>
              <w:bottom w:val="single" w:sz="4" w:space="0" w:color="auto"/>
              <w:right w:val="single" w:sz="4" w:space="0" w:color="auto"/>
            </w:tcBorders>
            <w:vAlign w:val="center"/>
            <w:hideMark/>
          </w:tcPr>
          <w:p w:rsidR="00073C5D" w:rsidRDefault="00073C5D">
            <w:pPr>
              <w:spacing w:line="360" w:lineRule="exact"/>
              <w:jc w:val="center"/>
              <w:rPr>
                <w:rFonts w:ascii="宋体" w:hAnsi="宋体" w:cs="宋体" w:hint="eastAsia"/>
                <w:sz w:val="24"/>
              </w:rPr>
            </w:pPr>
            <w:r>
              <w:rPr>
                <w:rFonts w:ascii="宋体" w:hAnsi="宋体" w:cs="宋体" w:hint="eastAsia"/>
                <w:sz w:val="24"/>
              </w:rPr>
              <w:t>H栋三楼大厅家具</w:t>
            </w:r>
          </w:p>
        </w:tc>
      </w:tr>
    </w:tbl>
    <w:p w:rsidR="00073C5D" w:rsidRDefault="00073C5D" w:rsidP="00073C5D">
      <w:pPr>
        <w:rPr>
          <w:rFonts w:ascii="Times New Roman" w:hAnsi="Times New Roman" w:hint="eastAsia"/>
        </w:rPr>
      </w:pPr>
    </w:p>
    <w:p w:rsidR="00073C5D" w:rsidRDefault="00073C5D">
      <w:pPr>
        <w:widowControl/>
        <w:snapToGrid w:val="0"/>
        <w:spacing w:line="400" w:lineRule="atLeast"/>
        <w:outlineLvl w:val="1"/>
        <w:rPr>
          <w:rFonts w:ascii="仿宋" w:eastAsia="仿宋" w:hAnsi="仿宋" w:cs="仿宋" w:hint="eastAsia"/>
          <w:kern w:val="0"/>
          <w:sz w:val="24"/>
        </w:rPr>
      </w:pPr>
    </w:p>
    <w:p w:rsidR="00ED1242" w:rsidRPr="00073C5D" w:rsidRDefault="000A34F2" w:rsidP="00073C5D">
      <w:pPr>
        <w:spacing w:line="360" w:lineRule="auto"/>
        <w:jc w:val="left"/>
        <w:rPr>
          <w:rFonts w:ascii="方正仿宋_GBK" w:eastAsia="方正仿宋_GBK"/>
          <w:sz w:val="32"/>
          <w:szCs w:val="32"/>
        </w:rPr>
      </w:pPr>
      <w:r w:rsidRPr="00073C5D">
        <w:rPr>
          <w:rFonts w:ascii="方正仿宋_GBK" w:eastAsia="方正仿宋_GBK" w:hint="eastAsia"/>
          <w:sz w:val="32"/>
          <w:szCs w:val="32"/>
        </w:rPr>
        <w:t>附件</w:t>
      </w:r>
      <w:r w:rsidR="008A30A7" w:rsidRPr="00073C5D">
        <w:rPr>
          <w:rFonts w:ascii="方正仿宋_GBK" w:eastAsia="方正仿宋_GBK" w:hint="eastAsia"/>
          <w:sz w:val="32"/>
          <w:szCs w:val="32"/>
        </w:rPr>
        <w:t>2</w:t>
      </w:r>
    </w:p>
    <w:p w:rsidR="00F40644" w:rsidRDefault="000A34F2">
      <w:pPr>
        <w:widowControl/>
        <w:snapToGrid w:val="0"/>
        <w:spacing w:line="400" w:lineRule="atLeast"/>
        <w:jc w:val="center"/>
        <w:outlineLvl w:val="1"/>
        <w:rPr>
          <w:rFonts w:ascii="宋体" w:hAnsi="宋体"/>
          <w:b/>
          <w:bCs/>
          <w:kern w:val="0"/>
          <w:sz w:val="32"/>
          <w:szCs w:val="32"/>
        </w:rPr>
      </w:pPr>
      <w:r>
        <w:rPr>
          <w:rFonts w:ascii="宋体" w:hAnsi="宋体" w:hint="eastAsia"/>
          <w:b/>
          <w:bCs/>
          <w:kern w:val="0"/>
          <w:sz w:val="32"/>
          <w:szCs w:val="32"/>
        </w:rPr>
        <w:t>重庆城市管理职业学院</w:t>
      </w:r>
      <w:r w:rsidR="00693146" w:rsidRPr="00693146">
        <w:rPr>
          <w:rFonts w:ascii="宋体" w:hAnsi="宋体" w:hint="eastAsia"/>
          <w:b/>
          <w:bCs/>
          <w:kern w:val="0"/>
          <w:sz w:val="32"/>
          <w:szCs w:val="32"/>
        </w:rPr>
        <w:t>大数据与信息产业学院</w:t>
      </w:r>
    </w:p>
    <w:p w:rsidR="00ED1242" w:rsidRDefault="00693146">
      <w:pPr>
        <w:widowControl/>
        <w:snapToGrid w:val="0"/>
        <w:spacing w:line="400" w:lineRule="atLeast"/>
        <w:jc w:val="center"/>
        <w:outlineLvl w:val="1"/>
        <w:rPr>
          <w:rFonts w:ascii="宋体" w:hAnsi="宋体"/>
          <w:b/>
          <w:bCs/>
          <w:kern w:val="0"/>
          <w:sz w:val="32"/>
          <w:szCs w:val="32"/>
        </w:rPr>
      </w:pPr>
      <w:r w:rsidRPr="00693146">
        <w:rPr>
          <w:rFonts w:ascii="宋体" w:hAnsi="宋体" w:hint="eastAsia"/>
          <w:b/>
          <w:bCs/>
          <w:kern w:val="0"/>
          <w:sz w:val="32"/>
          <w:szCs w:val="32"/>
        </w:rPr>
        <w:t>实训</w:t>
      </w:r>
      <w:proofErr w:type="gramStart"/>
      <w:r w:rsidRPr="00693146">
        <w:rPr>
          <w:rFonts w:ascii="宋体" w:hAnsi="宋体" w:hint="eastAsia"/>
          <w:b/>
          <w:bCs/>
          <w:kern w:val="0"/>
          <w:sz w:val="32"/>
          <w:szCs w:val="32"/>
        </w:rPr>
        <w:t>室整体</w:t>
      </w:r>
      <w:proofErr w:type="gramEnd"/>
      <w:r w:rsidRPr="00693146">
        <w:rPr>
          <w:rFonts w:ascii="宋体" w:hAnsi="宋体" w:hint="eastAsia"/>
          <w:b/>
          <w:bCs/>
          <w:kern w:val="0"/>
          <w:sz w:val="32"/>
          <w:szCs w:val="32"/>
        </w:rPr>
        <w:t>搬迁服务</w:t>
      </w:r>
      <w:r w:rsidR="00D84D76">
        <w:rPr>
          <w:rFonts w:ascii="宋体" w:hAnsi="宋体" w:hint="eastAsia"/>
          <w:b/>
          <w:bCs/>
          <w:kern w:val="0"/>
          <w:sz w:val="32"/>
          <w:szCs w:val="32"/>
        </w:rPr>
        <w:t>报价单</w:t>
      </w:r>
    </w:p>
    <w:p w:rsidR="00ED1242" w:rsidRDefault="00ED1242">
      <w:pPr>
        <w:widowControl/>
        <w:snapToGrid w:val="0"/>
        <w:spacing w:line="400" w:lineRule="atLeast"/>
        <w:jc w:val="center"/>
        <w:outlineLvl w:val="1"/>
        <w:rPr>
          <w:rFonts w:ascii="宋体" w:hAnsi="宋体"/>
          <w:b/>
          <w:bCs/>
          <w:kern w:val="0"/>
          <w:sz w:val="24"/>
        </w:rPr>
      </w:pPr>
    </w:p>
    <w:tbl>
      <w:tblPr>
        <w:tblW w:w="8956" w:type="dxa"/>
        <w:tblInd w:w="93" w:type="dxa"/>
        <w:tblLayout w:type="fixed"/>
        <w:tblLook w:val="04A0" w:firstRow="1" w:lastRow="0" w:firstColumn="1" w:lastColumn="0" w:noHBand="0" w:noVBand="1"/>
      </w:tblPr>
      <w:tblGrid>
        <w:gridCol w:w="729"/>
        <w:gridCol w:w="1300"/>
        <w:gridCol w:w="968"/>
        <w:gridCol w:w="1139"/>
        <w:gridCol w:w="912"/>
        <w:gridCol w:w="1020"/>
        <w:gridCol w:w="1772"/>
        <w:gridCol w:w="1116"/>
      </w:tblGrid>
      <w:tr w:rsidR="00ED1242" w:rsidTr="00F40644">
        <w:trPr>
          <w:trHeight w:val="285"/>
        </w:trPr>
        <w:tc>
          <w:tcPr>
            <w:tcW w:w="72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jc w:val="center"/>
              <w:rPr>
                <w:rFonts w:ascii="宋体" w:cs="宋体"/>
                <w:kern w:val="0"/>
                <w:szCs w:val="21"/>
              </w:rPr>
            </w:pPr>
            <w:r>
              <w:rPr>
                <w:rFonts w:ascii="宋体" w:cs="宋体" w:hint="eastAsia"/>
                <w:kern w:val="0"/>
                <w:szCs w:val="21"/>
              </w:rPr>
              <w:t>序号</w:t>
            </w:r>
          </w:p>
        </w:tc>
        <w:tc>
          <w:tcPr>
            <w:tcW w:w="130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名称</w:t>
            </w:r>
          </w:p>
        </w:tc>
        <w:tc>
          <w:tcPr>
            <w:tcW w:w="968"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参考品牌</w:t>
            </w:r>
          </w:p>
        </w:tc>
        <w:tc>
          <w:tcPr>
            <w:tcW w:w="113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规格型号</w:t>
            </w:r>
          </w:p>
        </w:tc>
        <w:tc>
          <w:tcPr>
            <w:tcW w:w="912" w:type="dxa"/>
            <w:tcBorders>
              <w:top w:val="single" w:sz="4" w:space="0" w:color="auto"/>
              <w:left w:val="single" w:sz="4" w:space="0" w:color="auto"/>
              <w:bottom w:val="single" w:sz="4" w:space="0" w:color="auto"/>
              <w:right w:val="single" w:sz="4" w:space="0" w:color="auto"/>
            </w:tcBorders>
            <w:vAlign w:val="center"/>
          </w:tcPr>
          <w:p w:rsidR="00ED1242" w:rsidRDefault="000A34F2" w:rsidP="00693DA3">
            <w:pPr>
              <w:widowControl/>
              <w:spacing w:line="360" w:lineRule="auto"/>
              <w:jc w:val="center"/>
              <w:rPr>
                <w:rFonts w:ascii="宋体" w:cs="宋体"/>
                <w:kern w:val="0"/>
                <w:szCs w:val="21"/>
              </w:rPr>
            </w:pPr>
            <w:r>
              <w:rPr>
                <w:rFonts w:ascii="宋体" w:cs="宋体" w:hint="eastAsia"/>
                <w:kern w:val="0"/>
                <w:szCs w:val="21"/>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数量</w:t>
            </w:r>
          </w:p>
        </w:tc>
        <w:tc>
          <w:tcPr>
            <w:tcW w:w="1772"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金额（元）</w:t>
            </w:r>
          </w:p>
        </w:tc>
        <w:tc>
          <w:tcPr>
            <w:tcW w:w="1116"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备注</w:t>
            </w:r>
          </w:p>
        </w:tc>
      </w:tr>
      <w:tr w:rsidR="00F40644" w:rsidTr="00693DA3">
        <w:trPr>
          <w:trHeight w:val="1053"/>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center"/>
              <w:rPr>
                <w:rFonts w:ascii="宋体" w:cs="宋体"/>
                <w:kern w:val="0"/>
                <w:szCs w:val="21"/>
              </w:rPr>
            </w:pPr>
            <w:r>
              <w:rPr>
                <w:rFonts w:ascii="宋体" w:cs="宋体" w:hint="eastAsia"/>
                <w:kern w:val="0"/>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40644" w:rsidRPr="00F40644" w:rsidRDefault="00693146" w:rsidP="00F40644">
            <w:pPr>
              <w:widowControl/>
              <w:jc w:val="left"/>
              <w:rPr>
                <w:rFonts w:ascii="宋体" w:hAnsi="Times New Roman" w:cs="宋体"/>
                <w:kern w:val="0"/>
                <w:sz w:val="20"/>
                <w:szCs w:val="24"/>
              </w:rPr>
            </w:pPr>
            <w:r w:rsidRPr="00693146">
              <w:rPr>
                <w:rFonts w:ascii="宋体" w:hAnsi="Times New Roman" w:cs="宋体" w:hint="eastAsia"/>
                <w:kern w:val="0"/>
                <w:sz w:val="20"/>
                <w:szCs w:val="24"/>
              </w:rPr>
              <w:t>大数据与信息产业</w:t>
            </w:r>
            <w:r w:rsidRPr="00693146">
              <w:rPr>
                <w:rFonts w:ascii="宋体" w:hAnsi="Times New Roman" w:cs="宋体"/>
                <w:kern w:val="0"/>
                <w:sz w:val="20"/>
                <w:szCs w:val="24"/>
              </w:rPr>
              <w:t>学</w:t>
            </w:r>
            <w:r w:rsidRPr="00693146">
              <w:rPr>
                <w:rFonts w:ascii="宋体" w:hAnsi="Times New Roman" w:cs="宋体" w:hint="eastAsia"/>
                <w:kern w:val="0"/>
                <w:sz w:val="20"/>
                <w:szCs w:val="24"/>
              </w:rPr>
              <w:t>院实训</w:t>
            </w:r>
            <w:proofErr w:type="gramStart"/>
            <w:r w:rsidRPr="00693146">
              <w:rPr>
                <w:rFonts w:ascii="宋体" w:hAnsi="Times New Roman" w:cs="宋体" w:hint="eastAsia"/>
                <w:kern w:val="0"/>
                <w:sz w:val="20"/>
                <w:szCs w:val="24"/>
              </w:rPr>
              <w:t>室整体</w:t>
            </w:r>
            <w:proofErr w:type="gramEnd"/>
            <w:r w:rsidRPr="00693146">
              <w:rPr>
                <w:rFonts w:ascii="宋体" w:hAnsi="Times New Roman" w:cs="宋体" w:hint="eastAsia"/>
                <w:kern w:val="0"/>
                <w:sz w:val="20"/>
                <w:szCs w:val="24"/>
              </w:rPr>
              <w:t>搬迁服务</w:t>
            </w:r>
          </w:p>
        </w:tc>
        <w:tc>
          <w:tcPr>
            <w:tcW w:w="968" w:type="dxa"/>
            <w:tcBorders>
              <w:top w:val="single" w:sz="4" w:space="0" w:color="auto"/>
              <w:left w:val="single" w:sz="4" w:space="0" w:color="auto"/>
              <w:bottom w:val="single" w:sz="4" w:space="0" w:color="auto"/>
              <w:right w:val="single" w:sz="4" w:space="0" w:color="auto"/>
            </w:tcBorders>
            <w:vAlign w:val="center"/>
          </w:tcPr>
          <w:p w:rsidR="00F40644" w:rsidRPr="00693DA3" w:rsidRDefault="00F40644" w:rsidP="00F40644">
            <w:pPr>
              <w:spacing w:line="360" w:lineRule="auto"/>
              <w:jc w:val="left"/>
              <w:rPr>
                <w:rFonts w:ascii="宋体" w:hAnsi="Times New Roman" w:cs="宋体"/>
                <w:kern w:val="0"/>
                <w:sz w:val="20"/>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F40644">
            <w:pPr>
              <w:widowControl/>
              <w:spacing w:line="360" w:lineRule="auto"/>
              <w:jc w:val="center"/>
              <w:rPr>
                <w:rFonts w:ascii="宋体" w:hAnsi="Times New Roman" w:cs="宋体"/>
                <w:kern w:val="0"/>
                <w:sz w:val="20"/>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A17DA9">
            <w:pPr>
              <w:widowControl/>
              <w:spacing w:line="360" w:lineRule="auto"/>
              <w:ind w:firstLineChars="150" w:firstLine="300"/>
              <w:jc w:val="left"/>
              <w:rPr>
                <w:rFonts w:ascii="宋体" w:hAnsi="Times New Roman" w:cs="宋体"/>
                <w:kern w:val="0"/>
                <w:sz w:val="20"/>
                <w:szCs w:val="24"/>
              </w:rPr>
            </w:pPr>
            <w:r w:rsidRPr="00054059">
              <w:rPr>
                <w:rFonts w:ascii="宋体" w:hAnsi="Times New Roman" w:cs="宋体" w:hint="eastAsia"/>
                <w:kern w:val="0"/>
                <w:sz w:val="20"/>
                <w:szCs w:val="24"/>
              </w:rPr>
              <w:t>元</w:t>
            </w:r>
          </w:p>
        </w:tc>
        <w:tc>
          <w:tcPr>
            <w:tcW w:w="1020"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F40644">
            <w:pPr>
              <w:widowControl/>
              <w:spacing w:line="360" w:lineRule="auto"/>
              <w:jc w:val="center"/>
              <w:rPr>
                <w:rFonts w:ascii="宋体" w:hAnsi="Times New Roman" w:cs="宋体"/>
                <w:kern w:val="0"/>
                <w:sz w:val="20"/>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Pr="00054059" w:rsidRDefault="00992614" w:rsidP="00F40644">
            <w:pPr>
              <w:widowControl/>
              <w:spacing w:line="360" w:lineRule="auto"/>
              <w:jc w:val="center"/>
              <w:rPr>
                <w:rFonts w:ascii="宋体" w:hAnsi="Times New Roman" w:cs="宋体"/>
                <w:kern w:val="0"/>
                <w:sz w:val="20"/>
                <w:szCs w:val="24"/>
              </w:rPr>
            </w:pPr>
            <w:r>
              <w:rPr>
                <w:rFonts w:ascii="宋体" w:hAnsi="Times New Roman" w:cs="宋体" w:hint="eastAsia"/>
                <w:kern w:val="0"/>
                <w:sz w:val="20"/>
                <w:szCs w:val="24"/>
              </w:rPr>
              <w:t xml:space="preserve">     </w:t>
            </w:r>
            <w:r w:rsidR="00F40644" w:rsidRPr="00054059">
              <w:rPr>
                <w:rFonts w:ascii="宋体" w:hAnsi="Times New Roman" w:cs="宋体" w:hint="eastAsia"/>
                <w:kern w:val="0"/>
                <w:sz w:val="20"/>
                <w:szCs w:val="24"/>
              </w:rPr>
              <w:t>元</w:t>
            </w:r>
          </w:p>
        </w:tc>
        <w:tc>
          <w:tcPr>
            <w:tcW w:w="1116" w:type="dxa"/>
            <w:tcBorders>
              <w:top w:val="single" w:sz="4" w:space="0" w:color="auto"/>
              <w:left w:val="single" w:sz="4" w:space="0" w:color="auto"/>
              <w:bottom w:val="single" w:sz="4" w:space="0" w:color="auto"/>
              <w:right w:val="single" w:sz="4" w:space="0" w:color="auto"/>
            </w:tcBorders>
            <w:vAlign w:val="center"/>
          </w:tcPr>
          <w:p w:rsidR="00F40644" w:rsidRPr="00054059" w:rsidRDefault="00A17DA9" w:rsidP="00F40644">
            <w:pPr>
              <w:widowControl/>
              <w:spacing w:line="240" w:lineRule="exact"/>
              <w:jc w:val="left"/>
              <w:rPr>
                <w:rFonts w:ascii="宋体" w:hAnsi="Times New Roman" w:cs="宋体"/>
                <w:kern w:val="0"/>
                <w:sz w:val="20"/>
                <w:szCs w:val="24"/>
              </w:rPr>
            </w:pPr>
            <w:r>
              <w:rPr>
                <w:rFonts w:ascii="宋体" w:hAnsi="Times New Roman" w:cs="宋体" w:hint="eastAsia"/>
                <w:kern w:val="0"/>
                <w:sz w:val="20"/>
                <w:szCs w:val="24"/>
              </w:rPr>
              <w:t>最高限价4,</w:t>
            </w:r>
            <w:r>
              <w:rPr>
                <w:rFonts w:ascii="宋体" w:hAnsi="Times New Roman" w:cs="宋体"/>
                <w:kern w:val="0"/>
                <w:sz w:val="20"/>
                <w:szCs w:val="24"/>
              </w:rPr>
              <w:t>5000</w:t>
            </w:r>
            <w:r w:rsidR="001A4D36">
              <w:rPr>
                <w:rFonts w:ascii="宋体" w:hAnsi="Times New Roman" w:cs="宋体" w:hint="eastAsia"/>
                <w:kern w:val="0"/>
                <w:sz w:val="20"/>
                <w:szCs w:val="24"/>
              </w:rPr>
              <w:t>元</w:t>
            </w:r>
          </w:p>
        </w:tc>
      </w:tr>
      <w:tr w:rsidR="00F40644"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240" w:lineRule="exact"/>
              <w:jc w:val="left"/>
              <w:rPr>
                <w:rFonts w:ascii="宋体" w:hAnsi="宋体" w:cs="宋体"/>
                <w:kern w:val="0"/>
                <w:szCs w:val="21"/>
              </w:rPr>
            </w:pPr>
          </w:p>
        </w:tc>
      </w:tr>
      <w:tr w:rsidR="00F40644"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240" w:lineRule="exact"/>
              <w:jc w:val="left"/>
              <w:rPr>
                <w:rFonts w:ascii="宋体" w:hAnsi="宋体" w:cs="宋体"/>
                <w:kern w:val="0"/>
                <w:szCs w:val="21"/>
              </w:rPr>
            </w:pPr>
          </w:p>
        </w:tc>
      </w:tr>
      <w:tr w:rsidR="00F40644" w:rsidTr="00F40644">
        <w:trPr>
          <w:trHeight w:val="480"/>
        </w:trPr>
        <w:tc>
          <w:tcPr>
            <w:tcW w:w="6068" w:type="dxa"/>
            <w:gridSpan w:val="6"/>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r>
              <w:rPr>
                <w:rFonts w:ascii="宋体" w:cs="宋体" w:hint="eastAsia"/>
                <w:kern w:val="0"/>
                <w:szCs w:val="21"/>
              </w:rPr>
              <w:t>合计人民币大写：</w:t>
            </w: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20" w:lineRule="exact"/>
              <w:jc w:val="left"/>
              <w:rPr>
                <w:rFonts w:ascii="宋体" w:hAnsi="宋体" w:cs="宋体"/>
                <w:kern w:val="0"/>
                <w:szCs w:val="21"/>
              </w:rPr>
            </w:pPr>
          </w:p>
        </w:tc>
      </w:tr>
      <w:tr w:rsidR="00F40644">
        <w:trPr>
          <w:trHeight w:val="480"/>
        </w:trPr>
        <w:tc>
          <w:tcPr>
            <w:tcW w:w="8956" w:type="dxa"/>
            <w:gridSpan w:val="8"/>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20" w:lineRule="exact"/>
              <w:jc w:val="left"/>
              <w:rPr>
                <w:rFonts w:ascii="宋体" w:hAnsi="宋体" w:cs="宋体"/>
                <w:kern w:val="0"/>
                <w:szCs w:val="21"/>
              </w:rPr>
            </w:pPr>
            <w:r>
              <w:rPr>
                <w:rFonts w:ascii="宋体" w:hAnsi="宋体" w:cs="宋体" w:hint="eastAsia"/>
                <w:kern w:val="0"/>
                <w:szCs w:val="21"/>
              </w:rPr>
              <w:t>特别要求：各分项报价不能高于最高限价，否则为废标。</w:t>
            </w:r>
          </w:p>
        </w:tc>
      </w:tr>
    </w:tbl>
    <w:p w:rsidR="00ED1242" w:rsidRDefault="00ED1242">
      <w:pPr>
        <w:widowControl/>
        <w:spacing w:line="400" w:lineRule="atLeast"/>
        <w:ind w:firstLine="480"/>
        <w:jc w:val="center"/>
        <w:rPr>
          <w:rFonts w:ascii="仿宋" w:eastAsia="仿宋" w:hAnsi="仿宋" w:cs="仿宋"/>
          <w:color w:val="000000"/>
          <w:sz w:val="24"/>
          <w:szCs w:val="24"/>
          <w:highlight w:val="yellow"/>
        </w:rPr>
      </w:pPr>
    </w:p>
    <w:p w:rsidR="00ED1242" w:rsidRDefault="000A34F2">
      <w:pPr>
        <w:widowControl/>
        <w:spacing w:line="400" w:lineRule="atLeast"/>
        <w:ind w:firstLine="480"/>
        <w:rPr>
          <w:rFonts w:ascii="仿宋" w:eastAsia="仿宋" w:hAnsi="仿宋" w:cs="仿宋"/>
          <w:kern w:val="0"/>
          <w:sz w:val="24"/>
          <w:szCs w:val="24"/>
        </w:rPr>
      </w:pPr>
      <w:r>
        <w:rPr>
          <w:rFonts w:ascii="仿宋" w:eastAsia="仿宋" w:hAnsi="仿宋" w:cs="仿宋" w:hint="eastAsia"/>
          <w:kern w:val="0"/>
          <w:sz w:val="24"/>
          <w:szCs w:val="24"/>
        </w:rPr>
        <w:t xml:space="preserve">                      报价单位（盖章）：</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szCs w:val="24"/>
        </w:rPr>
        <w:t xml:space="preserve">                      单位地址：</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开户行：</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账号：</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法人代表：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授权代表：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联系电话：</w:t>
      </w:r>
    </w:p>
    <w:p w:rsidR="00ED1242" w:rsidRDefault="000A34F2">
      <w:pPr>
        <w:widowControl/>
        <w:spacing w:line="400" w:lineRule="atLeast"/>
        <w:ind w:firstLine="480"/>
        <w:rPr>
          <w:rFonts w:ascii="仿宋" w:eastAsia="仿宋" w:hAnsi="仿宋" w:cs="仿宋"/>
          <w:b/>
          <w:bCs/>
          <w:szCs w:val="21"/>
        </w:rPr>
      </w:pPr>
      <w:r>
        <w:rPr>
          <w:rFonts w:ascii="仿宋" w:eastAsia="仿宋" w:hAnsi="仿宋" w:cs="仿宋" w:hint="eastAsia"/>
          <w:kern w:val="0"/>
          <w:sz w:val="24"/>
        </w:rPr>
        <w:t xml:space="preserve">                      报价时间：</w:t>
      </w:r>
      <w:r w:rsidR="00693146">
        <w:rPr>
          <w:rFonts w:ascii="仿宋" w:eastAsia="仿宋" w:hAnsi="仿宋" w:cs="仿宋" w:hint="eastAsia"/>
          <w:kern w:val="0"/>
          <w:sz w:val="24"/>
        </w:rPr>
        <w:t xml:space="preserve"> 20</w:t>
      </w:r>
      <w:r w:rsidR="00693146">
        <w:rPr>
          <w:rFonts w:ascii="仿宋" w:eastAsia="仿宋" w:hAnsi="仿宋" w:cs="仿宋"/>
          <w:kern w:val="0"/>
          <w:sz w:val="24"/>
        </w:rPr>
        <w:t>20</w:t>
      </w:r>
      <w:r>
        <w:rPr>
          <w:rFonts w:ascii="仿宋" w:eastAsia="仿宋" w:hAnsi="仿宋" w:cs="仿宋" w:hint="eastAsia"/>
          <w:kern w:val="0"/>
          <w:sz w:val="24"/>
        </w:rPr>
        <w:t>年</w:t>
      </w:r>
      <w:r w:rsidR="00693146">
        <w:rPr>
          <w:rFonts w:ascii="仿宋" w:eastAsia="仿宋" w:hAnsi="仿宋" w:cs="仿宋"/>
          <w:kern w:val="0"/>
          <w:sz w:val="24"/>
        </w:rPr>
        <w:t>9</w:t>
      </w:r>
      <w:r>
        <w:rPr>
          <w:rFonts w:ascii="仿宋" w:eastAsia="仿宋" w:hAnsi="仿宋" w:cs="仿宋" w:hint="eastAsia"/>
          <w:kern w:val="0"/>
          <w:sz w:val="24"/>
        </w:rPr>
        <w:t>月</w:t>
      </w:r>
      <w:r w:rsidR="00481C2A">
        <w:rPr>
          <w:rFonts w:ascii="仿宋" w:eastAsia="仿宋" w:hAnsi="仿宋" w:cs="仿宋"/>
          <w:kern w:val="0"/>
          <w:sz w:val="24"/>
        </w:rPr>
        <w:t>XX</w:t>
      </w:r>
      <w:r>
        <w:rPr>
          <w:rFonts w:ascii="仿宋" w:eastAsia="仿宋" w:hAnsi="仿宋" w:cs="仿宋" w:hint="eastAsia"/>
          <w:kern w:val="0"/>
          <w:sz w:val="24"/>
        </w:rPr>
        <w:t>日</w:t>
      </w:r>
    </w:p>
    <w:p w:rsidR="00ED1242" w:rsidRPr="00481C2A" w:rsidRDefault="00ED1242">
      <w:pPr>
        <w:rPr>
          <w:rFonts w:ascii="仿宋" w:eastAsia="仿宋" w:hAnsi="仿宋" w:cs="仿宋"/>
          <w:b/>
          <w:bCs/>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8A30A7" w:rsidRDefault="008A30A7">
      <w:pPr>
        <w:tabs>
          <w:tab w:val="left" w:pos="6300"/>
        </w:tabs>
        <w:snapToGrid w:val="0"/>
        <w:spacing w:line="500" w:lineRule="exact"/>
        <w:rPr>
          <w:rFonts w:ascii="仿宋" w:eastAsia="仿宋" w:hAnsi="仿宋" w:cs="仿宋"/>
          <w:sz w:val="24"/>
          <w:szCs w:val="24"/>
        </w:rPr>
      </w:pPr>
    </w:p>
    <w:p w:rsidR="00693DA3" w:rsidRDefault="00693DA3">
      <w:pPr>
        <w:tabs>
          <w:tab w:val="left" w:pos="6300"/>
        </w:tabs>
        <w:snapToGrid w:val="0"/>
        <w:spacing w:line="500" w:lineRule="exact"/>
        <w:rPr>
          <w:rFonts w:ascii="仿宋" w:eastAsia="仿宋" w:hAnsi="仿宋" w:cs="仿宋"/>
          <w:sz w:val="24"/>
          <w:szCs w:val="24"/>
        </w:rPr>
      </w:pPr>
    </w:p>
    <w:p w:rsidR="00693DA3" w:rsidRDefault="00693DA3">
      <w:pPr>
        <w:tabs>
          <w:tab w:val="left" w:pos="6300"/>
        </w:tabs>
        <w:snapToGrid w:val="0"/>
        <w:spacing w:line="500" w:lineRule="exact"/>
        <w:rPr>
          <w:rFonts w:ascii="仿宋" w:eastAsia="仿宋" w:hAnsi="仿宋" w:cs="仿宋"/>
          <w:sz w:val="24"/>
          <w:szCs w:val="24"/>
        </w:rPr>
      </w:pPr>
    </w:p>
    <w:p w:rsidR="00ED1242" w:rsidRPr="00073C5D" w:rsidRDefault="000A34F2" w:rsidP="00073C5D">
      <w:pPr>
        <w:spacing w:line="360" w:lineRule="auto"/>
        <w:jc w:val="left"/>
        <w:rPr>
          <w:rFonts w:ascii="方正仿宋_GBK" w:eastAsia="方正仿宋_GBK"/>
          <w:sz w:val="32"/>
          <w:szCs w:val="32"/>
        </w:rPr>
      </w:pPr>
      <w:bookmarkStart w:id="2" w:name="_Toc18588"/>
      <w:bookmarkStart w:id="3" w:name="_Toc19376"/>
      <w:bookmarkStart w:id="4" w:name="_Toc7432"/>
      <w:r w:rsidRPr="00073C5D">
        <w:rPr>
          <w:rFonts w:ascii="方正仿宋_GBK" w:eastAsia="方正仿宋_GBK" w:hint="eastAsia"/>
          <w:sz w:val="32"/>
          <w:szCs w:val="32"/>
        </w:rPr>
        <w:t>附件:3：</w:t>
      </w:r>
      <w:bookmarkEnd w:id="2"/>
      <w:bookmarkEnd w:id="3"/>
      <w:bookmarkEnd w:id="4"/>
    </w:p>
    <w:p w:rsidR="00ED1242" w:rsidRDefault="00903817">
      <w:pPr>
        <w:tabs>
          <w:tab w:val="left" w:pos="6300"/>
        </w:tabs>
        <w:snapToGrid w:val="0"/>
        <w:spacing w:line="400" w:lineRule="atLeast"/>
        <w:jc w:val="center"/>
        <w:outlineLvl w:val="0"/>
        <w:rPr>
          <w:rFonts w:ascii="方正仿宋_GBK" w:eastAsia="方正仿宋_GBK" w:hAnsi="宋体"/>
          <w:b/>
          <w:sz w:val="32"/>
          <w:szCs w:val="32"/>
        </w:rPr>
      </w:pPr>
      <w:bookmarkStart w:id="5" w:name="_Toc30638"/>
      <w:bookmarkStart w:id="6" w:name="_Toc7627"/>
      <w:bookmarkStart w:id="7" w:name="_Toc32521"/>
      <w:r>
        <w:rPr>
          <w:rFonts w:ascii="方正仿宋_GBK" w:eastAsia="方正仿宋_GBK" w:hAnsi="宋体" w:hint="eastAsia"/>
          <w:b/>
          <w:sz w:val="32"/>
          <w:szCs w:val="32"/>
        </w:rPr>
        <w:t>投标人（</w:t>
      </w:r>
      <w:r>
        <w:rPr>
          <w:rFonts w:ascii="宋体" w:hAnsi="宋体" w:cs="宋体" w:hint="eastAsia"/>
          <w:b/>
          <w:sz w:val="32"/>
          <w:szCs w:val="32"/>
        </w:rPr>
        <w:t>服务</w:t>
      </w:r>
      <w:r w:rsidR="000A34F2">
        <w:rPr>
          <w:rFonts w:ascii="方正仿宋_GBK" w:eastAsia="方正仿宋_GBK" w:hAnsi="宋体" w:hint="eastAsia"/>
          <w:b/>
          <w:sz w:val="32"/>
          <w:szCs w:val="32"/>
        </w:rPr>
        <w:t>商）廉政诚信承诺书</w:t>
      </w:r>
      <w:bookmarkEnd w:id="5"/>
      <w:bookmarkEnd w:id="6"/>
      <w:bookmarkEnd w:id="7"/>
    </w:p>
    <w:p w:rsidR="00ED1242" w:rsidRDefault="00ED1242">
      <w:pPr>
        <w:spacing w:line="560" w:lineRule="exact"/>
        <w:rPr>
          <w:rFonts w:ascii="仿宋_GB2312" w:eastAsia="仿宋_GB2312" w:hAnsi="新宋体" w:cs="宋体"/>
          <w:kern w:val="0"/>
          <w:sz w:val="32"/>
          <w:szCs w:val="32"/>
        </w:rPr>
      </w:pPr>
    </w:p>
    <w:p w:rsidR="00ED1242" w:rsidRDefault="000A34F2">
      <w:pPr>
        <w:spacing w:line="5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本单位参加重庆城市管理职业学院</w:t>
      </w:r>
      <w:r w:rsidR="00693146">
        <w:rPr>
          <w:rFonts w:ascii="仿宋" w:eastAsia="仿宋" w:hAnsi="仿宋" w:cs="仿宋" w:hint="eastAsia"/>
          <w:kern w:val="0"/>
          <w:sz w:val="24"/>
          <w:szCs w:val="24"/>
        </w:rPr>
        <w:t>大数据与信息产业</w:t>
      </w:r>
      <w:r w:rsidR="00693146">
        <w:rPr>
          <w:rFonts w:ascii="仿宋" w:eastAsia="仿宋" w:hAnsi="仿宋" w:cs="仿宋"/>
          <w:kern w:val="0"/>
          <w:sz w:val="24"/>
          <w:szCs w:val="24"/>
        </w:rPr>
        <w:t>学</w:t>
      </w:r>
      <w:r w:rsidR="00693146">
        <w:rPr>
          <w:rFonts w:ascii="仿宋" w:eastAsia="仿宋" w:hAnsi="仿宋" w:cs="仿宋" w:hint="eastAsia"/>
          <w:kern w:val="0"/>
          <w:sz w:val="24"/>
          <w:szCs w:val="24"/>
        </w:rPr>
        <w:t>院实训</w:t>
      </w:r>
      <w:proofErr w:type="gramStart"/>
      <w:r w:rsidR="00693146">
        <w:rPr>
          <w:rFonts w:ascii="仿宋" w:eastAsia="仿宋" w:hAnsi="仿宋" w:cs="仿宋" w:hint="eastAsia"/>
          <w:kern w:val="0"/>
          <w:sz w:val="24"/>
          <w:szCs w:val="24"/>
        </w:rPr>
        <w:t>室整体</w:t>
      </w:r>
      <w:proofErr w:type="gramEnd"/>
      <w:r w:rsidR="00693146">
        <w:rPr>
          <w:rFonts w:ascii="仿宋" w:eastAsia="仿宋" w:hAnsi="仿宋" w:cs="仿宋" w:hint="eastAsia"/>
          <w:kern w:val="0"/>
          <w:sz w:val="24"/>
          <w:szCs w:val="24"/>
        </w:rPr>
        <w:t>搬迁服务</w:t>
      </w:r>
      <w:r w:rsidR="007F3D3C">
        <w:rPr>
          <w:rFonts w:ascii="仿宋" w:eastAsia="仿宋" w:hAnsi="仿宋" w:cs="仿宋"/>
          <w:kern w:val="0"/>
          <w:sz w:val="24"/>
          <w:szCs w:val="24"/>
        </w:rPr>
        <w:t>采购</w:t>
      </w:r>
      <w:r w:rsidR="007F3D3C">
        <w:rPr>
          <w:rFonts w:ascii="仿宋" w:eastAsia="仿宋" w:hAnsi="仿宋" w:cs="仿宋" w:hint="eastAsia"/>
          <w:kern w:val="0"/>
          <w:sz w:val="24"/>
          <w:szCs w:val="24"/>
        </w:rPr>
        <w:t>项目</w:t>
      </w:r>
      <w:r>
        <w:rPr>
          <w:rFonts w:ascii="方正仿宋_GBK" w:eastAsia="方正仿宋_GBK" w:hAnsi="宋体" w:hint="eastAsia"/>
          <w:sz w:val="24"/>
          <w:szCs w:val="24"/>
        </w:rPr>
        <w:t xml:space="preserve">的竞标，郑重承诺如下： </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一、严格遵守国家及重庆市物资采购政策法规有关规定，不做任何损害采购人及其他投标人合法权益的事情。</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二、提供的投标材料真实、合法、有效，无任何伪造、虚假成分，材料所述内容均为本单位真实拥有。</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三、尊重专家评审结果，切实维护招标采购的正常秩序，维护采购结果的严肃性及权威性。</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四、若中标，积极履行中标人的义务，认真执行采购合同。</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五、认真阅读并熟悉重庆城市管理职业学院关于投标人违约行为处理的合同约定（简称“实施意见”），若违反相关规定者，自愿按照《实施意见》规定接受处罚。</w:t>
      </w:r>
    </w:p>
    <w:p w:rsidR="00ED1242" w:rsidRDefault="00ED1242">
      <w:pPr>
        <w:spacing w:line="560" w:lineRule="exact"/>
        <w:ind w:firstLineChars="192" w:firstLine="461"/>
        <w:rPr>
          <w:rFonts w:ascii="方正仿宋_GBK" w:eastAsia="方正仿宋_GBK" w:hAnsi="宋体"/>
          <w:sz w:val="24"/>
          <w:szCs w:val="24"/>
        </w:rPr>
      </w:pPr>
    </w:p>
    <w:p w:rsidR="00ED1242" w:rsidRDefault="00ED1242">
      <w:pPr>
        <w:spacing w:line="560" w:lineRule="exact"/>
        <w:ind w:firstLineChars="192" w:firstLine="461"/>
        <w:rPr>
          <w:rFonts w:ascii="方正仿宋_GBK" w:eastAsia="方正仿宋_GBK" w:hAnsi="宋体"/>
          <w:sz w:val="24"/>
          <w:szCs w:val="24"/>
        </w:rPr>
      </w:pP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投标人（供应商）名称（盖章）：</w:t>
      </w: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法人（授权）代表签字：</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 xml:space="preserve">                            年    月    日 </w:t>
      </w:r>
    </w:p>
    <w:p w:rsidR="00ED1242" w:rsidRDefault="00ED1242">
      <w:pPr>
        <w:jc w:val="center"/>
        <w:rPr>
          <w:rFonts w:ascii="方正仿宋_GBK" w:eastAsia="方正仿宋_GBK" w:hAnsi="宋体"/>
          <w:sz w:val="24"/>
          <w:szCs w:val="24"/>
        </w:rPr>
      </w:pPr>
    </w:p>
    <w:p w:rsidR="00ED1242" w:rsidRDefault="00ED1242">
      <w:pPr>
        <w:jc w:val="center"/>
        <w:rPr>
          <w:rFonts w:ascii="方正仿宋_GBK" w:eastAsia="方正仿宋_GBK" w:hAnsi="宋体"/>
          <w:sz w:val="24"/>
          <w:szCs w:val="24"/>
        </w:rPr>
      </w:pPr>
    </w:p>
    <w:p w:rsidR="009701B4" w:rsidRDefault="009701B4">
      <w:pPr>
        <w:tabs>
          <w:tab w:val="left" w:pos="6300"/>
        </w:tabs>
        <w:snapToGrid w:val="0"/>
        <w:spacing w:line="500" w:lineRule="exact"/>
        <w:jc w:val="left"/>
        <w:rPr>
          <w:rFonts w:ascii="方正仿宋_GBK" w:eastAsia="方正仿宋_GBK" w:hAnsi="宋体" w:hint="eastAsia"/>
        </w:rPr>
      </w:pPr>
    </w:p>
    <w:p w:rsidR="00ED1242" w:rsidRPr="00073C5D" w:rsidRDefault="000A34F2" w:rsidP="00073C5D">
      <w:pPr>
        <w:spacing w:line="360" w:lineRule="auto"/>
        <w:jc w:val="left"/>
        <w:rPr>
          <w:rFonts w:ascii="方正仿宋_GBK" w:eastAsia="方正仿宋_GBK"/>
          <w:sz w:val="32"/>
          <w:szCs w:val="32"/>
        </w:rPr>
      </w:pPr>
      <w:bookmarkStart w:id="8" w:name="_Toc16026"/>
      <w:bookmarkStart w:id="9" w:name="_Toc28998"/>
      <w:bookmarkStart w:id="10" w:name="_Toc14536"/>
      <w:r w:rsidRPr="00073C5D">
        <w:rPr>
          <w:rFonts w:ascii="方正仿宋_GBK" w:eastAsia="方正仿宋_GBK" w:hint="eastAsia"/>
          <w:sz w:val="32"/>
          <w:szCs w:val="32"/>
        </w:rPr>
        <w:t>附件4：</w:t>
      </w:r>
      <w:bookmarkEnd w:id="8"/>
      <w:bookmarkEnd w:id="9"/>
      <w:bookmarkEnd w:id="10"/>
    </w:p>
    <w:p w:rsidR="00ED1242" w:rsidRDefault="000A34F2">
      <w:pPr>
        <w:tabs>
          <w:tab w:val="left" w:pos="6300"/>
        </w:tabs>
        <w:snapToGrid w:val="0"/>
        <w:spacing w:line="400" w:lineRule="atLeast"/>
        <w:jc w:val="center"/>
        <w:outlineLvl w:val="0"/>
        <w:rPr>
          <w:rFonts w:ascii="仿宋" w:eastAsia="仿宋" w:hAnsi="仿宋" w:cs="仿宋"/>
          <w:b/>
          <w:sz w:val="32"/>
          <w:szCs w:val="32"/>
        </w:rPr>
      </w:pPr>
      <w:bookmarkStart w:id="11" w:name="_Toc2780"/>
      <w:bookmarkStart w:id="12" w:name="_Toc32029"/>
      <w:bookmarkStart w:id="13" w:name="_Toc24440"/>
      <w:r>
        <w:rPr>
          <w:rFonts w:ascii="仿宋" w:eastAsia="仿宋" w:hAnsi="仿宋" w:cs="仿宋" w:hint="eastAsia"/>
          <w:b/>
          <w:sz w:val="32"/>
          <w:szCs w:val="32"/>
        </w:rPr>
        <w:t>重庆城市管理职业学院</w:t>
      </w:r>
      <w:bookmarkEnd w:id="11"/>
      <w:bookmarkEnd w:id="12"/>
      <w:bookmarkEnd w:id="13"/>
    </w:p>
    <w:p w:rsidR="00ED1242" w:rsidRDefault="000A34F2">
      <w:pPr>
        <w:tabs>
          <w:tab w:val="left" w:pos="6300"/>
        </w:tabs>
        <w:snapToGrid w:val="0"/>
        <w:spacing w:line="400" w:lineRule="atLeast"/>
        <w:jc w:val="center"/>
        <w:outlineLvl w:val="0"/>
        <w:rPr>
          <w:rFonts w:ascii="仿宋" w:eastAsia="仿宋" w:hAnsi="仿宋" w:cs="仿宋"/>
          <w:b/>
          <w:bCs/>
          <w:sz w:val="32"/>
          <w:szCs w:val="32"/>
        </w:rPr>
      </w:pPr>
      <w:bookmarkStart w:id="14" w:name="_Toc28318"/>
      <w:bookmarkStart w:id="15" w:name="_Toc28085"/>
      <w:bookmarkStart w:id="16" w:name="_Toc28"/>
      <w:r>
        <w:rPr>
          <w:rFonts w:ascii="仿宋" w:eastAsia="仿宋" w:hAnsi="仿宋" w:cs="仿宋" w:hint="eastAsia"/>
          <w:b/>
          <w:bCs/>
          <w:sz w:val="32"/>
          <w:szCs w:val="32"/>
        </w:rPr>
        <w:t>关于投标人违约行为处理的合同约定</w:t>
      </w:r>
      <w:bookmarkEnd w:id="14"/>
      <w:bookmarkEnd w:id="15"/>
      <w:bookmarkEnd w:id="16"/>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w:t>
      </w:r>
      <w:r>
        <w:rPr>
          <w:rFonts w:ascii="仿宋" w:eastAsia="仿宋" w:hAnsi="仿宋" w:cs="仿宋" w:hint="eastAsia"/>
          <w:sz w:val="24"/>
          <w:szCs w:val="24"/>
        </w:rPr>
        <w:lastRenderedPageBreak/>
        <w:t>采购合同金额1‰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第三条  投标人应保证所提供的货物或其任何一部分均不会侵犯任何第三方的知识产权，如若出现侵权行为，由投标人承担全部责任。</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第四条  本约定在学校招标采购中心网页上公告，在招标文件上根据需要具体列出，凡来参与投标的供应商均被视为同意并遵守本约定。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第五条  本约定解释权归学校招标采购中心，自颁布之日起施行。</w:t>
      </w:r>
    </w:p>
    <w:p w:rsidR="00ED1242" w:rsidRDefault="00ED1242">
      <w:pPr>
        <w:spacing w:line="320" w:lineRule="exact"/>
        <w:rPr>
          <w:rFonts w:ascii="宋体" w:hAnsi="宋体" w:cs="宋体"/>
          <w:szCs w:val="21"/>
        </w:rPr>
      </w:pPr>
    </w:p>
    <w:p w:rsidR="00ED1242" w:rsidRDefault="00ED1242">
      <w:pPr>
        <w:tabs>
          <w:tab w:val="left" w:pos="6300"/>
        </w:tabs>
        <w:snapToGrid w:val="0"/>
        <w:spacing w:line="360" w:lineRule="auto"/>
        <w:ind w:right="360" w:firstLineChars="200" w:firstLine="640"/>
        <w:jc w:val="right"/>
        <w:rPr>
          <w:rFonts w:ascii="仿宋" w:eastAsia="仿宋" w:hAnsi="仿宋" w:cs="仿宋"/>
          <w:sz w:val="32"/>
          <w:szCs w:val="32"/>
        </w:rPr>
      </w:pPr>
    </w:p>
    <w:p w:rsidR="00ED1242" w:rsidRDefault="00ED1242">
      <w:pPr>
        <w:spacing w:line="320" w:lineRule="exact"/>
        <w:rPr>
          <w:rFonts w:ascii="宋体" w:hAnsi="宋体" w:cs="宋体"/>
          <w:szCs w:val="21"/>
        </w:rPr>
      </w:pPr>
    </w:p>
    <w:p w:rsidR="00ED1242" w:rsidRDefault="00ED1242">
      <w:pPr>
        <w:rPr>
          <w:rFonts w:ascii="方正仿宋_GBK" w:eastAsia="方正仿宋_GBK"/>
          <w:sz w:val="24"/>
        </w:rPr>
      </w:pPr>
      <w:bookmarkStart w:id="17" w:name="_Toc303945820"/>
      <w:bookmarkStart w:id="18" w:name="_Toc148265480"/>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bookmarkEnd w:id="17"/>
    <w:bookmarkEnd w:id="18"/>
    <w:p w:rsidR="00ED1242" w:rsidRDefault="00ED1242">
      <w:pPr>
        <w:rPr>
          <w:rFonts w:ascii="方正仿宋_GBK" w:eastAsia="方正仿宋_GBK"/>
          <w:sz w:val="24"/>
        </w:rPr>
      </w:pPr>
    </w:p>
    <w:sectPr w:rsidR="00ED1242">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00" w:rsidRDefault="00071C00">
      <w:r>
        <w:separator/>
      </w:r>
    </w:p>
  </w:endnote>
  <w:endnote w:type="continuationSeparator" w:id="0">
    <w:p w:rsidR="00071C00" w:rsidRDefault="0007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1" w:subsetted="1" w:fontKey="{2139E15F-FF26-4FB2-8A7A-614EB485FB72}"/>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CEDCB494-416B-47A8-873B-169DE541EA1F}"/>
  </w:font>
  <w:font w:name="仿宋">
    <w:panose1 w:val="02010609060101010101"/>
    <w:charset w:val="86"/>
    <w:family w:val="modern"/>
    <w:pitch w:val="fixed"/>
    <w:sig w:usb0="800002BF" w:usb1="38CF7CFA" w:usb2="00000016" w:usb3="00000000" w:csb0="00040001" w:csb1="00000000"/>
    <w:embedRegular r:id="rId3" w:subsetted="1" w:fontKey="{11F91873-5105-4541-BBA2-36976862832D}"/>
    <w:embedBold r:id="rId4" w:subsetted="1" w:fontKey="{0A3A9B82-EFE9-4EA1-B5A5-B8CE53ADCA64}"/>
  </w:font>
  <w:font w:name="方正仿宋_GBK">
    <w:altName w:val="微软雅黑"/>
    <w:charset w:val="86"/>
    <w:family w:val="script"/>
    <w:pitch w:val="fixed"/>
    <w:sig w:usb0="00000001" w:usb1="080E0000" w:usb2="00000010" w:usb3="00000000" w:csb0="00040000" w:csb1="00000000"/>
    <w:embedRegular r:id="rId5" w:subsetted="1" w:fontKey="{1075C887-F303-4D9A-BD62-4E180CF8D681}"/>
    <w:embedBold r:id="rId6" w:subsetted="1" w:fontKey="{9FB35ACD-E024-4E47-901A-95AAA63DB333}"/>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42" w:rsidRDefault="000A34F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073C5D">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073C5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00" w:rsidRDefault="00071C00">
      <w:r>
        <w:separator/>
      </w:r>
    </w:p>
  </w:footnote>
  <w:footnote w:type="continuationSeparator" w:id="0">
    <w:p w:rsidR="00071C00" w:rsidRDefault="0007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EB2F16"/>
    <w:multiLevelType w:val="singleLevel"/>
    <w:tmpl w:val="EDEB2F16"/>
    <w:lvl w:ilvl="0">
      <w:start w:val="1"/>
      <w:numFmt w:val="decimal"/>
      <w:lvlText w:val="%1."/>
      <w:lvlJc w:val="left"/>
      <w:pPr>
        <w:tabs>
          <w:tab w:val="left" w:pos="312"/>
        </w:tabs>
      </w:pPr>
    </w:lvl>
  </w:abstractNum>
  <w:abstractNum w:abstractNumId="1" w15:restartNumberingAfterBreak="0">
    <w:nsid w:val="573A6D14"/>
    <w:multiLevelType w:val="singleLevel"/>
    <w:tmpl w:val="573A6D14"/>
    <w:lvl w:ilvl="0">
      <w:start w:val="1"/>
      <w:numFmt w:val="chineseCounting"/>
      <w:suff w:val="nothing"/>
      <w:lvlText w:val="%1、"/>
      <w:lvlJc w:val="left"/>
    </w:lvl>
  </w:abstractNum>
  <w:abstractNum w:abstractNumId="2" w15:restartNumberingAfterBreak="0">
    <w:nsid w:val="5928DFE9"/>
    <w:multiLevelType w:val="singleLevel"/>
    <w:tmpl w:val="5928DFE9"/>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14E29"/>
    <w:rsid w:val="00014770"/>
    <w:rsid w:val="00054059"/>
    <w:rsid w:val="00071C00"/>
    <w:rsid w:val="00073C5D"/>
    <w:rsid w:val="000A34F2"/>
    <w:rsid w:val="000C6555"/>
    <w:rsid w:val="000D0C71"/>
    <w:rsid w:val="000F32C0"/>
    <w:rsid w:val="001328AC"/>
    <w:rsid w:val="001949A4"/>
    <w:rsid w:val="001A4D36"/>
    <w:rsid w:val="001D142E"/>
    <w:rsid w:val="0033419E"/>
    <w:rsid w:val="003360D9"/>
    <w:rsid w:val="003B03F5"/>
    <w:rsid w:val="003E4480"/>
    <w:rsid w:val="0041518C"/>
    <w:rsid w:val="004674B5"/>
    <w:rsid w:val="00481C2A"/>
    <w:rsid w:val="0050062A"/>
    <w:rsid w:val="00526C26"/>
    <w:rsid w:val="00562F72"/>
    <w:rsid w:val="00567567"/>
    <w:rsid w:val="005D4152"/>
    <w:rsid w:val="005F1D01"/>
    <w:rsid w:val="00622534"/>
    <w:rsid w:val="00693146"/>
    <w:rsid w:val="00693DA3"/>
    <w:rsid w:val="006B49A5"/>
    <w:rsid w:val="006D2E30"/>
    <w:rsid w:val="006D37D2"/>
    <w:rsid w:val="00753A48"/>
    <w:rsid w:val="0078143D"/>
    <w:rsid w:val="007F3D3C"/>
    <w:rsid w:val="008A30A7"/>
    <w:rsid w:val="00903817"/>
    <w:rsid w:val="00945194"/>
    <w:rsid w:val="009701B4"/>
    <w:rsid w:val="00992614"/>
    <w:rsid w:val="009A362B"/>
    <w:rsid w:val="00A169EE"/>
    <w:rsid w:val="00A17DA9"/>
    <w:rsid w:val="00A376ED"/>
    <w:rsid w:val="00A67472"/>
    <w:rsid w:val="00A70D53"/>
    <w:rsid w:val="00AA4825"/>
    <w:rsid w:val="00AB06BD"/>
    <w:rsid w:val="00AC18AF"/>
    <w:rsid w:val="00C55BD6"/>
    <w:rsid w:val="00D84D76"/>
    <w:rsid w:val="00DC3BD8"/>
    <w:rsid w:val="00DE0CBA"/>
    <w:rsid w:val="00DE5BD2"/>
    <w:rsid w:val="00E80171"/>
    <w:rsid w:val="00ED1242"/>
    <w:rsid w:val="00F37DD5"/>
    <w:rsid w:val="00F40644"/>
    <w:rsid w:val="00F41FE7"/>
    <w:rsid w:val="00F77DAD"/>
    <w:rsid w:val="00FA7690"/>
    <w:rsid w:val="09813D66"/>
    <w:rsid w:val="09950D9F"/>
    <w:rsid w:val="0C514E29"/>
    <w:rsid w:val="0E3604DA"/>
    <w:rsid w:val="1B926E50"/>
    <w:rsid w:val="267E587E"/>
    <w:rsid w:val="3A247AAB"/>
    <w:rsid w:val="43E60D01"/>
    <w:rsid w:val="479B0506"/>
    <w:rsid w:val="4C3814A6"/>
    <w:rsid w:val="52A2612C"/>
    <w:rsid w:val="547536B1"/>
    <w:rsid w:val="61642BCC"/>
    <w:rsid w:val="620C50AF"/>
    <w:rsid w:val="64B15420"/>
    <w:rsid w:val="67AF5837"/>
    <w:rsid w:val="6B172BA6"/>
    <w:rsid w:val="7AFB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2198C"/>
  <w15:docId w15:val="{A96E4376-4728-4F09-9EDA-03460170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1"/>
    <w:basedOn w:val="a"/>
    <w:next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88076-51BB-4807-9712-B1F2F8DB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598</Words>
  <Characters>3411</Characters>
  <Application>Microsoft Office Word</Application>
  <DocSecurity>0</DocSecurity>
  <Lines>28</Lines>
  <Paragraphs>8</Paragraphs>
  <ScaleCrop>false</ScaleCrop>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黎光</dc:creator>
  <cp:lastModifiedBy>赵 劲帆</cp:lastModifiedBy>
  <cp:revision>44</cp:revision>
  <dcterms:created xsi:type="dcterms:W3CDTF">2018-12-17T01:30:00Z</dcterms:created>
  <dcterms:modified xsi:type="dcterms:W3CDTF">2020-09-19T03:53:00Z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