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89C" w:rsidRDefault="00684277">
      <w:pPr>
        <w:pStyle w:val="1"/>
        <w:jc w:val="center"/>
        <w:rPr>
          <w:sz w:val="36"/>
          <w:szCs w:val="36"/>
        </w:rPr>
      </w:pPr>
      <w:r>
        <w:rPr>
          <w:rFonts w:hint="eastAsia"/>
          <w:sz w:val="36"/>
          <w:szCs w:val="36"/>
        </w:rPr>
        <w:t>重庆城市管理职业学院</w:t>
      </w:r>
      <w:r w:rsidR="00CA2CC2">
        <w:rPr>
          <w:rFonts w:hint="eastAsia"/>
          <w:sz w:val="36"/>
          <w:szCs w:val="36"/>
        </w:rPr>
        <w:t>紧急采购</w:t>
      </w:r>
      <w:r>
        <w:rPr>
          <w:rFonts w:hint="eastAsia"/>
          <w:sz w:val="36"/>
          <w:szCs w:val="36"/>
        </w:rPr>
        <w:t>管理办法</w:t>
      </w:r>
    </w:p>
    <w:p w:rsidR="00A5489C" w:rsidRDefault="00684277">
      <w:pPr>
        <w:ind w:firstLineChars="200" w:firstLine="562"/>
        <w:rPr>
          <w:sz w:val="28"/>
          <w:szCs w:val="28"/>
        </w:rPr>
      </w:pPr>
      <w:r>
        <w:rPr>
          <w:rFonts w:hint="eastAsia"/>
          <w:b/>
          <w:bCs/>
          <w:sz w:val="28"/>
          <w:szCs w:val="28"/>
        </w:rPr>
        <w:t>第一条</w:t>
      </w:r>
      <w:r>
        <w:rPr>
          <w:rFonts w:hint="eastAsia"/>
          <w:sz w:val="28"/>
          <w:szCs w:val="28"/>
        </w:rPr>
        <w:t xml:space="preserve"> </w:t>
      </w:r>
      <w:r>
        <w:rPr>
          <w:rFonts w:hint="eastAsia"/>
          <w:sz w:val="28"/>
          <w:szCs w:val="28"/>
        </w:rPr>
        <w:t>为进一步规范学校</w:t>
      </w:r>
      <w:r w:rsidR="00CA2CC2">
        <w:rPr>
          <w:rFonts w:hint="eastAsia"/>
          <w:sz w:val="28"/>
          <w:szCs w:val="28"/>
        </w:rPr>
        <w:t>紧急采购</w:t>
      </w:r>
      <w:r>
        <w:rPr>
          <w:rFonts w:hint="eastAsia"/>
          <w:sz w:val="28"/>
          <w:szCs w:val="28"/>
        </w:rPr>
        <w:t>行为，明确采购流程，提高采购效率，确保</w:t>
      </w:r>
      <w:r w:rsidR="009B1C89">
        <w:rPr>
          <w:rFonts w:hint="eastAsia"/>
          <w:sz w:val="28"/>
          <w:szCs w:val="28"/>
        </w:rPr>
        <w:t>紧急</w:t>
      </w:r>
      <w:r>
        <w:rPr>
          <w:rFonts w:hint="eastAsia"/>
          <w:sz w:val="28"/>
          <w:szCs w:val="28"/>
        </w:rPr>
        <w:t>事件妥善处置，根据《中华人民共和国政府采购法》、《中华人民共和国突发事件应对法》等相关法律法规精神，结合学校工作实际，制定本办法。</w:t>
      </w:r>
    </w:p>
    <w:p w:rsidR="00A5489C" w:rsidRDefault="00684277">
      <w:pPr>
        <w:ind w:firstLineChars="200" w:firstLine="562"/>
        <w:rPr>
          <w:sz w:val="28"/>
          <w:szCs w:val="28"/>
        </w:rPr>
      </w:pPr>
      <w:r>
        <w:rPr>
          <w:rFonts w:hint="eastAsia"/>
          <w:b/>
          <w:bCs/>
          <w:sz w:val="28"/>
          <w:szCs w:val="28"/>
        </w:rPr>
        <w:t>第二条</w:t>
      </w:r>
      <w:r>
        <w:rPr>
          <w:rFonts w:hint="eastAsia"/>
          <w:sz w:val="28"/>
          <w:szCs w:val="28"/>
        </w:rPr>
        <w:t xml:space="preserve"> </w:t>
      </w:r>
      <w:r w:rsidR="00CA2CC2">
        <w:rPr>
          <w:rFonts w:hint="eastAsia"/>
          <w:sz w:val="28"/>
          <w:szCs w:val="28"/>
        </w:rPr>
        <w:t>紧急采购</w:t>
      </w:r>
      <w:r>
        <w:rPr>
          <w:rFonts w:hint="eastAsia"/>
          <w:sz w:val="28"/>
          <w:szCs w:val="28"/>
        </w:rPr>
        <w:t>是指学校各单位为了及时处置不可提前预见的紧急事件，采购金额在学校集中采购限额以上，但无法在限定时间内采用集中采购程序完成的采购行为。</w:t>
      </w:r>
    </w:p>
    <w:p w:rsidR="00A5489C" w:rsidRDefault="00684277">
      <w:pPr>
        <w:ind w:firstLineChars="200" w:firstLine="562"/>
        <w:rPr>
          <w:sz w:val="28"/>
          <w:szCs w:val="28"/>
        </w:rPr>
      </w:pPr>
      <w:r>
        <w:rPr>
          <w:rFonts w:hint="eastAsia"/>
          <w:b/>
          <w:bCs/>
          <w:sz w:val="28"/>
          <w:szCs w:val="28"/>
        </w:rPr>
        <w:t>第三条</w:t>
      </w:r>
      <w:r>
        <w:rPr>
          <w:rFonts w:hint="eastAsia"/>
          <w:sz w:val="28"/>
          <w:szCs w:val="28"/>
        </w:rPr>
        <w:t xml:space="preserve"> </w:t>
      </w:r>
      <w:r>
        <w:rPr>
          <w:rFonts w:hint="eastAsia"/>
          <w:sz w:val="28"/>
          <w:szCs w:val="28"/>
        </w:rPr>
        <w:t>学校</w:t>
      </w:r>
      <w:r w:rsidR="00CA2CC2">
        <w:rPr>
          <w:rFonts w:hint="eastAsia"/>
          <w:sz w:val="28"/>
          <w:szCs w:val="28"/>
        </w:rPr>
        <w:t>紧急采购</w:t>
      </w:r>
      <w:r>
        <w:rPr>
          <w:rFonts w:hint="eastAsia"/>
          <w:sz w:val="28"/>
          <w:szCs w:val="28"/>
        </w:rPr>
        <w:t>应遵循“从严掌握、科学处置、急事急办、高效规范”的原则。</w:t>
      </w:r>
    </w:p>
    <w:p w:rsidR="00A5489C" w:rsidRDefault="00684277">
      <w:pPr>
        <w:ind w:firstLineChars="200" w:firstLine="562"/>
        <w:rPr>
          <w:sz w:val="28"/>
          <w:szCs w:val="28"/>
        </w:rPr>
      </w:pPr>
      <w:r>
        <w:rPr>
          <w:rFonts w:hint="eastAsia"/>
          <w:b/>
          <w:bCs/>
          <w:sz w:val="28"/>
          <w:szCs w:val="28"/>
        </w:rPr>
        <w:t>第四条</w:t>
      </w:r>
      <w:r>
        <w:rPr>
          <w:rFonts w:hint="eastAsia"/>
          <w:sz w:val="28"/>
          <w:szCs w:val="28"/>
        </w:rPr>
        <w:t xml:space="preserve"> </w:t>
      </w:r>
      <w:r w:rsidR="00CA2CC2">
        <w:rPr>
          <w:rFonts w:hint="eastAsia"/>
          <w:sz w:val="28"/>
          <w:szCs w:val="28"/>
        </w:rPr>
        <w:t>紧急</w:t>
      </w:r>
      <w:proofErr w:type="gramStart"/>
      <w:r w:rsidR="00CA2CC2">
        <w:rPr>
          <w:rFonts w:hint="eastAsia"/>
          <w:sz w:val="28"/>
          <w:szCs w:val="28"/>
        </w:rPr>
        <w:t>采购</w:t>
      </w:r>
      <w:r>
        <w:rPr>
          <w:rFonts w:hint="eastAsia"/>
          <w:sz w:val="28"/>
          <w:szCs w:val="28"/>
        </w:rPr>
        <w:t>仅</w:t>
      </w:r>
      <w:proofErr w:type="gramEnd"/>
      <w:r>
        <w:rPr>
          <w:rFonts w:hint="eastAsia"/>
          <w:sz w:val="28"/>
          <w:szCs w:val="28"/>
        </w:rPr>
        <w:t>适用于以下情形：</w:t>
      </w:r>
    </w:p>
    <w:p w:rsidR="00A5489C" w:rsidRDefault="00684277">
      <w:pPr>
        <w:ind w:firstLineChars="200" w:firstLine="560"/>
        <w:rPr>
          <w:sz w:val="28"/>
          <w:szCs w:val="28"/>
        </w:rPr>
      </w:pPr>
      <w:r>
        <w:rPr>
          <w:rFonts w:hint="eastAsia"/>
          <w:sz w:val="28"/>
          <w:szCs w:val="28"/>
        </w:rPr>
        <w:t>（一）突发水、电、暖、通讯、道路、燃气、消防、电梯等设备、设施及实验设备故障的抢修；</w:t>
      </w:r>
    </w:p>
    <w:p w:rsidR="00A5489C" w:rsidRDefault="00684277">
      <w:pPr>
        <w:ind w:firstLineChars="200" w:firstLine="560"/>
        <w:rPr>
          <w:sz w:val="28"/>
          <w:szCs w:val="28"/>
        </w:rPr>
      </w:pPr>
      <w:r>
        <w:rPr>
          <w:rFonts w:hint="eastAsia"/>
          <w:sz w:val="28"/>
          <w:szCs w:val="28"/>
        </w:rPr>
        <w:t>（二）突发公共卫生、自然灾害、事故灾难和校园安全等事件的应急处置；</w:t>
      </w:r>
    </w:p>
    <w:p w:rsidR="00A5489C" w:rsidRDefault="00684277">
      <w:pPr>
        <w:ind w:firstLineChars="200" w:firstLine="560"/>
        <w:rPr>
          <w:sz w:val="28"/>
          <w:szCs w:val="28"/>
        </w:rPr>
      </w:pPr>
      <w:r>
        <w:rPr>
          <w:rFonts w:hint="eastAsia"/>
          <w:sz w:val="28"/>
          <w:szCs w:val="28"/>
        </w:rPr>
        <w:t>（三）为完成上级相关部门紧急任务而进行的采购；</w:t>
      </w:r>
    </w:p>
    <w:p w:rsidR="00A5489C" w:rsidRDefault="00684277">
      <w:pPr>
        <w:ind w:firstLineChars="200" w:firstLine="560"/>
        <w:rPr>
          <w:sz w:val="28"/>
          <w:szCs w:val="28"/>
        </w:rPr>
      </w:pPr>
      <w:r>
        <w:rPr>
          <w:rFonts w:hint="eastAsia"/>
          <w:sz w:val="28"/>
          <w:szCs w:val="28"/>
        </w:rPr>
        <w:t>（四）为处置直接严重影响教学科研工作、师生学习生活的突发事件而进行的临时性紧急采购；</w:t>
      </w:r>
    </w:p>
    <w:p w:rsidR="00A5489C" w:rsidRDefault="00684277">
      <w:pPr>
        <w:ind w:firstLineChars="200" w:firstLine="560"/>
        <w:rPr>
          <w:sz w:val="28"/>
          <w:szCs w:val="28"/>
        </w:rPr>
      </w:pPr>
      <w:r>
        <w:rPr>
          <w:rFonts w:hint="eastAsia"/>
          <w:sz w:val="28"/>
          <w:szCs w:val="28"/>
        </w:rPr>
        <w:t>（五）经学校党委会或校长办公会认定的其它</w:t>
      </w:r>
      <w:r w:rsidR="00CA2CC2">
        <w:rPr>
          <w:rFonts w:hint="eastAsia"/>
          <w:sz w:val="28"/>
          <w:szCs w:val="28"/>
        </w:rPr>
        <w:t>紧急采购</w:t>
      </w:r>
      <w:r>
        <w:rPr>
          <w:rFonts w:hint="eastAsia"/>
          <w:sz w:val="28"/>
          <w:szCs w:val="28"/>
        </w:rPr>
        <w:t>项目。</w:t>
      </w:r>
    </w:p>
    <w:p w:rsidR="00A5489C" w:rsidRDefault="00684277">
      <w:pPr>
        <w:ind w:firstLineChars="200" w:firstLine="562"/>
        <w:rPr>
          <w:sz w:val="28"/>
          <w:szCs w:val="28"/>
        </w:rPr>
      </w:pPr>
      <w:r>
        <w:rPr>
          <w:rFonts w:hint="eastAsia"/>
          <w:b/>
          <w:bCs/>
          <w:sz w:val="28"/>
          <w:szCs w:val="28"/>
        </w:rPr>
        <w:t>第五条</w:t>
      </w:r>
      <w:r>
        <w:rPr>
          <w:rFonts w:hint="eastAsia"/>
          <w:sz w:val="28"/>
          <w:szCs w:val="28"/>
        </w:rPr>
        <w:t xml:space="preserve"> </w:t>
      </w:r>
      <w:r>
        <w:rPr>
          <w:rFonts w:hint="eastAsia"/>
          <w:sz w:val="28"/>
          <w:szCs w:val="28"/>
        </w:rPr>
        <w:t>学校</w:t>
      </w:r>
      <w:r w:rsidR="00CA2CC2">
        <w:rPr>
          <w:rFonts w:hint="eastAsia"/>
          <w:sz w:val="28"/>
          <w:szCs w:val="28"/>
        </w:rPr>
        <w:t>紧急采购</w:t>
      </w:r>
      <w:r>
        <w:rPr>
          <w:rFonts w:hint="eastAsia"/>
          <w:sz w:val="28"/>
          <w:szCs w:val="28"/>
        </w:rPr>
        <w:t>实行归口管理，参照学校相关应急管理预案，各业务归口管理单位根据职责范围为</w:t>
      </w:r>
      <w:r w:rsidR="00CA2CC2">
        <w:rPr>
          <w:rFonts w:hint="eastAsia"/>
          <w:sz w:val="28"/>
          <w:szCs w:val="28"/>
        </w:rPr>
        <w:t>紧急采购</w:t>
      </w:r>
      <w:r>
        <w:rPr>
          <w:rFonts w:hint="eastAsia"/>
          <w:sz w:val="28"/>
          <w:szCs w:val="28"/>
        </w:rPr>
        <w:t>单位。</w:t>
      </w:r>
    </w:p>
    <w:p w:rsidR="00A5489C" w:rsidRDefault="00684277">
      <w:pPr>
        <w:ind w:firstLineChars="200" w:firstLine="562"/>
        <w:rPr>
          <w:sz w:val="28"/>
          <w:szCs w:val="28"/>
        </w:rPr>
      </w:pPr>
      <w:r>
        <w:rPr>
          <w:rFonts w:hint="eastAsia"/>
          <w:b/>
          <w:bCs/>
          <w:sz w:val="28"/>
          <w:szCs w:val="28"/>
        </w:rPr>
        <w:lastRenderedPageBreak/>
        <w:t>第六条</w:t>
      </w:r>
      <w:r>
        <w:rPr>
          <w:rFonts w:hint="eastAsia"/>
          <w:sz w:val="28"/>
          <w:szCs w:val="28"/>
        </w:rPr>
        <w:t xml:space="preserve"> </w:t>
      </w:r>
      <w:r w:rsidR="00CA2CC2">
        <w:rPr>
          <w:rFonts w:hint="eastAsia"/>
          <w:sz w:val="28"/>
          <w:szCs w:val="28"/>
        </w:rPr>
        <w:t>紧急采购</w:t>
      </w:r>
      <w:r>
        <w:rPr>
          <w:rFonts w:hint="eastAsia"/>
          <w:sz w:val="28"/>
          <w:szCs w:val="28"/>
        </w:rPr>
        <w:t>实施程序：</w:t>
      </w:r>
    </w:p>
    <w:p w:rsidR="00A5489C" w:rsidRDefault="00684277">
      <w:pPr>
        <w:ind w:firstLineChars="200" w:firstLine="560"/>
        <w:rPr>
          <w:sz w:val="28"/>
          <w:szCs w:val="28"/>
        </w:rPr>
      </w:pPr>
      <w:r>
        <w:rPr>
          <w:rFonts w:hint="eastAsia"/>
          <w:sz w:val="28"/>
          <w:szCs w:val="28"/>
        </w:rPr>
        <w:t>（一）</w:t>
      </w:r>
      <w:r w:rsidR="00CA2CC2">
        <w:rPr>
          <w:rFonts w:hint="eastAsia"/>
          <w:sz w:val="28"/>
          <w:szCs w:val="28"/>
        </w:rPr>
        <w:t>紧急采购</w:t>
      </w:r>
      <w:r>
        <w:rPr>
          <w:rFonts w:hint="eastAsia"/>
          <w:sz w:val="28"/>
          <w:szCs w:val="28"/>
        </w:rPr>
        <w:t>单位负责人向招标采购中心负责人沟通情况，然后提交</w:t>
      </w:r>
      <w:r w:rsidR="00CA2CC2">
        <w:rPr>
          <w:rFonts w:hint="eastAsia"/>
          <w:sz w:val="28"/>
          <w:szCs w:val="28"/>
        </w:rPr>
        <w:t>紧急采购</w:t>
      </w:r>
      <w:r>
        <w:rPr>
          <w:rFonts w:hint="eastAsia"/>
          <w:sz w:val="28"/>
          <w:szCs w:val="28"/>
        </w:rPr>
        <w:t>申请，同时落实</w:t>
      </w:r>
      <w:r w:rsidR="00CA2CC2">
        <w:rPr>
          <w:rFonts w:hint="eastAsia"/>
          <w:sz w:val="28"/>
          <w:szCs w:val="28"/>
        </w:rPr>
        <w:t>紧急采购</w:t>
      </w:r>
      <w:r>
        <w:rPr>
          <w:rFonts w:hint="eastAsia"/>
          <w:sz w:val="28"/>
          <w:szCs w:val="28"/>
        </w:rPr>
        <w:t>经费；</w:t>
      </w:r>
    </w:p>
    <w:p w:rsidR="00A5489C" w:rsidRDefault="00684277">
      <w:pPr>
        <w:ind w:firstLineChars="200" w:firstLine="560"/>
        <w:rPr>
          <w:sz w:val="28"/>
          <w:szCs w:val="28"/>
        </w:rPr>
      </w:pPr>
      <w:r>
        <w:rPr>
          <w:rFonts w:hint="eastAsia"/>
          <w:sz w:val="28"/>
          <w:szCs w:val="28"/>
        </w:rPr>
        <w:t>（二）招标采购中心负责人上报学校采购领导小组审定；</w:t>
      </w:r>
    </w:p>
    <w:p w:rsidR="00A5489C" w:rsidRDefault="00684277">
      <w:pPr>
        <w:ind w:firstLineChars="200" w:firstLine="560"/>
        <w:rPr>
          <w:sz w:val="28"/>
          <w:szCs w:val="28"/>
        </w:rPr>
      </w:pPr>
      <w:r>
        <w:rPr>
          <w:rFonts w:hint="eastAsia"/>
          <w:sz w:val="28"/>
          <w:szCs w:val="28"/>
        </w:rPr>
        <w:t>（三）征得同意后根据应急需要由</w:t>
      </w:r>
      <w:r w:rsidR="00CA2CC2">
        <w:rPr>
          <w:rFonts w:hint="eastAsia"/>
          <w:sz w:val="28"/>
          <w:szCs w:val="28"/>
        </w:rPr>
        <w:t>紧急采购</w:t>
      </w:r>
      <w:r>
        <w:rPr>
          <w:rFonts w:hint="eastAsia"/>
          <w:sz w:val="28"/>
          <w:szCs w:val="28"/>
        </w:rPr>
        <w:t>单位直接在专业供应商处采购；</w:t>
      </w:r>
    </w:p>
    <w:p w:rsidR="00A5489C" w:rsidRDefault="00684277">
      <w:pPr>
        <w:ind w:firstLineChars="200" w:firstLine="560"/>
        <w:rPr>
          <w:sz w:val="28"/>
          <w:szCs w:val="28"/>
        </w:rPr>
      </w:pPr>
      <w:r>
        <w:rPr>
          <w:rFonts w:hint="eastAsia"/>
          <w:sz w:val="28"/>
          <w:szCs w:val="28"/>
        </w:rPr>
        <w:t>（四）</w:t>
      </w:r>
      <w:r w:rsidR="00CA2CC2">
        <w:rPr>
          <w:rFonts w:hint="eastAsia"/>
          <w:sz w:val="28"/>
          <w:szCs w:val="28"/>
        </w:rPr>
        <w:t>紧急采购</w:t>
      </w:r>
      <w:r>
        <w:rPr>
          <w:rFonts w:hint="eastAsia"/>
          <w:sz w:val="28"/>
          <w:szCs w:val="28"/>
        </w:rPr>
        <w:t>单位在采购活动结束后三个工作日内填写《重庆城市管理职业学院</w:t>
      </w:r>
      <w:r w:rsidR="00CA2CC2">
        <w:rPr>
          <w:rFonts w:hint="eastAsia"/>
          <w:sz w:val="28"/>
          <w:szCs w:val="28"/>
        </w:rPr>
        <w:t>紧急采购</w:t>
      </w:r>
      <w:r>
        <w:rPr>
          <w:rFonts w:hint="eastAsia"/>
          <w:sz w:val="28"/>
          <w:szCs w:val="28"/>
        </w:rPr>
        <w:t>备案表》；</w:t>
      </w:r>
    </w:p>
    <w:p w:rsidR="00A5489C" w:rsidRDefault="00684277">
      <w:pPr>
        <w:ind w:firstLineChars="200" w:firstLine="560"/>
        <w:rPr>
          <w:sz w:val="28"/>
          <w:szCs w:val="28"/>
        </w:rPr>
      </w:pPr>
      <w:r>
        <w:rPr>
          <w:rFonts w:hint="eastAsia"/>
          <w:sz w:val="28"/>
          <w:szCs w:val="28"/>
        </w:rPr>
        <w:t>（五）</w:t>
      </w:r>
      <w:r w:rsidR="00CA2CC2">
        <w:rPr>
          <w:rFonts w:hint="eastAsia"/>
          <w:sz w:val="28"/>
          <w:szCs w:val="28"/>
        </w:rPr>
        <w:t>紧急采购</w:t>
      </w:r>
      <w:r>
        <w:rPr>
          <w:rFonts w:hint="eastAsia"/>
          <w:sz w:val="28"/>
          <w:szCs w:val="28"/>
        </w:rPr>
        <w:t>单位分管校领导签署意见；</w:t>
      </w:r>
    </w:p>
    <w:p w:rsidR="00A5489C" w:rsidRDefault="00684277">
      <w:pPr>
        <w:ind w:firstLineChars="200" w:firstLine="560"/>
        <w:rPr>
          <w:sz w:val="28"/>
          <w:szCs w:val="28"/>
        </w:rPr>
      </w:pPr>
      <w:r>
        <w:rPr>
          <w:rFonts w:hint="eastAsia"/>
          <w:sz w:val="28"/>
          <w:szCs w:val="28"/>
        </w:rPr>
        <w:t>（六）招标采购中心负责人签署意见；</w:t>
      </w:r>
    </w:p>
    <w:p w:rsidR="00A5489C" w:rsidRDefault="00684277">
      <w:pPr>
        <w:ind w:firstLineChars="200" w:firstLine="560"/>
        <w:rPr>
          <w:sz w:val="28"/>
          <w:szCs w:val="28"/>
        </w:rPr>
      </w:pPr>
      <w:r>
        <w:rPr>
          <w:rFonts w:hint="eastAsia"/>
          <w:sz w:val="28"/>
          <w:szCs w:val="28"/>
        </w:rPr>
        <w:t>（七）招标采购领导小组组长或常务副组长签署意见；</w:t>
      </w:r>
    </w:p>
    <w:p w:rsidR="00A5489C" w:rsidRDefault="00684277">
      <w:pPr>
        <w:ind w:firstLineChars="200" w:firstLine="560"/>
        <w:rPr>
          <w:sz w:val="28"/>
          <w:szCs w:val="28"/>
        </w:rPr>
      </w:pPr>
      <w:r>
        <w:rPr>
          <w:rFonts w:hint="eastAsia"/>
          <w:sz w:val="28"/>
          <w:szCs w:val="28"/>
        </w:rPr>
        <w:t>（八）</w:t>
      </w:r>
      <w:r w:rsidR="00CA2CC2">
        <w:rPr>
          <w:rFonts w:hint="eastAsia"/>
          <w:sz w:val="28"/>
          <w:szCs w:val="28"/>
        </w:rPr>
        <w:t>紧急采购</w:t>
      </w:r>
      <w:r>
        <w:rPr>
          <w:rFonts w:hint="eastAsia"/>
          <w:sz w:val="28"/>
          <w:szCs w:val="28"/>
        </w:rPr>
        <w:t>单位根据《重庆城市管理职业学院合同管理办法》签订合同；</w:t>
      </w:r>
    </w:p>
    <w:p w:rsidR="00A5489C" w:rsidRDefault="00684277">
      <w:pPr>
        <w:ind w:firstLineChars="200" w:firstLine="560"/>
        <w:rPr>
          <w:sz w:val="28"/>
          <w:szCs w:val="28"/>
        </w:rPr>
      </w:pPr>
      <w:r>
        <w:rPr>
          <w:rFonts w:hint="eastAsia"/>
          <w:sz w:val="28"/>
          <w:szCs w:val="28"/>
        </w:rPr>
        <w:t>（九）</w:t>
      </w:r>
      <w:r w:rsidR="00CA2CC2">
        <w:rPr>
          <w:rFonts w:hint="eastAsia"/>
          <w:sz w:val="28"/>
          <w:szCs w:val="28"/>
        </w:rPr>
        <w:t>紧急采购</w:t>
      </w:r>
      <w:r>
        <w:rPr>
          <w:rFonts w:hint="eastAsia"/>
          <w:sz w:val="28"/>
          <w:szCs w:val="28"/>
        </w:rPr>
        <w:t>单位负责项目验收及付款手续。</w:t>
      </w:r>
    </w:p>
    <w:p w:rsidR="00A5489C" w:rsidRDefault="00684277">
      <w:pPr>
        <w:ind w:firstLineChars="200" w:firstLine="562"/>
        <w:rPr>
          <w:sz w:val="28"/>
          <w:szCs w:val="28"/>
        </w:rPr>
      </w:pPr>
      <w:r>
        <w:rPr>
          <w:rFonts w:hint="eastAsia"/>
          <w:b/>
          <w:bCs/>
          <w:sz w:val="28"/>
          <w:szCs w:val="28"/>
        </w:rPr>
        <w:t>第七条</w:t>
      </w:r>
      <w:r>
        <w:rPr>
          <w:rFonts w:hint="eastAsia"/>
          <w:sz w:val="28"/>
          <w:szCs w:val="28"/>
        </w:rPr>
        <w:t xml:space="preserve"> </w:t>
      </w:r>
      <w:r>
        <w:rPr>
          <w:rFonts w:hint="eastAsia"/>
          <w:sz w:val="28"/>
          <w:szCs w:val="28"/>
        </w:rPr>
        <w:t>应急处置单位应建立健全</w:t>
      </w:r>
      <w:r w:rsidR="00CA2CC2">
        <w:rPr>
          <w:rFonts w:hint="eastAsia"/>
          <w:sz w:val="28"/>
          <w:szCs w:val="28"/>
        </w:rPr>
        <w:t>紧急采购</w:t>
      </w:r>
      <w:r>
        <w:rPr>
          <w:rFonts w:hint="eastAsia"/>
          <w:sz w:val="28"/>
          <w:szCs w:val="28"/>
        </w:rPr>
        <w:t>的内部控制机制，按照“集体决策，合理定价”的原则，指派两名</w:t>
      </w:r>
      <w:r w:rsidR="00B966A1">
        <w:rPr>
          <w:rFonts w:hint="eastAsia"/>
          <w:sz w:val="28"/>
          <w:szCs w:val="28"/>
        </w:rPr>
        <w:t>及</w:t>
      </w:r>
      <w:r>
        <w:rPr>
          <w:rFonts w:hint="eastAsia"/>
          <w:sz w:val="28"/>
          <w:szCs w:val="28"/>
        </w:rPr>
        <w:t>以上工作人员负责采购活动。</w:t>
      </w:r>
    </w:p>
    <w:p w:rsidR="00A5489C" w:rsidRDefault="00684277">
      <w:pPr>
        <w:ind w:firstLineChars="200" w:firstLine="562"/>
        <w:rPr>
          <w:sz w:val="28"/>
          <w:szCs w:val="28"/>
        </w:rPr>
      </w:pPr>
      <w:r>
        <w:rPr>
          <w:rFonts w:hint="eastAsia"/>
          <w:b/>
          <w:bCs/>
          <w:sz w:val="28"/>
          <w:szCs w:val="28"/>
        </w:rPr>
        <w:t>第八条</w:t>
      </w:r>
      <w:r>
        <w:rPr>
          <w:rFonts w:hint="eastAsia"/>
          <w:sz w:val="28"/>
          <w:szCs w:val="28"/>
        </w:rPr>
        <w:t xml:space="preserve"> </w:t>
      </w:r>
      <w:r>
        <w:rPr>
          <w:rFonts w:hint="eastAsia"/>
          <w:sz w:val="28"/>
          <w:szCs w:val="28"/>
        </w:rPr>
        <w:t>确定</w:t>
      </w:r>
      <w:r w:rsidR="00CA2CC2">
        <w:rPr>
          <w:rFonts w:hint="eastAsia"/>
          <w:sz w:val="28"/>
          <w:szCs w:val="28"/>
        </w:rPr>
        <w:t>紧急采购</w:t>
      </w:r>
      <w:r>
        <w:rPr>
          <w:rFonts w:hint="eastAsia"/>
          <w:sz w:val="28"/>
          <w:szCs w:val="28"/>
        </w:rPr>
        <w:t>成交供应商原则：</w:t>
      </w:r>
    </w:p>
    <w:p w:rsidR="00A5489C" w:rsidRDefault="00684277">
      <w:pPr>
        <w:ind w:firstLineChars="200" w:firstLine="560"/>
        <w:rPr>
          <w:sz w:val="28"/>
          <w:szCs w:val="28"/>
        </w:rPr>
      </w:pPr>
      <w:r>
        <w:rPr>
          <w:rFonts w:hint="eastAsia"/>
          <w:sz w:val="28"/>
          <w:szCs w:val="28"/>
        </w:rPr>
        <w:t>（一）原则上应选择熟悉且价格较低的供应商。</w:t>
      </w:r>
    </w:p>
    <w:p w:rsidR="00A5489C" w:rsidRDefault="00684277">
      <w:pPr>
        <w:ind w:firstLineChars="200" w:firstLine="560"/>
        <w:rPr>
          <w:sz w:val="28"/>
          <w:szCs w:val="28"/>
        </w:rPr>
      </w:pPr>
      <w:r>
        <w:rPr>
          <w:rFonts w:hint="eastAsia"/>
          <w:sz w:val="28"/>
          <w:szCs w:val="28"/>
        </w:rPr>
        <w:t>（二）优先选择曾经与学校合作</w:t>
      </w:r>
      <w:r w:rsidR="00776496">
        <w:rPr>
          <w:rFonts w:hint="eastAsia"/>
          <w:sz w:val="28"/>
          <w:szCs w:val="28"/>
        </w:rPr>
        <w:t>过</w:t>
      </w:r>
      <w:r>
        <w:rPr>
          <w:rFonts w:hint="eastAsia"/>
          <w:sz w:val="28"/>
          <w:szCs w:val="28"/>
        </w:rPr>
        <w:t>且履约良好的供应商。</w:t>
      </w:r>
    </w:p>
    <w:p w:rsidR="00A5489C" w:rsidRDefault="00684277">
      <w:pPr>
        <w:ind w:firstLineChars="200" w:firstLine="560"/>
        <w:rPr>
          <w:sz w:val="28"/>
          <w:szCs w:val="28"/>
        </w:rPr>
      </w:pPr>
      <w:r>
        <w:rPr>
          <w:rFonts w:hint="eastAsia"/>
          <w:sz w:val="28"/>
          <w:szCs w:val="28"/>
        </w:rPr>
        <w:t>（三）优先选择网上采购方式。</w:t>
      </w:r>
    </w:p>
    <w:p w:rsidR="00A5489C" w:rsidRDefault="00684277">
      <w:pPr>
        <w:ind w:firstLineChars="200" w:firstLine="560"/>
        <w:rPr>
          <w:sz w:val="28"/>
          <w:szCs w:val="28"/>
        </w:rPr>
      </w:pPr>
      <w:r>
        <w:rPr>
          <w:rFonts w:hint="eastAsia"/>
          <w:sz w:val="28"/>
          <w:szCs w:val="28"/>
        </w:rPr>
        <w:t>（四）水、电、气等专业垄断行业，优先选择行业指定供应商。</w:t>
      </w:r>
    </w:p>
    <w:p w:rsidR="00A5489C" w:rsidRDefault="00684277">
      <w:pPr>
        <w:ind w:firstLineChars="200" w:firstLine="562"/>
        <w:rPr>
          <w:sz w:val="28"/>
          <w:szCs w:val="28"/>
        </w:rPr>
      </w:pPr>
      <w:r>
        <w:rPr>
          <w:rFonts w:hint="eastAsia"/>
          <w:b/>
          <w:bCs/>
          <w:sz w:val="28"/>
          <w:szCs w:val="28"/>
        </w:rPr>
        <w:lastRenderedPageBreak/>
        <w:t>第九条</w:t>
      </w:r>
      <w:r>
        <w:rPr>
          <w:rFonts w:hint="eastAsia"/>
          <w:sz w:val="28"/>
          <w:szCs w:val="28"/>
        </w:rPr>
        <w:t xml:space="preserve"> </w:t>
      </w:r>
      <w:r>
        <w:rPr>
          <w:rFonts w:hint="eastAsia"/>
          <w:sz w:val="28"/>
          <w:szCs w:val="28"/>
        </w:rPr>
        <w:t>确定</w:t>
      </w:r>
      <w:r w:rsidR="00CA2CC2">
        <w:rPr>
          <w:rFonts w:hint="eastAsia"/>
          <w:sz w:val="28"/>
          <w:szCs w:val="28"/>
        </w:rPr>
        <w:t>紧急采购</w:t>
      </w:r>
      <w:r>
        <w:rPr>
          <w:rFonts w:hint="eastAsia"/>
          <w:sz w:val="28"/>
          <w:szCs w:val="28"/>
        </w:rPr>
        <w:t>价格原则：</w:t>
      </w:r>
    </w:p>
    <w:p w:rsidR="00A5489C" w:rsidRDefault="00684277">
      <w:pPr>
        <w:ind w:firstLineChars="200" w:firstLine="560"/>
        <w:rPr>
          <w:sz w:val="28"/>
          <w:szCs w:val="28"/>
        </w:rPr>
      </w:pPr>
      <w:r>
        <w:rPr>
          <w:rFonts w:hint="eastAsia"/>
          <w:sz w:val="28"/>
          <w:szCs w:val="28"/>
        </w:rPr>
        <w:t>（一）工程类</w:t>
      </w:r>
      <w:r w:rsidR="00CA2CC2">
        <w:rPr>
          <w:rFonts w:hint="eastAsia"/>
          <w:sz w:val="28"/>
          <w:szCs w:val="28"/>
        </w:rPr>
        <w:t>紧急采购</w:t>
      </w:r>
      <w:r>
        <w:rPr>
          <w:rFonts w:hint="eastAsia"/>
          <w:sz w:val="28"/>
          <w:szCs w:val="28"/>
        </w:rPr>
        <w:t>的结算金额以审计部门审计结果为准；</w:t>
      </w:r>
    </w:p>
    <w:p w:rsidR="00A5489C" w:rsidRDefault="00684277">
      <w:pPr>
        <w:ind w:firstLineChars="200" w:firstLine="560"/>
        <w:rPr>
          <w:sz w:val="28"/>
          <w:szCs w:val="28"/>
        </w:rPr>
      </w:pPr>
      <w:r>
        <w:rPr>
          <w:rFonts w:hint="eastAsia"/>
          <w:sz w:val="28"/>
          <w:szCs w:val="28"/>
        </w:rPr>
        <w:t>（二）物资类、服务类采购价格以询价、厂商报价为准。如事后发现价格严重偏离的，应当与供应商重新进行价格谈判，予以调整。</w:t>
      </w:r>
    </w:p>
    <w:p w:rsidR="00A5489C" w:rsidRDefault="00684277">
      <w:pPr>
        <w:ind w:firstLineChars="200" w:firstLine="562"/>
        <w:rPr>
          <w:sz w:val="28"/>
          <w:szCs w:val="28"/>
        </w:rPr>
      </w:pPr>
      <w:r>
        <w:rPr>
          <w:rFonts w:hint="eastAsia"/>
          <w:b/>
          <w:bCs/>
          <w:sz w:val="28"/>
          <w:szCs w:val="28"/>
        </w:rPr>
        <w:t>第十条</w:t>
      </w:r>
      <w:r>
        <w:rPr>
          <w:rFonts w:hint="eastAsia"/>
          <w:sz w:val="28"/>
          <w:szCs w:val="28"/>
        </w:rPr>
        <w:t xml:space="preserve"> </w:t>
      </w:r>
      <w:r w:rsidR="00CA2CC2">
        <w:rPr>
          <w:rFonts w:hint="eastAsia"/>
          <w:sz w:val="28"/>
          <w:szCs w:val="28"/>
        </w:rPr>
        <w:t>紧急采购</w:t>
      </w:r>
      <w:r>
        <w:rPr>
          <w:rFonts w:hint="eastAsia"/>
          <w:sz w:val="28"/>
          <w:szCs w:val="28"/>
        </w:rPr>
        <w:t>过程中，供应商如有囤积居奇、</w:t>
      </w:r>
      <w:r w:rsidR="002C0C9D">
        <w:rPr>
          <w:rFonts w:hint="eastAsia"/>
          <w:sz w:val="28"/>
          <w:szCs w:val="28"/>
        </w:rPr>
        <w:t>以次充好、</w:t>
      </w:r>
      <w:r>
        <w:rPr>
          <w:rFonts w:hint="eastAsia"/>
          <w:sz w:val="28"/>
          <w:szCs w:val="28"/>
        </w:rPr>
        <w:t>哄抬价格等</w:t>
      </w:r>
      <w:r w:rsidR="00575FA1">
        <w:rPr>
          <w:rFonts w:hint="eastAsia"/>
          <w:sz w:val="28"/>
          <w:szCs w:val="28"/>
        </w:rPr>
        <w:t>不良</w:t>
      </w:r>
      <w:r>
        <w:rPr>
          <w:rFonts w:hint="eastAsia"/>
          <w:sz w:val="28"/>
          <w:szCs w:val="28"/>
        </w:rPr>
        <w:t>行为，一经查实，将列入学校采购不良行为记录，禁止其五年内参与学校采购活动。</w:t>
      </w:r>
    </w:p>
    <w:p w:rsidR="00A5489C" w:rsidRDefault="00684277">
      <w:pPr>
        <w:ind w:firstLineChars="200" w:firstLine="562"/>
        <w:rPr>
          <w:sz w:val="28"/>
          <w:szCs w:val="28"/>
        </w:rPr>
      </w:pPr>
      <w:r>
        <w:rPr>
          <w:rFonts w:hint="eastAsia"/>
          <w:b/>
          <w:bCs/>
          <w:sz w:val="28"/>
          <w:szCs w:val="28"/>
        </w:rPr>
        <w:t>第十一条</w:t>
      </w:r>
      <w:r>
        <w:rPr>
          <w:rFonts w:hint="eastAsia"/>
          <w:sz w:val="28"/>
          <w:szCs w:val="28"/>
        </w:rPr>
        <w:t xml:space="preserve"> </w:t>
      </w:r>
      <w:r>
        <w:rPr>
          <w:rFonts w:hint="eastAsia"/>
          <w:sz w:val="28"/>
          <w:szCs w:val="28"/>
        </w:rPr>
        <w:t>验收管理。</w:t>
      </w:r>
      <w:r>
        <w:rPr>
          <w:sz w:val="28"/>
          <w:szCs w:val="28"/>
        </w:rPr>
        <w:t>具备验收条件的紧急采购，采购单位应按采购验收相关规定开展验收。不具备验收条件的紧急采购，货到即验</w:t>
      </w:r>
      <w:r>
        <w:rPr>
          <w:rFonts w:hint="eastAsia"/>
          <w:sz w:val="28"/>
          <w:szCs w:val="28"/>
        </w:rPr>
        <w:t>（</w:t>
      </w:r>
      <w:r w:rsidR="00946575">
        <w:rPr>
          <w:rFonts w:hint="eastAsia"/>
          <w:sz w:val="28"/>
          <w:szCs w:val="28"/>
        </w:rPr>
        <w:t>双方在交接</w:t>
      </w:r>
      <w:r>
        <w:rPr>
          <w:rFonts w:hint="eastAsia"/>
          <w:sz w:val="28"/>
          <w:szCs w:val="28"/>
        </w:rPr>
        <w:t>清单</w:t>
      </w:r>
      <w:r w:rsidR="00946575">
        <w:rPr>
          <w:rFonts w:hint="eastAsia"/>
          <w:sz w:val="28"/>
          <w:szCs w:val="28"/>
        </w:rPr>
        <w:t>上</w:t>
      </w:r>
      <w:r>
        <w:rPr>
          <w:rFonts w:hint="eastAsia"/>
          <w:sz w:val="28"/>
          <w:szCs w:val="28"/>
        </w:rPr>
        <w:t>签字确认）</w:t>
      </w:r>
      <w:r>
        <w:rPr>
          <w:sz w:val="28"/>
          <w:szCs w:val="28"/>
        </w:rPr>
        <w:t>，做好现场物资的管理与使用，做好有关资料的收集与保管</w:t>
      </w:r>
      <w:r>
        <w:rPr>
          <w:rFonts w:hint="eastAsia"/>
          <w:sz w:val="28"/>
          <w:szCs w:val="28"/>
        </w:rPr>
        <w:t>。</w:t>
      </w:r>
    </w:p>
    <w:p w:rsidR="00A5489C" w:rsidRDefault="00684277">
      <w:pPr>
        <w:ind w:firstLineChars="200" w:firstLine="562"/>
        <w:rPr>
          <w:sz w:val="28"/>
          <w:szCs w:val="28"/>
        </w:rPr>
      </w:pPr>
      <w:r>
        <w:rPr>
          <w:rFonts w:hint="eastAsia"/>
          <w:b/>
          <w:bCs/>
          <w:sz w:val="28"/>
          <w:szCs w:val="28"/>
        </w:rPr>
        <w:t>第十二条</w:t>
      </w:r>
      <w:r>
        <w:rPr>
          <w:rFonts w:hint="eastAsia"/>
          <w:sz w:val="28"/>
          <w:szCs w:val="28"/>
        </w:rPr>
        <w:t xml:space="preserve"> </w:t>
      </w:r>
      <w:r w:rsidR="00CA2CC2">
        <w:rPr>
          <w:rFonts w:hint="eastAsia"/>
          <w:sz w:val="28"/>
          <w:szCs w:val="28"/>
        </w:rPr>
        <w:t>紧急采购</w:t>
      </w:r>
      <w:r>
        <w:rPr>
          <w:rFonts w:hint="eastAsia"/>
          <w:sz w:val="28"/>
          <w:szCs w:val="28"/>
        </w:rPr>
        <w:t>单位对采购过程中形成的所有文件资料（包括备案表、决策记录</w:t>
      </w:r>
      <w:r w:rsidR="006B725A">
        <w:rPr>
          <w:rFonts w:hint="eastAsia"/>
          <w:sz w:val="28"/>
          <w:szCs w:val="28"/>
        </w:rPr>
        <w:t>、采购清单、</w:t>
      </w:r>
      <w:r>
        <w:rPr>
          <w:rFonts w:hint="eastAsia"/>
          <w:sz w:val="28"/>
          <w:szCs w:val="28"/>
        </w:rPr>
        <w:t>采购合同等）应注意积累与保存，确保资料的完整性，整个事件结束后所有原件统一</w:t>
      </w:r>
      <w:r w:rsidR="006B725A">
        <w:rPr>
          <w:rFonts w:hint="eastAsia"/>
          <w:sz w:val="28"/>
          <w:szCs w:val="28"/>
        </w:rPr>
        <w:t>移交</w:t>
      </w:r>
      <w:r>
        <w:rPr>
          <w:rFonts w:hint="eastAsia"/>
          <w:sz w:val="28"/>
          <w:szCs w:val="28"/>
        </w:rPr>
        <w:t>学校档案室。</w:t>
      </w:r>
    </w:p>
    <w:p w:rsidR="00A5489C" w:rsidRDefault="00684277">
      <w:pPr>
        <w:ind w:firstLineChars="200" w:firstLine="562"/>
        <w:rPr>
          <w:sz w:val="28"/>
          <w:szCs w:val="28"/>
        </w:rPr>
      </w:pPr>
      <w:r>
        <w:rPr>
          <w:rFonts w:hint="eastAsia"/>
          <w:b/>
          <w:bCs/>
          <w:sz w:val="28"/>
          <w:szCs w:val="28"/>
        </w:rPr>
        <w:t>第十三条</w:t>
      </w:r>
      <w:r>
        <w:rPr>
          <w:rFonts w:hint="eastAsia"/>
          <w:sz w:val="28"/>
          <w:szCs w:val="28"/>
        </w:rPr>
        <w:t xml:space="preserve"> </w:t>
      </w:r>
      <w:r>
        <w:rPr>
          <w:rFonts w:hint="eastAsia"/>
          <w:sz w:val="28"/>
          <w:szCs w:val="28"/>
        </w:rPr>
        <w:t>在</w:t>
      </w:r>
      <w:r w:rsidR="00CA2CC2">
        <w:rPr>
          <w:rFonts w:hint="eastAsia"/>
          <w:sz w:val="28"/>
          <w:szCs w:val="28"/>
        </w:rPr>
        <w:t>紧急采购</w:t>
      </w:r>
      <w:r>
        <w:rPr>
          <w:rFonts w:hint="eastAsia"/>
          <w:sz w:val="28"/>
          <w:szCs w:val="28"/>
        </w:rPr>
        <w:t>实施过程中出现以下情况，由学校有关部门按相关规定处理，情节严重的依法追究责任：</w:t>
      </w:r>
    </w:p>
    <w:p w:rsidR="00A5489C" w:rsidRDefault="00684277">
      <w:pPr>
        <w:ind w:firstLineChars="200" w:firstLine="560"/>
        <w:rPr>
          <w:sz w:val="28"/>
          <w:szCs w:val="28"/>
        </w:rPr>
      </w:pPr>
      <w:r>
        <w:rPr>
          <w:rFonts w:hint="eastAsia"/>
          <w:sz w:val="28"/>
          <w:szCs w:val="28"/>
        </w:rPr>
        <w:t>（一）因人为原因导致延误采购并影响应急事件处理的；</w:t>
      </w:r>
    </w:p>
    <w:p w:rsidR="00A5489C" w:rsidRDefault="00684277">
      <w:pPr>
        <w:ind w:firstLineChars="200" w:firstLine="560"/>
        <w:rPr>
          <w:sz w:val="28"/>
          <w:szCs w:val="28"/>
        </w:rPr>
      </w:pPr>
      <w:r>
        <w:rPr>
          <w:rFonts w:hint="eastAsia"/>
          <w:sz w:val="28"/>
          <w:szCs w:val="28"/>
        </w:rPr>
        <w:t>（二）因故意拖延或人为因素将年度预算计划内项目以及有充足采购时间的非</w:t>
      </w:r>
      <w:r w:rsidR="00CA2CC2">
        <w:rPr>
          <w:rFonts w:hint="eastAsia"/>
          <w:sz w:val="28"/>
          <w:szCs w:val="28"/>
        </w:rPr>
        <w:t>紧急采购</w:t>
      </w:r>
      <w:r>
        <w:rPr>
          <w:rFonts w:hint="eastAsia"/>
          <w:sz w:val="28"/>
          <w:szCs w:val="28"/>
        </w:rPr>
        <w:t>项目按</w:t>
      </w:r>
      <w:r w:rsidR="00CA2CC2">
        <w:rPr>
          <w:rFonts w:hint="eastAsia"/>
          <w:sz w:val="28"/>
          <w:szCs w:val="28"/>
        </w:rPr>
        <w:t>紧急采购</w:t>
      </w:r>
      <w:r>
        <w:rPr>
          <w:rFonts w:hint="eastAsia"/>
          <w:sz w:val="28"/>
          <w:szCs w:val="28"/>
        </w:rPr>
        <w:t>项目申报的；</w:t>
      </w:r>
    </w:p>
    <w:p w:rsidR="00A5489C" w:rsidRDefault="00684277">
      <w:pPr>
        <w:ind w:firstLineChars="200" w:firstLine="560"/>
        <w:rPr>
          <w:sz w:val="28"/>
          <w:szCs w:val="28"/>
        </w:rPr>
      </w:pPr>
      <w:r>
        <w:rPr>
          <w:rFonts w:hint="eastAsia"/>
          <w:sz w:val="28"/>
          <w:szCs w:val="28"/>
        </w:rPr>
        <w:t>（三）相关人员存在徇私舞弊、索贿受贿、损公肥私、</w:t>
      </w:r>
      <w:r w:rsidR="00BB53A5">
        <w:rPr>
          <w:rFonts w:hint="eastAsia"/>
          <w:sz w:val="28"/>
          <w:szCs w:val="28"/>
        </w:rPr>
        <w:t>损害</w:t>
      </w:r>
      <w:r>
        <w:rPr>
          <w:rFonts w:hint="eastAsia"/>
          <w:sz w:val="28"/>
          <w:szCs w:val="28"/>
        </w:rPr>
        <w:t>学校声誉等违法、违纪行为的。</w:t>
      </w:r>
    </w:p>
    <w:p w:rsidR="00A5489C" w:rsidRDefault="00684277">
      <w:pPr>
        <w:ind w:firstLineChars="200" w:firstLine="562"/>
        <w:rPr>
          <w:sz w:val="28"/>
          <w:szCs w:val="28"/>
        </w:rPr>
      </w:pPr>
      <w:r>
        <w:rPr>
          <w:rFonts w:hint="eastAsia"/>
          <w:b/>
          <w:bCs/>
          <w:sz w:val="28"/>
          <w:szCs w:val="28"/>
        </w:rPr>
        <w:t>第十四条</w:t>
      </w:r>
      <w:r>
        <w:rPr>
          <w:rFonts w:hint="eastAsia"/>
          <w:sz w:val="28"/>
          <w:szCs w:val="28"/>
        </w:rPr>
        <w:t xml:space="preserve"> </w:t>
      </w:r>
      <w:r>
        <w:rPr>
          <w:rFonts w:hint="eastAsia"/>
          <w:sz w:val="28"/>
          <w:szCs w:val="28"/>
        </w:rPr>
        <w:t>本办法未尽事宜参照《重庆城市管理职业学院采购管</w:t>
      </w:r>
      <w:r>
        <w:rPr>
          <w:rFonts w:hint="eastAsia"/>
          <w:sz w:val="28"/>
          <w:szCs w:val="28"/>
        </w:rPr>
        <w:lastRenderedPageBreak/>
        <w:t>理办法》执行。</w:t>
      </w:r>
    </w:p>
    <w:p w:rsidR="00A5489C" w:rsidRDefault="00684277">
      <w:pPr>
        <w:ind w:firstLineChars="200" w:firstLine="562"/>
        <w:rPr>
          <w:sz w:val="28"/>
          <w:szCs w:val="28"/>
        </w:rPr>
      </w:pPr>
      <w:r>
        <w:rPr>
          <w:rFonts w:hint="eastAsia"/>
          <w:b/>
          <w:bCs/>
          <w:sz w:val="28"/>
          <w:szCs w:val="28"/>
        </w:rPr>
        <w:t>第十五条</w:t>
      </w:r>
      <w:r>
        <w:rPr>
          <w:rFonts w:hint="eastAsia"/>
          <w:sz w:val="28"/>
          <w:szCs w:val="28"/>
        </w:rPr>
        <w:t xml:space="preserve"> </w:t>
      </w:r>
      <w:r>
        <w:rPr>
          <w:rFonts w:hint="eastAsia"/>
          <w:sz w:val="28"/>
          <w:szCs w:val="28"/>
        </w:rPr>
        <w:t>本办法由招标采购中心负责解释，自</w:t>
      </w:r>
      <w:r>
        <w:rPr>
          <w:rFonts w:hint="eastAsia"/>
          <w:sz w:val="28"/>
          <w:szCs w:val="28"/>
        </w:rPr>
        <w:t>2022</w:t>
      </w:r>
      <w:r>
        <w:rPr>
          <w:rFonts w:hint="eastAsia"/>
          <w:sz w:val="28"/>
          <w:szCs w:val="28"/>
        </w:rPr>
        <w:t>年</w:t>
      </w:r>
      <w:r>
        <w:rPr>
          <w:rFonts w:hint="eastAsia"/>
          <w:sz w:val="28"/>
          <w:szCs w:val="28"/>
        </w:rPr>
        <w:t>3</w:t>
      </w:r>
      <w:r>
        <w:rPr>
          <w:rFonts w:hint="eastAsia"/>
          <w:sz w:val="28"/>
          <w:szCs w:val="28"/>
        </w:rPr>
        <w:t>月</w:t>
      </w:r>
      <w:r>
        <w:rPr>
          <w:rFonts w:hint="eastAsia"/>
          <w:sz w:val="28"/>
          <w:szCs w:val="28"/>
        </w:rPr>
        <w:t>2</w:t>
      </w:r>
      <w:r w:rsidR="00D9719E">
        <w:rPr>
          <w:sz w:val="28"/>
          <w:szCs w:val="28"/>
        </w:rPr>
        <w:t>8</w:t>
      </w:r>
      <w:bookmarkStart w:id="0" w:name="_GoBack"/>
      <w:bookmarkEnd w:id="0"/>
      <w:r>
        <w:rPr>
          <w:rFonts w:hint="eastAsia"/>
          <w:sz w:val="28"/>
          <w:szCs w:val="28"/>
        </w:rPr>
        <w:t>日起施行。</w:t>
      </w:r>
    </w:p>
    <w:p w:rsidR="00A5489C" w:rsidRDefault="00A5489C">
      <w:pPr>
        <w:widowControl/>
        <w:jc w:val="left"/>
        <w:rPr>
          <w:rFonts w:asciiTheme="minorEastAsia" w:hAnsiTheme="minorEastAsia" w:cstheme="minorEastAsia"/>
          <w:kern w:val="0"/>
          <w:sz w:val="28"/>
          <w:szCs w:val="28"/>
        </w:rPr>
      </w:pPr>
    </w:p>
    <w:p w:rsidR="00A5489C" w:rsidRDefault="00A5489C">
      <w:pPr>
        <w:widowControl/>
        <w:jc w:val="left"/>
        <w:rPr>
          <w:rFonts w:asciiTheme="minorEastAsia" w:hAnsiTheme="minorEastAsia" w:cstheme="minorEastAsia"/>
          <w:kern w:val="0"/>
          <w:sz w:val="28"/>
          <w:szCs w:val="28"/>
        </w:rPr>
      </w:pPr>
    </w:p>
    <w:p w:rsidR="00A5489C" w:rsidRDefault="00A5489C">
      <w:pPr>
        <w:widowControl/>
        <w:jc w:val="left"/>
        <w:rPr>
          <w:rFonts w:asciiTheme="minorEastAsia" w:hAnsiTheme="minorEastAsia" w:cstheme="minorEastAsia"/>
          <w:kern w:val="0"/>
          <w:sz w:val="28"/>
          <w:szCs w:val="28"/>
        </w:rPr>
      </w:pPr>
    </w:p>
    <w:p w:rsidR="00A5489C" w:rsidRDefault="00A5489C">
      <w:pPr>
        <w:widowControl/>
        <w:jc w:val="left"/>
        <w:rPr>
          <w:rFonts w:asciiTheme="minorEastAsia" w:hAnsiTheme="minorEastAsia" w:cstheme="minorEastAsia"/>
          <w:kern w:val="0"/>
          <w:sz w:val="28"/>
          <w:szCs w:val="28"/>
        </w:rPr>
      </w:pPr>
    </w:p>
    <w:p w:rsidR="00A5489C" w:rsidRDefault="00A5489C">
      <w:pPr>
        <w:widowControl/>
        <w:jc w:val="left"/>
        <w:rPr>
          <w:rFonts w:asciiTheme="minorEastAsia" w:hAnsiTheme="minorEastAsia" w:cstheme="minorEastAsia"/>
          <w:kern w:val="0"/>
          <w:sz w:val="28"/>
          <w:szCs w:val="28"/>
        </w:rPr>
      </w:pPr>
    </w:p>
    <w:p w:rsidR="00A5489C" w:rsidRDefault="00A5489C">
      <w:pPr>
        <w:widowControl/>
        <w:jc w:val="left"/>
        <w:rPr>
          <w:rFonts w:asciiTheme="minorEastAsia" w:hAnsiTheme="minorEastAsia" w:cstheme="minorEastAsia"/>
          <w:kern w:val="0"/>
          <w:sz w:val="28"/>
          <w:szCs w:val="28"/>
        </w:rPr>
      </w:pPr>
    </w:p>
    <w:p w:rsidR="00A5489C" w:rsidRDefault="00A5489C">
      <w:pPr>
        <w:widowControl/>
        <w:jc w:val="left"/>
        <w:rPr>
          <w:rFonts w:asciiTheme="minorEastAsia" w:hAnsiTheme="minorEastAsia" w:cstheme="minorEastAsia"/>
          <w:kern w:val="0"/>
          <w:sz w:val="28"/>
          <w:szCs w:val="28"/>
        </w:rPr>
      </w:pPr>
    </w:p>
    <w:p w:rsidR="00A5489C" w:rsidRDefault="00A5489C">
      <w:pPr>
        <w:widowControl/>
        <w:jc w:val="left"/>
        <w:rPr>
          <w:rFonts w:asciiTheme="minorEastAsia" w:hAnsiTheme="minorEastAsia" w:cstheme="minorEastAsia"/>
          <w:kern w:val="0"/>
          <w:sz w:val="28"/>
          <w:szCs w:val="28"/>
        </w:rPr>
      </w:pPr>
    </w:p>
    <w:p w:rsidR="00A5489C" w:rsidRDefault="00A5489C">
      <w:pPr>
        <w:widowControl/>
        <w:jc w:val="left"/>
        <w:rPr>
          <w:rFonts w:asciiTheme="minorEastAsia" w:hAnsiTheme="minorEastAsia" w:cstheme="minorEastAsia"/>
          <w:kern w:val="0"/>
          <w:sz w:val="28"/>
          <w:szCs w:val="28"/>
        </w:rPr>
      </w:pPr>
    </w:p>
    <w:p w:rsidR="00A5489C" w:rsidRDefault="00A5489C">
      <w:pPr>
        <w:widowControl/>
        <w:jc w:val="left"/>
        <w:rPr>
          <w:rFonts w:asciiTheme="minorEastAsia" w:hAnsiTheme="minorEastAsia" w:cstheme="minorEastAsia"/>
          <w:kern w:val="0"/>
          <w:sz w:val="28"/>
          <w:szCs w:val="28"/>
        </w:rPr>
      </w:pPr>
    </w:p>
    <w:p w:rsidR="00A5489C" w:rsidRDefault="00A5489C">
      <w:pPr>
        <w:widowControl/>
        <w:jc w:val="left"/>
        <w:rPr>
          <w:rFonts w:asciiTheme="minorEastAsia" w:hAnsiTheme="minorEastAsia" w:cstheme="minorEastAsia"/>
          <w:kern w:val="0"/>
          <w:sz w:val="28"/>
          <w:szCs w:val="28"/>
        </w:rPr>
      </w:pPr>
    </w:p>
    <w:p w:rsidR="00A5489C" w:rsidRDefault="00A5489C">
      <w:pPr>
        <w:widowControl/>
        <w:jc w:val="left"/>
        <w:rPr>
          <w:rFonts w:asciiTheme="minorEastAsia" w:hAnsiTheme="minorEastAsia" w:cstheme="minorEastAsia"/>
          <w:kern w:val="0"/>
          <w:sz w:val="28"/>
          <w:szCs w:val="28"/>
        </w:rPr>
      </w:pPr>
    </w:p>
    <w:p w:rsidR="00A5489C" w:rsidRDefault="00A5489C">
      <w:pPr>
        <w:widowControl/>
        <w:jc w:val="left"/>
        <w:rPr>
          <w:rFonts w:asciiTheme="minorEastAsia" w:hAnsiTheme="minorEastAsia" w:cstheme="minorEastAsia"/>
          <w:kern w:val="0"/>
          <w:sz w:val="28"/>
          <w:szCs w:val="28"/>
        </w:rPr>
      </w:pPr>
    </w:p>
    <w:p w:rsidR="00A5489C" w:rsidRDefault="00A5489C">
      <w:pPr>
        <w:widowControl/>
        <w:jc w:val="left"/>
        <w:rPr>
          <w:rFonts w:asciiTheme="minorEastAsia" w:hAnsiTheme="minorEastAsia" w:cstheme="minorEastAsia"/>
          <w:kern w:val="0"/>
          <w:sz w:val="28"/>
          <w:szCs w:val="28"/>
        </w:rPr>
      </w:pPr>
    </w:p>
    <w:p w:rsidR="00A5489C" w:rsidRDefault="00A5489C">
      <w:pPr>
        <w:widowControl/>
        <w:jc w:val="left"/>
        <w:rPr>
          <w:rFonts w:asciiTheme="minorEastAsia" w:hAnsiTheme="minorEastAsia" w:cstheme="minorEastAsia"/>
          <w:kern w:val="0"/>
          <w:sz w:val="28"/>
          <w:szCs w:val="28"/>
        </w:rPr>
      </w:pPr>
    </w:p>
    <w:p w:rsidR="00A5489C" w:rsidRDefault="00A5489C">
      <w:pPr>
        <w:widowControl/>
        <w:jc w:val="left"/>
        <w:rPr>
          <w:rFonts w:asciiTheme="minorEastAsia" w:hAnsiTheme="minorEastAsia" w:cstheme="minorEastAsia"/>
          <w:kern w:val="0"/>
          <w:sz w:val="28"/>
          <w:szCs w:val="28"/>
        </w:rPr>
      </w:pPr>
    </w:p>
    <w:p w:rsidR="00CC6322" w:rsidRDefault="00CC6322">
      <w:pPr>
        <w:widowControl/>
        <w:jc w:val="left"/>
        <w:rPr>
          <w:rFonts w:asciiTheme="minorEastAsia" w:hAnsiTheme="minorEastAsia" w:cstheme="minorEastAsia"/>
          <w:kern w:val="0"/>
          <w:sz w:val="28"/>
          <w:szCs w:val="28"/>
        </w:rPr>
      </w:pPr>
    </w:p>
    <w:p w:rsidR="00514E98" w:rsidRDefault="00514E98">
      <w:pPr>
        <w:widowControl/>
        <w:jc w:val="left"/>
        <w:rPr>
          <w:rFonts w:asciiTheme="minorEastAsia" w:hAnsiTheme="minorEastAsia" w:cstheme="minorEastAsia"/>
          <w:kern w:val="0"/>
          <w:sz w:val="28"/>
          <w:szCs w:val="28"/>
        </w:rPr>
      </w:pPr>
    </w:p>
    <w:p w:rsidR="00514E98" w:rsidRDefault="00514E98">
      <w:pPr>
        <w:widowControl/>
        <w:jc w:val="left"/>
        <w:rPr>
          <w:rFonts w:asciiTheme="minorEastAsia" w:hAnsiTheme="minorEastAsia" w:cstheme="minorEastAsia"/>
          <w:kern w:val="0"/>
          <w:sz w:val="28"/>
          <w:szCs w:val="28"/>
        </w:rPr>
      </w:pPr>
    </w:p>
    <w:p w:rsidR="00A5489C" w:rsidRDefault="00684277">
      <w:pPr>
        <w:pStyle w:val="10"/>
        <w:spacing w:line="240" w:lineRule="atLeast"/>
        <w:ind w:firstLineChars="5" w:firstLine="12"/>
        <w:rPr>
          <w:rFonts w:ascii="仿宋" w:eastAsia="仿宋" w:hAnsi="仿宋" w:cs="宋体"/>
          <w:b/>
          <w:color w:val="000000"/>
          <w:kern w:val="0"/>
          <w:sz w:val="24"/>
        </w:rPr>
      </w:pPr>
      <w:r>
        <w:rPr>
          <w:rFonts w:ascii="仿宋" w:eastAsia="仿宋" w:hAnsi="仿宋" w:cs="宋体" w:hint="eastAsia"/>
          <w:b/>
          <w:color w:val="000000"/>
          <w:kern w:val="0"/>
          <w:sz w:val="24"/>
        </w:rPr>
        <w:lastRenderedPageBreak/>
        <w:t xml:space="preserve">附表1           </w:t>
      </w:r>
    </w:p>
    <w:p w:rsidR="00A5489C" w:rsidRDefault="00684277">
      <w:pPr>
        <w:jc w:val="center"/>
        <w:rPr>
          <w:rFonts w:ascii="宋体" w:eastAsia="宋体" w:hAnsi="宋体" w:cs="宋体"/>
          <w:b/>
          <w:sz w:val="32"/>
          <w:szCs w:val="32"/>
        </w:rPr>
      </w:pPr>
      <w:r>
        <w:rPr>
          <w:rFonts w:ascii="宋体" w:eastAsia="宋体" w:hAnsi="宋体" w:cs="宋体" w:hint="eastAsia"/>
          <w:b/>
          <w:sz w:val="32"/>
          <w:szCs w:val="32"/>
        </w:rPr>
        <w:t>重庆城市管理职业学院</w:t>
      </w:r>
      <w:r w:rsidR="00CA2CC2">
        <w:rPr>
          <w:rFonts w:ascii="宋体" w:eastAsia="宋体" w:hAnsi="宋体" w:cs="宋体" w:hint="eastAsia"/>
          <w:b/>
          <w:sz w:val="32"/>
          <w:szCs w:val="32"/>
        </w:rPr>
        <w:t>紧急采购</w:t>
      </w:r>
      <w:r>
        <w:rPr>
          <w:rFonts w:ascii="宋体" w:eastAsia="宋体" w:hAnsi="宋体" w:cs="宋体" w:hint="eastAsia"/>
          <w:b/>
          <w:sz w:val="32"/>
          <w:szCs w:val="32"/>
        </w:rPr>
        <w:t>备案表</w:t>
      </w:r>
    </w:p>
    <w:p w:rsidR="00A5489C" w:rsidRDefault="00CA2CC2">
      <w:pPr>
        <w:ind w:leftChars="-270" w:left="-567" w:firstLineChars="198" w:firstLine="554"/>
        <w:rPr>
          <w:rFonts w:ascii="仿宋_GB2312" w:eastAsia="仿宋_GB2312"/>
          <w:b/>
          <w:bCs/>
          <w:sz w:val="28"/>
          <w:szCs w:val="28"/>
        </w:rPr>
      </w:pPr>
      <w:r>
        <w:rPr>
          <w:rFonts w:ascii="仿宋_GB2312" w:eastAsia="仿宋_GB2312" w:hint="eastAsia"/>
          <w:b/>
          <w:bCs/>
          <w:sz w:val="28"/>
          <w:szCs w:val="28"/>
        </w:rPr>
        <w:t>紧急采购</w:t>
      </w:r>
      <w:r w:rsidR="00684277">
        <w:rPr>
          <w:rFonts w:ascii="仿宋_GB2312" w:eastAsia="仿宋_GB2312" w:hint="eastAsia"/>
          <w:b/>
          <w:bCs/>
          <w:sz w:val="28"/>
          <w:szCs w:val="28"/>
        </w:rPr>
        <w:t>单位（公章）：</w:t>
      </w:r>
    </w:p>
    <w:tbl>
      <w:tblPr>
        <w:tblW w:w="871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8"/>
        <w:gridCol w:w="1144"/>
        <w:gridCol w:w="6588"/>
      </w:tblGrid>
      <w:tr w:rsidR="00A5489C">
        <w:trPr>
          <w:trHeight w:val="567"/>
          <w:jc w:val="center"/>
        </w:trPr>
        <w:tc>
          <w:tcPr>
            <w:tcW w:w="2122" w:type="dxa"/>
            <w:gridSpan w:val="2"/>
            <w:vAlign w:val="center"/>
          </w:tcPr>
          <w:p w:rsidR="00A5489C" w:rsidRDefault="00CA2CC2">
            <w:pPr>
              <w:ind w:leftChars="-53" w:left="-111" w:rightChars="-51" w:right="-107"/>
              <w:jc w:val="center"/>
              <w:rPr>
                <w:rFonts w:ascii="黑体" w:eastAsia="黑体" w:hAnsi="黑体" w:cs="宋体"/>
                <w:bCs/>
                <w:sz w:val="24"/>
              </w:rPr>
            </w:pPr>
            <w:r>
              <w:rPr>
                <w:rFonts w:ascii="黑体" w:eastAsia="黑体" w:hAnsi="黑体" w:cs="宋体" w:hint="eastAsia"/>
                <w:bCs/>
                <w:sz w:val="24"/>
              </w:rPr>
              <w:t>紧急采购</w:t>
            </w:r>
            <w:r w:rsidR="00684277">
              <w:rPr>
                <w:rFonts w:ascii="黑体" w:eastAsia="黑体" w:hAnsi="黑体" w:cs="宋体" w:hint="eastAsia"/>
                <w:bCs/>
                <w:sz w:val="24"/>
              </w:rPr>
              <w:t>项目名称</w:t>
            </w:r>
          </w:p>
        </w:tc>
        <w:tc>
          <w:tcPr>
            <w:tcW w:w="6588" w:type="dxa"/>
            <w:vAlign w:val="center"/>
          </w:tcPr>
          <w:p w:rsidR="00A5489C" w:rsidRDefault="00A5489C">
            <w:pPr>
              <w:rPr>
                <w:rFonts w:ascii="方正大黑简体" w:eastAsia="方正大黑简体" w:hAnsi="宋体" w:cs="宋体"/>
                <w:sz w:val="24"/>
              </w:rPr>
            </w:pPr>
          </w:p>
        </w:tc>
      </w:tr>
      <w:tr w:rsidR="00A5489C">
        <w:trPr>
          <w:trHeight w:val="567"/>
          <w:jc w:val="center"/>
        </w:trPr>
        <w:tc>
          <w:tcPr>
            <w:tcW w:w="978" w:type="dxa"/>
            <w:vAlign w:val="center"/>
          </w:tcPr>
          <w:p w:rsidR="00A5489C" w:rsidRDefault="00684277">
            <w:pPr>
              <w:spacing w:line="380" w:lineRule="exact"/>
              <w:rPr>
                <w:rFonts w:ascii="黑体" w:eastAsia="黑体" w:hAnsi="黑体" w:cs="宋体"/>
                <w:sz w:val="24"/>
              </w:rPr>
            </w:pPr>
            <w:r>
              <w:rPr>
                <w:rFonts w:ascii="黑体" w:eastAsia="黑体" w:hAnsi="黑体" w:cs="宋体"/>
                <w:sz w:val="24"/>
              </w:rPr>
              <w:t>类别</w:t>
            </w:r>
          </w:p>
        </w:tc>
        <w:tc>
          <w:tcPr>
            <w:tcW w:w="7732" w:type="dxa"/>
            <w:gridSpan w:val="2"/>
            <w:vAlign w:val="center"/>
          </w:tcPr>
          <w:p w:rsidR="00A5489C" w:rsidRDefault="00684277">
            <w:pPr>
              <w:rPr>
                <w:rFonts w:ascii="宋体" w:hAnsi="宋体" w:cs="宋体"/>
                <w:sz w:val="24"/>
              </w:rPr>
            </w:pPr>
            <w:r>
              <w:rPr>
                <w:rFonts w:ascii="宋体" w:hAnsi="宋体" w:cs="宋体" w:hint="eastAsia"/>
                <w:sz w:val="24"/>
              </w:rPr>
              <w:t>□应急抢修  □突发事件处置  □执行上级紧急任务（文件、指令）</w:t>
            </w:r>
          </w:p>
          <w:p w:rsidR="00A5489C" w:rsidRDefault="00684277">
            <w:pPr>
              <w:rPr>
                <w:rFonts w:ascii="方正大黑简体" w:eastAsia="方正大黑简体" w:hAnsi="宋体" w:cs="宋体"/>
                <w:sz w:val="24"/>
              </w:rPr>
            </w:pPr>
            <w:r>
              <w:rPr>
                <w:rFonts w:ascii="宋体" w:hAnsi="宋体" w:cs="宋体" w:hint="eastAsia"/>
                <w:sz w:val="24"/>
              </w:rPr>
              <w:t xml:space="preserve">□教学、生活突发事件处置 </w:t>
            </w:r>
            <w:r>
              <w:rPr>
                <w:rFonts w:ascii="宋体" w:hAnsi="宋体" w:cs="宋体"/>
                <w:sz w:val="24"/>
              </w:rPr>
              <w:t xml:space="preserve">   </w:t>
            </w:r>
            <w:r>
              <w:rPr>
                <w:rFonts w:ascii="宋体" w:hAnsi="宋体" w:cs="宋体" w:hint="eastAsia"/>
                <w:sz w:val="24"/>
              </w:rPr>
              <w:t>□其它</w:t>
            </w:r>
            <w:r w:rsidR="00CA2CC2">
              <w:rPr>
                <w:rFonts w:ascii="宋体" w:hAnsi="宋体" w:cs="宋体" w:hint="eastAsia"/>
                <w:sz w:val="24"/>
              </w:rPr>
              <w:t>紧急采购</w:t>
            </w:r>
            <w:r>
              <w:rPr>
                <w:rFonts w:ascii="宋体" w:hAnsi="宋体" w:cs="宋体" w:hint="eastAsia"/>
                <w:sz w:val="24"/>
              </w:rPr>
              <w:t>项目</w:t>
            </w:r>
          </w:p>
        </w:tc>
      </w:tr>
      <w:tr w:rsidR="00A5489C">
        <w:trPr>
          <w:trHeight w:val="3746"/>
          <w:jc w:val="center"/>
        </w:trPr>
        <w:tc>
          <w:tcPr>
            <w:tcW w:w="978" w:type="dxa"/>
            <w:tcBorders>
              <w:bottom w:val="single" w:sz="4" w:space="0" w:color="auto"/>
            </w:tcBorders>
            <w:vAlign w:val="center"/>
          </w:tcPr>
          <w:p w:rsidR="00A5489C" w:rsidRDefault="00CA2CC2">
            <w:pPr>
              <w:rPr>
                <w:rFonts w:ascii="黑体" w:eastAsia="黑体" w:hAnsi="黑体" w:cs="宋体"/>
                <w:sz w:val="24"/>
              </w:rPr>
            </w:pPr>
            <w:r>
              <w:rPr>
                <w:rFonts w:ascii="方正大黑简体" w:eastAsia="方正大黑简体" w:hAnsi="方正大黑简体" w:cs="方正大黑简体" w:hint="eastAsia"/>
                <w:sz w:val="24"/>
              </w:rPr>
              <w:t>紧急采购</w:t>
            </w:r>
            <w:r w:rsidR="00684277">
              <w:rPr>
                <w:rFonts w:ascii="方正大黑简体" w:eastAsia="方正大黑简体" w:hAnsi="方正大黑简体" w:cs="方正大黑简体" w:hint="eastAsia"/>
                <w:sz w:val="24"/>
              </w:rPr>
              <w:t>理由及结果</w:t>
            </w:r>
          </w:p>
        </w:tc>
        <w:tc>
          <w:tcPr>
            <w:tcW w:w="7732" w:type="dxa"/>
            <w:gridSpan w:val="2"/>
            <w:tcBorders>
              <w:bottom w:val="single" w:sz="4" w:space="0" w:color="auto"/>
            </w:tcBorders>
            <w:vAlign w:val="center"/>
          </w:tcPr>
          <w:p w:rsidR="00A5489C" w:rsidRDefault="00684277">
            <w:pPr>
              <w:pStyle w:val="11"/>
              <w:rPr>
                <w:rFonts w:ascii="宋体" w:hAnsi="宋体"/>
              </w:rPr>
            </w:pPr>
            <w:r>
              <w:rPr>
                <w:rFonts w:ascii="宋体" w:hAnsi="宋体" w:hint="eastAsia"/>
              </w:rPr>
              <w:t>简要</w:t>
            </w:r>
            <w:r>
              <w:rPr>
                <w:rFonts w:ascii="宋体" w:hAnsi="宋体"/>
              </w:rPr>
              <w:t>写明</w:t>
            </w:r>
            <w:r w:rsidR="00CA2CC2">
              <w:rPr>
                <w:rFonts w:ascii="宋体" w:hAnsi="宋体" w:hint="eastAsia"/>
              </w:rPr>
              <w:t>紧急采购</w:t>
            </w:r>
            <w:r>
              <w:rPr>
                <w:rFonts w:ascii="宋体" w:hAnsi="宋体"/>
              </w:rPr>
              <w:t>理由</w:t>
            </w:r>
            <w:r>
              <w:rPr>
                <w:rFonts w:ascii="宋体" w:hAnsi="宋体" w:hint="eastAsia"/>
              </w:rPr>
              <w:t>、</w:t>
            </w:r>
            <w:r>
              <w:rPr>
                <w:rFonts w:ascii="宋体" w:hAnsi="宋体"/>
              </w:rPr>
              <w:t>调研记录、专家意见</w:t>
            </w:r>
            <w:r>
              <w:rPr>
                <w:rFonts w:ascii="宋体" w:hAnsi="宋体" w:hint="eastAsia"/>
              </w:rPr>
              <w:t>（若有）、采购过程（比价、竞价或者谈判协商经过）和采购清单（</w:t>
            </w:r>
            <w:r>
              <w:rPr>
                <w:rFonts w:ascii="宋体" w:hAnsi="宋体"/>
              </w:rPr>
              <w:t>物资名称、规格型号、数量、</w:t>
            </w:r>
            <w:r>
              <w:rPr>
                <w:rFonts w:ascii="宋体" w:hAnsi="宋体" w:hint="eastAsia"/>
              </w:rPr>
              <w:t>成交单价、</w:t>
            </w:r>
            <w:r>
              <w:rPr>
                <w:rFonts w:ascii="宋体" w:hAnsi="宋体"/>
              </w:rPr>
              <w:t>需求时间</w:t>
            </w:r>
            <w:r>
              <w:rPr>
                <w:rFonts w:ascii="宋体" w:hAnsi="宋体" w:hint="eastAsia"/>
              </w:rPr>
              <w:t>）。</w:t>
            </w:r>
          </w:p>
          <w:p w:rsidR="00A5489C" w:rsidRDefault="00A5489C">
            <w:pPr>
              <w:spacing w:line="500" w:lineRule="exact"/>
              <w:rPr>
                <w:rFonts w:ascii="宋体" w:eastAsia="宋体" w:hAnsi="宋体" w:cs="Times New Roman"/>
                <w:color w:val="FF0000"/>
                <w:szCs w:val="21"/>
              </w:rPr>
            </w:pPr>
          </w:p>
          <w:p w:rsidR="00A5489C" w:rsidRDefault="00A5489C">
            <w:pPr>
              <w:spacing w:line="500" w:lineRule="exact"/>
              <w:rPr>
                <w:rFonts w:ascii="宋体" w:eastAsia="宋体" w:hAnsi="宋体" w:cs="Times New Roman"/>
                <w:color w:val="FF0000"/>
                <w:szCs w:val="21"/>
              </w:rPr>
            </w:pPr>
          </w:p>
          <w:p w:rsidR="00A5489C" w:rsidRDefault="00684277">
            <w:pPr>
              <w:spacing w:line="360" w:lineRule="auto"/>
              <w:rPr>
                <w:rFonts w:ascii="宋体" w:hAnsi="宋体"/>
                <w:szCs w:val="21"/>
              </w:rPr>
            </w:pPr>
            <w:r>
              <w:rPr>
                <w:rFonts w:ascii="宋体" w:hAnsi="宋体" w:hint="eastAsia"/>
                <w:szCs w:val="21"/>
              </w:rPr>
              <w:t>成交供应商名称：</w:t>
            </w:r>
          </w:p>
          <w:p w:rsidR="00A5489C" w:rsidRDefault="00684277">
            <w:pPr>
              <w:spacing w:line="360" w:lineRule="auto"/>
              <w:rPr>
                <w:rFonts w:ascii="宋体" w:hAnsi="宋体"/>
                <w:szCs w:val="21"/>
              </w:rPr>
            </w:pPr>
            <w:r>
              <w:rPr>
                <w:rFonts w:ascii="宋体" w:hAnsi="宋体" w:hint="eastAsia"/>
                <w:szCs w:val="21"/>
              </w:rPr>
              <w:t>成交价格：</w:t>
            </w:r>
          </w:p>
          <w:p w:rsidR="00A5489C" w:rsidRDefault="00684277">
            <w:pPr>
              <w:spacing w:line="360" w:lineRule="auto"/>
              <w:rPr>
                <w:rFonts w:ascii="宋体" w:hAnsi="宋体"/>
                <w:szCs w:val="21"/>
              </w:rPr>
            </w:pPr>
            <w:r>
              <w:rPr>
                <w:rFonts w:ascii="宋体" w:hAnsi="宋体" w:hint="eastAsia"/>
                <w:szCs w:val="21"/>
              </w:rPr>
              <w:t>成交供应商联系人及电话：</w:t>
            </w:r>
          </w:p>
          <w:p w:rsidR="00A5489C" w:rsidRDefault="00684277">
            <w:pPr>
              <w:spacing w:line="360" w:lineRule="auto"/>
              <w:ind w:right="-108"/>
              <w:jc w:val="left"/>
              <w:rPr>
                <w:rFonts w:ascii="宋体" w:hAnsi="宋体"/>
                <w:szCs w:val="21"/>
              </w:rPr>
            </w:pPr>
            <w:r>
              <w:rPr>
                <w:rFonts w:ascii="宋体" w:hAnsi="宋体" w:hint="eastAsia"/>
                <w:szCs w:val="21"/>
              </w:rPr>
              <w:t>应急处置经办人签字：</w:t>
            </w:r>
            <w:r w:rsidRPr="002375C4">
              <w:rPr>
                <w:rFonts w:ascii="宋体" w:hAnsi="宋体" w:hint="eastAsia"/>
                <w:sz w:val="15"/>
                <w:szCs w:val="15"/>
              </w:rPr>
              <w:t>（一般为两人以上）</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p>
          <w:p w:rsidR="00A5489C" w:rsidRDefault="00684277">
            <w:pPr>
              <w:spacing w:line="500" w:lineRule="exact"/>
              <w:ind w:right="-108" w:firstLineChars="2700" w:firstLine="5670"/>
              <w:rPr>
                <w:rFonts w:ascii="宋体" w:hAnsi="宋体"/>
                <w:szCs w:val="21"/>
              </w:rPr>
            </w:pPr>
            <w:r>
              <w:rPr>
                <w:rFonts w:ascii="宋体" w:hAnsi="宋体" w:hint="eastAsia"/>
                <w:szCs w:val="21"/>
              </w:rPr>
              <w:t>年   月   日</w:t>
            </w:r>
          </w:p>
        </w:tc>
      </w:tr>
      <w:tr w:rsidR="00A5489C">
        <w:trPr>
          <w:trHeight w:val="825"/>
          <w:jc w:val="center"/>
        </w:trPr>
        <w:tc>
          <w:tcPr>
            <w:tcW w:w="978" w:type="dxa"/>
            <w:vMerge w:val="restart"/>
            <w:vAlign w:val="center"/>
          </w:tcPr>
          <w:p w:rsidR="00A5489C" w:rsidRDefault="00684277">
            <w:pPr>
              <w:jc w:val="center"/>
              <w:rPr>
                <w:rFonts w:ascii="方正大黑简体" w:eastAsia="方正大黑简体" w:hAnsi="宋体" w:cs="宋体"/>
                <w:sz w:val="24"/>
              </w:rPr>
            </w:pPr>
            <w:r>
              <w:rPr>
                <w:rFonts w:ascii="方正大黑简体" w:eastAsia="方正大黑简体" w:hAnsi="宋体" w:cs="宋体" w:hint="eastAsia"/>
                <w:sz w:val="24"/>
              </w:rPr>
              <w:t>联</w:t>
            </w:r>
          </w:p>
          <w:p w:rsidR="00A5489C" w:rsidRDefault="00684277">
            <w:pPr>
              <w:jc w:val="center"/>
              <w:rPr>
                <w:rFonts w:ascii="方正大黑简体" w:eastAsia="方正大黑简体" w:hAnsi="宋体" w:cs="宋体"/>
                <w:sz w:val="24"/>
              </w:rPr>
            </w:pPr>
            <w:r>
              <w:rPr>
                <w:rFonts w:ascii="方正大黑简体" w:eastAsia="方正大黑简体" w:hAnsi="宋体" w:cs="宋体" w:hint="eastAsia"/>
                <w:sz w:val="24"/>
              </w:rPr>
              <w:t>签</w:t>
            </w:r>
          </w:p>
          <w:p w:rsidR="00A5489C" w:rsidRDefault="00684277">
            <w:pPr>
              <w:jc w:val="center"/>
              <w:rPr>
                <w:rFonts w:ascii="方正大黑简体" w:eastAsia="方正大黑简体" w:hAnsi="宋体" w:cs="宋体"/>
                <w:sz w:val="24"/>
              </w:rPr>
            </w:pPr>
            <w:r>
              <w:rPr>
                <w:rFonts w:ascii="方正大黑简体" w:eastAsia="方正大黑简体" w:hAnsi="宋体" w:cs="宋体" w:hint="eastAsia"/>
                <w:sz w:val="24"/>
              </w:rPr>
              <w:t>意</w:t>
            </w:r>
          </w:p>
          <w:p w:rsidR="00A5489C" w:rsidRDefault="00684277">
            <w:pPr>
              <w:jc w:val="center"/>
              <w:rPr>
                <w:rFonts w:ascii="方正大黑简体" w:eastAsia="方正大黑简体" w:hAnsi="宋体" w:cs="宋体"/>
                <w:sz w:val="24"/>
              </w:rPr>
            </w:pPr>
            <w:r>
              <w:rPr>
                <w:rFonts w:ascii="方正大黑简体" w:eastAsia="方正大黑简体" w:hAnsi="宋体" w:cs="宋体" w:hint="eastAsia"/>
                <w:sz w:val="24"/>
              </w:rPr>
              <w:t>见</w:t>
            </w:r>
          </w:p>
        </w:tc>
        <w:tc>
          <w:tcPr>
            <w:tcW w:w="7732" w:type="dxa"/>
            <w:gridSpan w:val="2"/>
            <w:tcBorders>
              <w:bottom w:val="single" w:sz="4" w:space="0" w:color="auto"/>
            </w:tcBorders>
            <w:vAlign w:val="center"/>
          </w:tcPr>
          <w:p w:rsidR="00A5489C" w:rsidRDefault="00CA2CC2">
            <w:pPr>
              <w:spacing w:line="380" w:lineRule="exact"/>
              <w:rPr>
                <w:rFonts w:ascii="宋体" w:hAnsi="宋体"/>
                <w:szCs w:val="21"/>
              </w:rPr>
            </w:pPr>
            <w:r>
              <w:rPr>
                <w:rFonts w:ascii="宋体" w:hAnsi="宋体" w:hint="eastAsia"/>
                <w:szCs w:val="21"/>
              </w:rPr>
              <w:t>紧急采购</w:t>
            </w:r>
            <w:r w:rsidR="00684277">
              <w:rPr>
                <w:rFonts w:ascii="宋体" w:hAnsi="宋体" w:hint="eastAsia"/>
                <w:szCs w:val="21"/>
              </w:rPr>
              <w:t>单位负责人意见：</w:t>
            </w:r>
          </w:p>
          <w:p w:rsidR="00A5489C" w:rsidRDefault="00A5489C">
            <w:pPr>
              <w:spacing w:line="380" w:lineRule="exact"/>
              <w:rPr>
                <w:rFonts w:ascii="宋体" w:hAnsi="宋体"/>
                <w:szCs w:val="21"/>
              </w:rPr>
            </w:pPr>
          </w:p>
          <w:p w:rsidR="00A5489C" w:rsidRDefault="00684277">
            <w:pPr>
              <w:spacing w:line="380" w:lineRule="exact"/>
              <w:ind w:right="690"/>
              <w:jc w:val="right"/>
              <w:rPr>
                <w:rFonts w:ascii="宋体" w:hAnsi="宋体"/>
                <w:szCs w:val="21"/>
              </w:rPr>
            </w:pPr>
            <w:r>
              <w:rPr>
                <w:rFonts w:ascii="宋体" w:hAnsi="宋体"/>
                <w:szCs w:val="21"/>
              </w:rPr>
              <w:t>签字：</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年   月  </w:t>
            </w:r>
            <w:r>
              <w:rPr>
                <w:rFonts w:ascii="宋体" w:hAnsi="宋体"/>
                <w:szCs w:val="21"/>
              </w:rPr>
              <w:t xml:space="preserve"> </w:t>
            </w:r>
            <w:r>
              <w:rPr>
                <w:rFonts w:ascii="宋体" w:hAnsi="宋体" w:hint="eastAsia"/>
                <w:szCs w:val="21"/>
              </w:rPr>
              <w:t>日</w:t>
            </w:r>
          </w:p>
        </w:tc>
      </w:tr>
      <w:tr w:rsidR="00A5489C">
        <w:trPr>
          <w:trHeight w:val="725"/>
          <w:jc w:val="center"/>
        </w:trPr>
        <w:tc>
          <w:tcPr>
            <w:tcW w:w="978" w:type="dxa"/>
            <w:vMerge/>
            <w:vAlign w:val="center"/>
          </w:tcPr>
          <w:p w:rsidR="00A5489C" w:rsidRDefault="00A5489C">
            <w:pPr>
              <w:jc w:val="center"/>
              <w:rPr>
                <w:rFonts w:ascii="方正大黑简体" w:eastAsia="方正大黑简体" w:hAnsi="宋体" w:cs="宋体"/>
                <w:sz w:val="24"/>
              </w:rPr>
            </w:pPr>
          </w:p>
        </w:tc>
        <w:tc>
          <w:tcPr>
            <w:tcW w:w="7732" w:type="dxa"/>
            <w:gridSpan w:val="2"/>
            <w:tcBorders>
              <w:top w:val="single" w:sz="4" w:space="0" w:color="auto"/>
            </w:tcBorders>
            <w:vAlign w:val="center"/>
          </w:tcPr>
          <w:p w:rsidR="00A5489C" w:rsidRDefault="00684277">
            <w:pPr>
              <w:spacing w:line="380" w:lineRule="exact"/>
              <w:rPr>
                <w:rFonts w:ascii="宋体" w:hAnsi="宋体"/>
                <w:szCs w:val="21"/>
              </w:rPr>
            </w:pPr>
            <w:r>
              <w:rPr>
                <w:rFonts w:ascii="宋体" w:hAnsi="宋体" w:hint="eastAsia"/>
                <w:szCs w:val="21"/>
              </w:rPr>
              <w:t>应急</w:t>
            </w:r>
            <w:r>
              <w:rPr>
                <w:rFonts w:ascii="宋体" w:hAnsi="宋体" w:hint="eastAsia"/>
                <w:bCs/>
                <w:szCs w:val="21"/>
              </w:rPr>
              <w:t>处置单位</w:t>
            </w:r>
            <w:r>
              <w:rPr>
                <w:rFonts w:ascii="宋体" w:hAnsi="宋体" w:hint="eastAsia"/>
                <w:szCs w:val="21"/>
              </w:rPr>
              <w:t>负责人意见：</w:t>
            </w:r>
          </w:p>
          <w:p w:rsidR="00A5489C" w:rsidRDefault="00A5489C">
            <w:pPr>
              <w:spacing w:line="380" w:lineRule="exact"/>
              <w:rPr>
                <w:rFonts w:ascii="宋体" w:hAnsi="宋体"/>
                <w:szCs w:val="21"/>
              </w:rPr>
            </w:pPr>
          </w:p>
          <w:p w:rsidR="00A5489C" w:rsidRDefault="00684277">
            <w:pPr>
              <w:spacing w:line="380" w:lineRule="exact"/>
              <w:ind w:right="690"/>
              <w:jc w:val="right"/>
              <w:rPr>
                <w:rFonts w:ascii="宋体" w:hAnsi="宋体"/>
                <w:szCs w:val="21"/>
              </w:rPr>
            </w:pPr>
            <w:r>
              <w:rPr>
                <w:rFonts w:ascii="宋体" w:hAnsi="宋体"/>
                <w:szCs w:val="21"/>
              </w:rPr>
              <w:t>签字：</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年   月   日</w:t>
            </w:r>
          </w:p>
        </w:tc>
      </w:tr>
      <w:tr w:rsidR="00A5489C">
        <w:trPr>
          <w:trHeight w:val="1337"/>
          <w:jc w:val="center"/>
        </w:trPr>
        <w:tc>
          <w:tcPr>
            <w:tcW w:w="978" w:type="dxa"/>
            <w:vMerge/>
            <w:vAlign w:val="center"/>
          </w:tcPr>
          <w:p w:rsidR="00A5489C" w:rsidRDefault="00A5489C">
            <w:pPr>
              <w:jc w:val="center"/>
              <w:rPr>
                <w:rFonts w:ascii="方正大黑简体" w:eastAsia="方正大黑简体" w:hAnsi="宋体" w:cs="宋体"/>
                <w:sz w:val="24"/>
              </w:rPr>
            </w:pPr>
          </w:p>
        </w:tc>
        <w:tc>
          <w:tcPr>
            <w:tcW w:w="7732" w:type="dxa"/>
            <w:gridSpan w:val="2"/>
            <w:vAlign w:val="center"/>
          </w:tcPr>
          <w:p w:rsidR="00A5489C" w:rsidRDefault="00CA2CC2">
            <w:pPr>
              <w:spacing w:line="380" w:lineRule="exact"/>
              <w:rPr>
                <w:rFonts w:ascii="宋体" w:hAnsi="宋体"/>
                <w:szCs w:val="21"/>
              </w:rPr>
            </w:pPr>
            <w:r>
              <w:rPr>
                <w:rFonts w:ascii="宋体" w:hAnsi="宋体" w:hint="eastAsia"/>
                <w:szCs w:val="21"/>
              </w:rPr>
              <w:t>紧急采购</w:t>
            </w:r>
            <w:r w:rsidR="00684277">
              <w:rPr>
                <w:rFonts w:ascii="宋体" w:hAnsi="宋体" w:hint="eastAsia"/>
                <w:szCs w:val="21"/>
              </w:rPr>
              <w:t>单位分管校领导意见：</w:t>
            </w:r>
          </w:p>
          <w:p w:rsidR="00A5489C" w:rsidRDefault="00A5489C">
            <w:pPr>
              <w:spacing w:line="380" w:lineRule="exact"/>
              <w:rPr>
                <w:rFonts w:ascii="宋体" w:hAnsi="宋体"/>
                <w:szCs w:val="21"/>
              </w:rPr>
            </w:pPr>
          </w:p>
          <w:p w:rsidR="00A5489C" w:rsidRDefault="00684277">
            <w:pPr>
              <w:spacing w:line="380" w:lineRule="exact"/>
              <w:ind w:right="690"/>
              <w:jc w:val="right"/>
              <w:rPr>
                <w:rFonts w:ascii="宋体" w:hAnsi="宋体"/>
                <w:szCs w:val="21"/>
              </w:rPr>
            </w:pPr>
            <w:r>
              <w:rPr>
                <w:rFonts w:ascii="宋体" w:hAnsi="宋体"/>
                <w:szCs w:val="21"/>
              </w:rPr>
              <w:t>签字：</w:t>
            </w:r>
            <w:r>
              <w:rPr>
                <w:rFonts w:ascii="宋体" w:hAnsi="宋体" w:hint="eastAsia"/>
                <w:szCs w:val="21"/>
              </w:rPr>
              <w:t xml:space="preserve">        年   月 </w:t>
            </w:r>
            <w:r>
              <w:rPr>
                <w:rFonts w:ascii="宋体" w:hAnsi="宋体"/>
                <w:szCs w:val="21"/>
              </w:rPr>
              <w:t xml:space="preserve"> </w:t>
            </w:r>
            <w:r>
              <w:rPr>
                <w:rFonts w:ascii="宋体" w:hAnsi="宋体" w:hint="eastAsia"/>
                <w:szCs w:val="21"/>
              </w:rPr>
              <w:t xml:space="preserve"> 日</w:t>
            </w:r>
          </w:p>
        </w:tc>
      </w:tr>
      <w:tr w:rsidR="00A5489C">
        <w:trPr>
          <w:trHeight w:val="871"/>
          <w:jc w:val="center"/>
        </w:trPr>
        <w:tc>
          <w:tcPr>
            <w:tcW w:w="978" w:type="dxa"/>
            <w:vMerge/>
            <w:vAlign w:val="center"/>
          </w:tcPr>
          <w:p w:rsidR="00A5489C" w:rsidRDefault="00A5489C">
            <w:pPr>
              <w:rPr>
                <w:rFonts w:ascii="方正大黑简体" w:eastAsia="方正大黑简体" w:hAnsi="宋体" w:cs="宋体"/>
                <w:sz w:val="24"/>
              </w:rPr>
            </w:pPr>
          </w:p>
        </w:tc>
        <w:tc>
          <w:tcPr>
            <w:tcW w:w="7732" w:type="dxa"/>
            <w:gridSpan w:val="2"/>
            <w:vAlign w:val="center"/>
          </w:tcPr>
          <w:p w:rsidR="00A5489C" w:rsidRDefault="00684277">
            <w:pPr>
              <w:spacing w:line="380" w:lineRule="exact"/>
              <w:rPr>
                <w:rFonts w:ascii="宋体" w:hAnsi="宋体"/>
                <w:szCs w:val="21"/>
              </w:rPr>
            </w:pPr>
            <w:r>
              <w:rPr>
                <w:rFonts w:ascii="宋体" w:hAnsi="宋体" w:hint="eastAsia"/>
                <w:szCs w:val="21"/>
              </w:rPr>
              <w:t>招标采购中心意见：</w:t>
            </w:r>
          </w:p>
          <w:p w:rsidR="00A5489C" w:rsidRDefault="00A5489C">
            <w:pPr>
              <w:spacing w:line="380" w:lineRule="exact"/>
              <w:rPr>
                <w:rFonts w:ascii="宋体" w:hAnsi="宋体"/>
                <w:szCs w:val="21"/>
              </w:rPr>
            </w:pPr>
          </w:p>
          <w:p w:rsidR="00A5489C" w:rsidRDefault="00684277">
            <w:pPr>
              <w:wordWrap w:val="0"/>
              <w:spacing w:line="380" w:lineRule="exact"/>
              <w:ind w:right="690"/>
              <w:jc w:val="right"/>
              <w:rPr>
                <w:rFonts w:ascii="宋体" w:hAnsi="宋体"/>
                <w:szCs w:val="21"/>
              </w:rPr>
            </w:pPr>
            <w:r>
              <w:rPr>
                <w:rFonts w:ascii="宋体" w:hAnsi="宋体"/>
                <w:szCs w:val="21"/>
              </w:rPr>
              <w:t>签字：</w:t>
            </w:r>
            <w:r>
              <w:rPr>
                <w:rFonts w:ascii="宋体" w:hAnsi="宋体" w:hint="eastAsia"/>
                <w:szCs w:val="21"/>
              </w:rPr>
              <w:t xml:space="preserve">        年   月 </w:t>
            </w:r>
            <w:r>
              <w:rPr>
                <w:rFonts w:ascii="宋体" w:hAnsi="宋体"/>
                <w:szCs w:val="21"/>
              </w:rPr>
              <w:t xml:space="preserve"> </w:t>
            </w:r>
            <w:r>
              <w:rPr>
                <w:rFonts w:ascii="宋体" w:hAnsi="宋体" w:hint="eastAsia"/>
                <w:szCs w:val="21"/>
              </w:rPr>
              <w:t xml:space="preserve"> 日</w:t>
            </w:r>
          </w:p>
        </w:tc>
      </w:tr>
      <w:tr w:rsidR="00A5489C">
        <w:trPr>
          <w:trHeight w:val="731"/>
          <w:jc w:val="center"/>
        </w:trPr>
        <w:tc>
          <w:tcPr>
            <w:tcW w:w="978" w:type="dxa"/>
            <w:vMerge/>
            <w:vAlign w:val="center"/>
          </w:tcPr>
          <w:p w:rsidR="00A5489C" w:rsidRDefault="00A5489C">
            <w:pPr>
              <w:rPr>
                <w:rFonts w:ascii="方正大黑简体" w:eastAsia="方正大黑简体" w:hAnsi="宋体" w:cs="宋体"/>
                <w:sz w:val="24"/>
              </w:rPr>
            </w:pPr>
          </w:p>
        </w:tc>
        <w:tc>
          <w:tcPr>
            <w:tcW w:w="7732" w:type="dxa"/>
            <w:gridSpan w:val="2"/>
            <w:vAlign w:val="center"/>
          </w:tcPr>
          <w:p w:rsidR="00A5489C" w:rsidRDefault="00684277">
            <w:pPr>
              <w:wordWrap w:val="0"/>
              <w:spacing w:line="380" w:lineRule="exact"/>
              <w:ind w:right="480"/>
              <w:rPr>
                <w:rFonts w:ascii="宋体" w:hAnsi="宋体"/>
                <w:szCs w:val="21"/>
              </w:rPr>
            </w:pPr>
            <w:r>
              <w:rPr>
                <w:rFonts w:ascii="宋体" w:hAnsi="宋体" w:hint="eastAsia"/>
                <w:szCs w:val="21"/>
              </w:rPr>
              <w:t xml:space="preserve">采购领导小组意见：       </w:t>
            </w:r>
          </w:p>
          <w:p w:rsidR="00A5489C" w:rsidRDefault="00A5489C">
            <w:pPr>
              <w:wordWrap w:val="0"/>
              <w:spacing w:line="380" w:lineRule="exact"/>
              <w:ind w:right="480"/>
              <w:rPr>
                <w:rFonts w:ascii="宋体" w:hAnsi="宋体"/>
                <w:szCs w:val="21"/>
              </w:rPr>
            </w:pPr>
          </w:p>
          <w:p w:rsidR="00A5489C" w:rsidRDefault="00684277">
            <w:pPr>
              <w:wordWrap w:val="0"/>
              <w:spacing w:line="380" w:lineRule="exact"/>
              <w:ind w:right="480"/>
              <w:jc w:val="center"/>
              <w:rPr>
                <w:rFonts w:ascii="宋体" w:hAnsi="宋体"/>
                <w:szCs w:val="21"/>
              </w:rPr>
            </w:pPr>
            <w:r>
              <w:rPr>
                <w:rFonts w:ascii="宋体" w:hAnsi="宋体" w:hint="eastAsia"/>
                <w:szCs w:val="21"/>
              </w:rPr>
              <w:t xml:space="preserve">                                     签字：        年   月   日</w:t>
            </w:r>
          </w:p>
        </w:tc>
      </w:tr>
    </w:tbl>
    <w:p w:rsidR="00A5489C" w:rsidRDefault="00684277">
      <w:pPr>
        <w:spacing w:line="276" w:lineRule="auto"/>
        <w:ind w:leftChars="76" w:left="160" w:firstLine="1"/>
        <w:rPr>
          <w:rFonts w:ascii="宋体" w:hAnsi="宋体" w:cs="宋体"/>
          <w:sz w:val="18"/>
          <w:szCs w:val="18"/>
        </w:rPr>
      </w:pPr>
      <w:r>
        <w:rPr>
          <w:rFonts w:ascii="宋体" w:hAnsi="宋体" w:cs="宋体" w:hint="eastAsia"/>
          <w:sz w:val="18"/>
          <w:szCs w:val="18"/>
        </w:rPr>
        <w:t>说明：1.此表仅限用</w:t>
      </w:r>
      <w:r>
        <w:rPr>
          <w:rFonts w:ascii="宋体" w:hAnsi="宋体" w:cs="宋体"/>
          <w:sz w:val="18"/>
          <w:szCs w:val="18"/>
        </w:rPr>
        <w:t>于</w:t>
      </w:r>
      <w:r w:rsidR="00CA2CC2">
        <w:rPr>
          <w:rFonts w:ascii="宋体" w:hAnsi="宋体" w:cs="宋体" w:hint="eastAsia"/>
          <w:sz w:val="18"/>
          <w:szCs w:val="18"/>
        </w:rPr>
        <w:t>紧急采购</w:t>
      </w:r>
      <w:r>
        <w:rPr>
          <w:rFonts w:ascii="宋体" w:hAnsi="宋体" w:cs="宋体" w:hint="eastAsia"/>
          <w:sz w:val="18"/>
          <w:szCs w:val="18"/>
        </w:rPr>
        <w:t>事项的备案；2</w:t>
      </w:r>
      <w:r>
        <w:rPr>
          <w:rFonts w:ascii="宋体" w:hAnsi="宋体" w:cs="宋体"/>
          <w:sz w:val="18"/>
          <w:szCs w:val="18"/>
        </w:rPr>
        <w:t>.</w:t>
      </w:r>
      <w:r>
        <w:rPr>
          <w:rFonts w:ascii="宋体" w:hAnsi="宋体" w:cs="宋体" w:hint="eastAsia"/>
          <w:sz w:val="18"/>
          <w:szCs w:val="18"/>
        </w:rPr>
        <w:t>在所列采购类别前的“□”中打“√”； 3.本表一式两份，除签字外均需打印；4.联签后，与合同一并报招标采购中心备案（复印件），原件一律交档案室。</w:t>
      </w:r>
    </w:p>
    <w:p w:rsidR="001832EE" w:rsidRDefault="001832EE">
      <w:pPr>
        <w:spacing w:line="276" w:lineRule="auto"/>
        <w:ind w:leftChars="76" w:left="160" w:firstLine="1"/>
        <w:rPr>
          <w:rFonts w:ascii="仿宋" w:eastAsia="仿宋" w:hAnsi="仿宋" w:cs="宋体"/>
          <w:b/>
          <w:color w:val="000000"/>
          <w:kern w:val="0"/>
          <w:sz w:val="24"/>
        </w:rPr>
      </w:pPr>
      <w:r>
        <w:rPr>
          <w:rFonts w:ascii="仿宋" w:eastAsia="仿宋" w:hAnsi="仿宋" w:cs="宋体" w:hint="eastAsia"/>
          <w:b/>
          <w:color w:val="000000"/>
          <w:kern w:val="0"/>
          <w:sz w:val="24"/>
        </w:rPr>
        <w:lastRenderedPageBreak/>
        <w:t>附表</w:t>
      </w:r>
      <w:r w:rsidR="005C1D85">
        <w:rPr>
          <w:rFonts w:ascii="仿宋" w:eastAsia="仿宋" w:hAnsi="仿宋" w:cs="宋体"/>
          <w:b/>
          <w:color w:val="000000"/>
          <w:kern w:val="0"/>
          <w:sz w:val="24"/>
        </w:rPr>
        <w:t>2</w:t>
      </w:r>
    </w:p>
    <w:p w:rsidR="002E105D" w:rsidRDefault="002057DE" w:rsidP="00822A5D">
      <w:pPr>
        <w:spacing w:line="276" w:lineRule="auto"/>
        <w:ind w:firstLineChars="700" w:firstLine="2249"/>
        <w:rPr>
          <w:rFonts w:ascii="宋体" w:eastAsia="宋体" w:hAnsi="宋体" w:cs="宋体"/>
          <w:b/>
          <w:sz w:val="32"/>
          <w:szCs w:val="32"/>
        </w:rPr>
      </w:pPr>
      <w:r>
        <w:rPr>
          <w:rFonts w:ascii="宋体" w:eastAsia="宋体" w:hAnsi="宋体" w:cs="宋体" w:hint="eastAsia"/>
          <w:b/>
          <w:sz w:val="32"/>
          <w:szCs w:val="32"/>
        </w:rPr>
        <w:t>重庆城市管理职业学院</w:t>
      </w:r>
    </w:p>
    <w:p w:rsidR="00537526" w:rsidRDefault="00537526" w:rsidP="00822A5D">
      <w:pPr>
        <w:spacing w:line="276" w:lineRule="auto"/>
        <w:ind w:firstLineChars="500" w:firstLine="1606"/>
        <w:rPr>
          <w:rFonts w:ascii="宋体" w:eastAsia="宋体" w:hAnsi="宋体" w:cs="宋体"/>
          <w:b/>
          <w:sz w:val="32"/>
          <w:szCs w:val="32"/>
        </w:rPr>
      </w:pPr>
      <w:r>
        <w:rPr>
          <w:rFonts w:ascii="宋体" w:eastAsia="宋体" w:hAnsi="宋体" w:cs="宋体" w:hint="eastAsia"/>
          <w:b/>
          <w:sz w:val="32"/>
          <w:szCs w:val="32"/>
        </w:rPr>
        <w:t>新</w:t>
      </w:r>
      <w:r w:rsidR="00822A5D">
        <w:rPr>
          <w:rFonts w:ascii="宋体" w:eastAsia="宋体" w:hAnsi="宋体" w:cs="宋体" w:hint="eastAsia"/>
          <w:b/>
          <w:sz w:val="32"/>
          <w:szCs w:val="32"/>
        </w:rPr>
        <w:t>冠</w:t>
      </w:r>
      <w:r>
        <w:rPr>
          <w:rFonts w:ascii="宋体" w:eastAsia="宋体" w:hAnsi="宋体" w:cs="宋体" w:hint="eastAsia"/>
          <w:b/>
          <w:sz w:val="32"/>
          <w:szCs w:val="32"/>
        </w:rPr>
        <w:t>肺炎疫情防控</w:t>
      </w:r>
      <w:r w:rsidR="00101E8A">
        <w:rPr>
          <w:rFonts w:ascii="宋体" w:eastAsia="宋体" w:hAnsi="宋体" w:cs="宋体" w:hint="eastAsia"/>
          <w:b/>
          <w:sz w:val="32"/>
          <w:szCs w:val="32"/>
        </w:rPr>
        <w:t>分类</w:t>
      </w:r>
      <w:r>
        <w:rPr>
          <w:rFonts w:ascii="宋体" w:eastAsia="宋体" w:hAnsi="宋体" w:cs="宋体" w:hint="eastAsia"/>
          <w:b/>
          <w:sz w:val="32"/>
          <w:szCs w:val="32"/>
        </w:rPr>
        <w:t>采购清单</w:t>
      </w:r>
    </w:p>
    <w:tbl>
      <w:tblPr>
        <w:tblStyle w:val="af0"/>
        <w:tblW w:w="8359" w:type="dxa"/>
        <w:tblLook w:val="04A0" w:firstRow="1" w:lastRow="0" w:firstColumn="1" w:lastColumn="0" w:noHBand="0" w:noVBand="1"/>
      </w:tblPr>
      <w:tblGrid>
        <w:gridCol w:w="704"/>
        <w:gridCol w:w="992"/>
        <w:gridCol w:w="1418"/>
        <w:gridCol w:w="3969"/>
        <w:gridCol w:w="1276"/>
      </w:tblGrid>
      <w:tr w:rsidR="003B476F" w:rsidTr="00827871">
        <w:tc>
          <w:tcPr>
            <w:tcW w:w="704" w:type="dxa"/>
          </w:tcPr>
          <w:p w:rsidR="003B476F" w:rsidRPr="006F7EF8" w:rsidRDefault="003B476F" w:rsidP="00F52104">
            <w:pPr>
              <w:spacing w:line="276" w:lineRule="auto"/>
              <w:rPr>
                <w:rFonts w:ascii="宋体" w:eastAsia="宋体" w:hAnsi="宋体" w:cs="宋体"/>
                <w:b/>
                <w:sz w:val="24"/>
                <w:szCs w:val="24"/>
              </w:rPr>
            </w:pPr>
            <w:r w:rsidRPr="006F7EF8">
              <w:rPr>
                <w:rFonts w:ascii="宋体" w:eastAsia="宋体" w:hAnsi="宋体" w:cs="宋体" w:hint="eastAsia"/>
                <w:b/>
                <w:sz w:val="24"/>
                <w:szCs w:val="24"/>
              </w:rPr>
              <w:t>序号</w:t>
            </w:r>
          </w:p>
        </w:tc>
        <w:tc>
          <w:tcPr>
            <w:tcW w:w="992" w:type="dxa"/>
          </w:tcPr>
          <w:p w:rsidR="00827871" w:rsidRDefault="00BF7172" w:rsidP="00FD3558">
            <w:pPr>
              <w:spacing w:line="276" w:lineRule="auto"/>
              <w:jc w:val="center"/>
              <w:rPr>
                <w:rFonts w:ascii="宋体" w:eastAsia="宋体" w:hAnsi="宋体" w:cs="宋体"/>
                <w:b/>
                <w:sz w:val="24"/>
                <w:szCs w:val="24"/>
              </w:rPr>
            </w:pPr>
            <w:r>
              <w:rPr>
                <w:rFonts w:ascii="宋体" w:eastAsia="宋体" w:hAnsi="宋体" w:cs="宋体" w:hint="eastAsia"/>
                <w:b/>
                <w:sz w:val="24"/>
                <w:szCs w:val="24"/>
              </w:rPr>
              <w:t>一级</w:t>
            </w:r>
          </w:p>
          <w:p w:rsidR="003B476F" w:rsidRPr="006F7EF8" w:rsidRDefault="001A6033" w:rsidP="00FD3558">
            <w:pPr>
              <w:spacing w:line="276" w:lineRule="auto"/>
              <w:jc w:val="center"/>
              <w:rPr>
                <w:rFonts w:ascii="宋体" w:eastAsia="宋体" w:hAnsi="宋体" w:cs="宋体"/>
                <w:b/>
                <w:sz w:val="24"/>
                <w:szCs w:val="24"/>
              </w:rPr>
            </w:pPr>
            <w:r>
              <w:rPr>
                <w:rFonts w:ascii="宋体" w:eastAsia="宋体" w:hAnsi="宋体" w:cs="宋体" w:hint="eastAsia"/>
                <w:b/>
                <w:sz w:val="24"/>
                <w:szCs w:val="24"/>
              </w:rPr>
              <w:t>品目</w:t>
            </w:r>
          </w:p>
        </w:tc>
        <w:tc>
          <w:tcPr>
            <w:tcW w:w="1418" w:type="dxa"/>
          </w:tcPr>
          <w:p w:rsidR="003B476F" w:rsidRPr="006F7EF8" w:rsidRDefault="001A6033" w:rsidP="00FD3558">
            <w:pPr>
              <w:spacing w:line="276" w:lineRule="auto"/>
              <w:jc w:val="center"/>
              <w:rPr>
                <w:rFonts w:ascii="宋体" w:eastAsia="宋体" w:hAnsi="宋体" w:cs="宋体"/>
                <w:b/>
                <w:sz w:val="24"/>
                <w:szCs w:val="24"/>
              </w:rPr>
            </w:pPr>
            <w:r>
              <w:rPr>
                <w:rFonts w:ascii="宋体" w:eastAsia="宋体" w:hAnsi="宋体" w:cs="宋体" w:hint="eastAsia"/>
                <w:b/>
                <w:sz w:val="24"/>
                <w:szCs w:val="24"/>
              </w:rPr>
              <w:t>二级品目</w:t>
            </w:r>
          </w:p>
        </w:tc>
        <w:tc>
          <w:tcPr>
            <w:tcW w:w="3969" w:type="dxa"/>
          </w:tcPr>
          <w:p w:rsidR="003B476F" w:rsidRPr="006F7EF8" w:rsidRDefault="001A6033" w:rsidP="00FD3558">
            <w:pPr>
              <w:spacing w:line="276" w:lineRule="auto"/>
              <w:jc w:val="center"/>
              <w:rPr>
                <w:rFonts w:ascii="宋体" w:eastAsia="宋体" w:hAnsi="宋体" w:cs="宋体"/>
                <w:b/>
                <w:sz w:val="24"/>
                <w:szCs w:val="24"/>
              </w:rPr>
            </w:pPr>
            <w:r>
              <w:rPr>
                <w:rFonts w:ascii="宋体" w:eastAsia="宋体" w:hAnsi="宋体" w:cs="宋体" w:hint="eastAsia"/>
                <w:b/>
                <w:sz w:val="24"/>
                <w:szCs w:val="24"/>
              </w:rPr>
              <w:t>三级品目</w:t>
            </w:r>
          </w:p>
        </w:tc>
        <w:tc>
          <w:tcPr>
            <w:tcW w:w="1276" w:type="dxa"/>
          </w:tcPr>
          <w:p w:rsidR="003B476F" w:rsidRPr="006F7EF8" w:rsidRDefault="00827871" w:rsidP="00D8001D">
            <w:pPr>
              <w:spacing w:line="276" w:lineRule="auto"/>
              <w:jc w:val="center"/>
              <w:rPr>
                <w:rFonts w:ascii="宋体" w:eastAsia="宋体" w:hAnsi="宋体" w:cs="宋体"/>
                <w:b/>
                <w:sz w:val="24"/>
                <w:szCs w:val="24"/>
              </w:rPr>
            </w:pPr>
            <w:r>
              <w:rPr>
                <w:rFonts w:ascii="宋体" w:eastAsia="宋体" w:hAnsi="宋体" w:cs="宋体" w:hint="eastAsia"/>
                <w:b/>
                <w:sz w:val="24"/>
                <w:szCs w:val="24"/>
              </w:rPr>
              <w:t>业务</w:t>
            </w:r>
            <w:r w:rsidR="00454B43">
              <w:rPr>
                <w:rFonts w:ascii="宋体" w:eastAsia="宋体" w:hAnsi="宋体" w:cs="宋体" w:hint="eastAsia"/>
                <w:b/>
                <w:sz w:val="24"/>
                <w:szCs w:val="24"/>
              </w:rPr>
              <w:t>归口</w:t>
            </w:r>
            <w:r w:rsidR="00DC6810">
              <w:rPr>
                <w:rFonts w:ascii="宋体" w:eastAsia="宋体" w:hAnsi="宋体" w:cs="宋体" w:hint="eastAsia"/>
                <w:b/>
                <w:sz w:val="24"/>
                <w:szCs w:val="24"/>
              </w:rPr>
              <w:t>管理</w:t>
            </w:r>
            <w:r w:rsidR="00C3161E">
              <w:rPr>
                <w:rFonts w:ascii="宋体" w:eastAsia="宋体" w:hAnsi="宋体" w:cs="宋体" w:hint="eastAsia"/>
                <w:b/>
                <w:sz w:val="24"/>
                <w:szCs w:val="24"/>
              </w:rPr>
              <w:t>单位</w:t>
            </w:r>
          </w:p>
        </w:tc>
      </w:tr>
      <w:tr w:rsidR="00913B2A" w:rsidTr="00827871">
        <w:tc>
          <w:tcPr>
            <w:tcW w:w="704" w:type="dxa"/>
          </w:tcPr>
          <w:p w:rsidR="00913B2A" w:rsidRPr="009B41BE" w:rsidRDefault="00913B2A" w:rsidP="00F52104">
            <w:pPr>
              <w:spacing w:line="276" w:lineRule="auto"/>
              <w:rPr>
                <w:rFonts w:ascii="宋体" w:eastAsia="宋体" w:hAnsi="宋体" w:cs="宋体"/>
                <w:sz w:val="24"/>
                <w:szCs w:val="24"/>
              </w:rPr>
            </w:pPr>
            <w:r w:rsidRPr="009B41BE">
              <w:rPr>
                <w:rFonts w:ascii="宋体" w:eastAsia="宋体" w:hAnsi="宋体" w:cs="宋体" w:hint="eastAsia"/>
                <w:sz w:val="24"/>
                <w:szCs w:val="24"/>
              </w:rPr>
              <w:t>1</w:t>
            </w:r>
          </w:p>
        </w:tc>
        <w:tc>
          <w:tcPr>
            <w:tcW w:w="992" w:type="dxa"/>
            <w:vMerge w:val="restart"/>
          </w:tcPr>
          <w:p w:rsidR="00913B2A" w:rsidRDefault="00913B2A" w:rsidP="00F52104">
            <w:pPr>
              <w:spacing w:line="276" w:lineRule="auto"/>
              <w:rPr>
                <w:rFonts w:ascii="宋体" w:eastAsia="宋体" w:hAnsi="宋体" w:cs="宋体"/>
                <w:b/>
                <w:sz w:val="24"/>
                <w:szCs w:val="24"/>
              </w:rPr>
            </w:pPr>
          </w:p>
          <w:p w:rsidR="00913B2A" w:rsidRDefault="00913B2A" w:rsidP="00F52104">
            <w:pPr>
              <w:spacing w:line="276" w:lineRule="auto"/>
              <w:rPr>
                <w:rFonts w:ascii="宋体" w:eastAsia="宋体" w:hAnsi="宋体" w:cs="宋体"/>
                <w:b/>
                <w:sz w:val="24"/>
                <w:szCs w:val="24"/>
              </w:rPr>
            </w:pPr>
          </w:p>
          <w:p w:rsidR="00913B2A" w:rsidRDefault="00913B2A" w:rsidP="00F52104">
            <w:pPr>
              <w:spacing w:line="276" w:lineRule="auto"/>
              <w:rPr>
                <w:rFonts w:ascii="宋体" w:eastAsia="宋体" w:hAnsi="宋体" w:cs="宋体"/>
                <w:b/>
                <w:sz w:val="24"/>
                <w:szCs w:val="24"/>
              </w:rPr>
            </w:pPr>
          </w:p>
          <w:p w:rsidR="00913B2A" w:rsidRDefault="00913B2A" w:rsidP="00F52104">
            <w:pPr>
              <w:spacing w:line="276" w:lineRule="auto"/>
              <w:rPr>
                <w:rFonts w:ascii="宋体" w:eastAsia="宋体" w:hAnsi="宋体" w:cs="宋体"/>
                <w:b/>
                <w:sz w:val="24"/>
                <w:szCs w:val="24"/>
              </w:rPr>
            </w:pPr>
          </w:p>
          <w:p w:rsidR="00913B2A" w:rsidRDefault="00913B2A" w:rsidP="00F52104">
            <w:pPr>
              <w:spacing w:line="276" w:lineRule="auto"/>
              <w:rPr>
                <w:rFonts w:ascii="宋体" w:eastAsia="宋体" w:hAnsi="宋体" w:cs="宋体"/>
                <w:b/>
                <w:sz w:val="24"/>
                <w:szCs w:val="24"/>
              </w:rPr>
            </w:pPr>
          </w:p>
          <w:p w:rsidR="00913B2A" w:rsidRDefault="00913B2A" w:rsidP="00F52104">
            <w:pPr>
              <w:spacing w:line="276" w:lineRule="auto"/>
              <w:rPr>
                <w:rFonts w:ascii="宋体" w:eastAsia="宋体" w:hAnsi="宋体" w:cs="宋体"/>
                <w:b/>
                <w:sz w:val="24"/>
                <w:szCs w:val="24"/>
              </w:rPr>
            </w:pPr>
          </w:p>
          <w:p w:rsidR="00913B2A" w:rsidRDefault="00913B2A" w:rsidP="00F52104">
            <w:pPr>
              <w:spacing w:line="276" w:lineRule="auto"/>
              <w:rPr>
                <w:rFonts w:ascii="宋体" w:eastAsia="宋体" w:hAnsi="宋体" w:cs="宋体"/>
                <w:b/>
                <w:sz w:val="24"/>
                <w:szCs w:val="24"/>
              </w:rPr>
            </w:pPr>
          </w:p>
          <w:p w:rsidR="00913B2A" w:rsidRDefault="00913B2A" w:rsidP="00F52104">
            <w:pPr>
              <w:spacing w:line="276" w:lineRule="auto"/>
              <w:rPr>
                <w:rFonts w:ascii="宋体" w:eastAsia="宋体" w:hAnsi="宋体" w:cs="宋体"/>
                <w:b/>
                <w:sz w:val="24"/>
                <w:szCs w:val="24"/>
              </w:rPr>
            </w:pPr>
          </w:p>
          <w:p w:rsidR="00913B2A" w:rsidRDefault="00913B2A" w:rsidP="00F52104">
            <w:pPr>
              <w:spacing w:line="276" w:lineRule="auto"/>
              <w:rPr>
                <w:rFonts w:ascii="宋体" w:eastAsia="宋体" w:hAnsi="宋体" w:cs="宋体"/>
                <w:b/>
                <w:sz w:val="24"/>
                <w:szCs w:val="24"/>
              </w:rPr>
            </w:pPr>
          </w:p>
          <w:p w:rsidR="00913B2A" w:rsidRDefault="00913B2A" w:rsidP="00F52104">
            <w:pPr>
              <w:spacing w:line="276" w:lineRule="auto"/>
              <w:rPr>
                <w:rFonts w:ascii="宋体" w:eastAsia="宋体" w:hAnsi="宋体" w:cs="宋体"/>
                <w:b/>
                <w:sz w:val="24"/>
                <w:szCs w:val="24"/>
              </w:rPr>
            </w:pPr>
          </w:p>
          <w:p w:rsidR="00913B2A" w:rsidRDefault="00913B2A" w:rsidP="00F52104">
            <w:pPr>
              <w:spacing w:line="276" w:lineRule="auto"/>
              <w:rPr>
                <w:rFonts w:ascii="宋体" w:eastAsia="宋体" w:hAnsi="宋体" w:cs="宋体"/>
                <w:b/>
                <w:sz w:val="24"/>
                <w:szCs w:val="24"/>
              </w:rPr>
            </w:pPr>
          </w:p>
          <w:p w:rsidR="00913B2A" w:rsidRDefault="00913B2A" w:rsidP="00F52104">
            <w:pPr>
              <w:spacing w:line="276" w:lineRule="auto"/>
              <w:rPr>
                <w:rFonts w:ascii="宋体" w:eastAsia="宋体" w:hAnsi="宋体" w:cs="宋体"/>
                <w:b/>
                <w:sz w:val="24"/>
                <w:szCs w:val="24"/>
              </w:rPr>
            </w:pPr>
          </w:p>
          <w:p w:rsidR="00913B2A" w:rsidRPr="007D71BC" w:rsidRDefault="00913B2A" w:rsidP="00F52104">
            <w:pPr>
              <w:spacing w:line="276" w:lineRule="auto"/>
              <w:rPr>
                <w:rFonts w:ascii="宋体" w:eastAsia="宋体" w:hAnsi="宋体" w:cs="宋体"/>
                <w:b/>
                <w:sz w:val="24"/>
                <w:szCs w:val="24"/>
              </w:rPr>
            </w:pPr>
            <w:r w:rsidRPr="007D71BC">
              <w:rPr>
                <w:rFonts w:ascii="宋体" w:eastAsia="宋体" w:hAnsi="宋体" w:cs="宋体" w:hint="eastAsia"/>
                <w:b/>
                <w:sz w:val="24"/>
                <w:szCs w:val="24"/>
              </w:rPr>
              <w:t>货物类</w:t>
            </w:r>
          </w:p>
        </w:tc>
        <w:tc>
          <w:tcPr>
            <w:tcW w:w="1418" w:type="dxa"/>
          </w:tcPr>
          <w:p w:rsidR="00913B2A" w:rsidRPr="009B41BE" w:rsidRDefault="00913B2A" w:rsidP="00F52104">
            <w:pPr>
              <w:spacing w:line="276" w:lineRule="auto"/>
              <w:rPr>
                <w:rFonts w:ascii="宋体" w:eastAsia="宋体" w:hAnsi="宋体" w:cs="宋体"/>
                <w:sz w:val="24"/>
                <w:szCs w:val="24"/>
              </w:rPr>
            </w:pPr>
            <w:r w:rsidRPr="009B41BE">
              <w:rPr>
                <w:rFonts w:ascii="宋体" w:eastAsia="宋体" w:hAnsi="宋体" w:cs="宋体" w:hint="eastAsia"/>
                <w:sz w:val="24"/>
                <w:szCs w:val="24"/>
              </w:rPr>
              <w:t>医用防护类用品</w:t>
            </w:r>
          </w:p>
        </w:tc>
        <w:tc>
          <w:tcPr>
            <w:tcW w:w="3969" w:type="dxa"/>
          </w:tcPr>
          <w:p w:rsidR="00913B2A" w:rsidRPr="0096358C" w:rsidRDefault="00913B2A" w:rsidP="00F52104">
            <w:pPr>
              <w:spacing w:line="276" w:lineRule="auto"/>
              <w:rPr>
                <w:rFonts w:ascii="宋体" w:hAnsi="宋体" w:cs="宋体"/>
                <w:szCs w:val="21"/>
              </w:rPr>
            </w:pPr>
            <w:r w:rsidRPr="0096358C">
              <w:rPr>
                <w:rFonts w:ascii="宋体" w:hAnsi="宋体" w:cs="宋体"/>
                <w:szCs w:val="21"/>
              </w:rPr>
              <w:t>N95医用防护口罩、一次性医用防护服、护目镜、防护面屏、</w:t>
            </w:r>
            <w:r w:rsidRPr="0096358C">
              <w:rPr>
                <w:rFonts w:ascii="宋体" w:hAnsi="宋体" w:cs="宋体" w:hint="eastAsia"/>
                <w:szCs w:val="21"/>
              </w:rPr>
              <w:t>一次性隔离</w:t>
            </w:r>
            <w:r w:rsidRPr="0096358C">
              <w:rPr>
                <w:rFonts w:ascii="宋体" w:hAnsi="宋体" w:cs="宋体"/>
                <w:szCs w:val="21"/>
              </w:rPr>
              <w:t>鞋套、</w:t>
            </w:r>
            <w:r w:rsidRPr="0096358C">
              <w:rPr>
                <w:rFonts w:ascii="宋体" w:hAnsi="宋体" w:cs="宋体" w:hint="eastAsia"/>
                <w:szCs w:val="21"/>
              </w:rPr>
              <w:t>一次性乳胶手套、无纺布帽等。</w:t>
            </w:r>
          </w:p>
        </w:tc>
        <w:tc>
          <w:tcPr>
            <w:tcW w:w="1276" w:type="dxa"/>
          </w:tcPr>
          <w:p w:rsidR="00913B2A" w:rsidRPr="00AA0A4F" w:rsidRDefault="00AA0A4F" w:rsidP="00F52104">
            <w:pPr>
              <w:spacing w:line="276" w:lineRule="auto"/>
              <w:rPr>
                <w:rFonts w:ascii="宋体" w:hAnsi="宋体" w:cs="宋体"/>
                <w:szCs w:val="21"/>
              </w:rPr>
            </w:pPr>
            <w:r w:rsidRPr="00AA0A4F">
              <w:rPr>
                <w:rFonts w:ascii="宋体" w:hAnsi="宋体" w:cs="宋体" w:hint="eastAsia"/>
                <w:szCs w:val="21"/>
              </w:rPr>
              <w:t>卫生</w:t>
            </w:r>
            <w:r w:rsidR="0055641D">
              <w:rPr>
                <w:rFonts w:ascii="宋体" w:hAnsi="宋体" w:cs="宋体" w:hint="eastAsia"/>
                <w:szCs w:val="21"/>
              </w:rPr>
              <w:t>健康服务中心</w:t>
            </w:r>
          </w:p>
        </w:tc>
      </w:tr>
      <w:tr w:rsidR="0055641D" w:rsidTr="00827871">
        <w:tc>
          <w:tcPr>
            <w:tcW w:w="704" w:type="dxa"/>
          </w:tcPr>
          <w:p w:rsidR="0055641D" w:rsidRPr="009B41BE" w:rsidRDefault="0055641D" w:rsidP="0055641D">
            <w:pPr>
              <w:spacing w:line="276" w:lineRule="auto"/>
              <w:rPr>
                <w:rFonts w:ascii="宋体" w:eastAsia="宋体" w:hAnsi="宋体" w:cs="宋体"/>
                <w:sz w:val="24"/>
                <w:szCs w:val="24"/>
              </w:rPr>
            </w:pPr>
            <w:r w:rsidRPr="009B41BE">
              <w:rPr>
                <w:rFonts w:ascii="宋体" w:eastAsia="宋体" w:hAnsi="宋体" w:cs="宋体" w:hint="eastAsia"/>
                <w:sz w:val="24"/>
                <w:szCs w:val="24"/>
              </w:rPr>
              <w:t>2</w:t>
            </w:r>
          </w:p>
        </w:tc>
        <w:tc>
          <w:tcPr>
            <w:tcW w:w="992" w:type="dxa"/>
            <w:vMerge/>
          </w:tcPr>
          <w:p w:rsidR="0055641D" w:rsidRPr="007D71BC" w:rsidRDefault="0055641D" w:rsidP="0055641D">
            <w:pPr>
              <w:spacing w:line="276" w:lineRule="auto"/>
              <w:rPr>
                <w:rFonts w:ascii="宋体" w:eastAsia="宋体" w:hAnsi="宋体" w:cs="宋体"/>
                <w:b/>
                <w:sz w:val="24"/>
                <w:szCs w:val="24"/>
              </w:rPr>
            </w:pPr>
          </w:p>
        </w:tc>
        <w:tc>
          <w:tcPr>
            <w:tcW w:w="1418" w:type="dxa"/>
          </w:tcPr>
          <w:p w:rsidR="0055641D" w:rsidRPr="009B41BE" w:rsidRDefault="0055641D" w:rsidP="0055641D">
            <w:pPr>
              <w:spacing w:line="276" w:lineRule="auto"/>
              <w:rPr>
                <w:rFonts w:ascii="宋体" w:eastAsia="宋体" w:hAnsi="宋体" w:cs="宋体"/>
                <w:sz w:val="24"/>
                <w:szCs w:val="24"/>
              </w:rPr>
            </w:pPr>
            <w:r w:rsidRPr="009B41BE">
              <w:rPr>
                <w:rFonts w:ascii="宋体" w:eastAsia="宋体" w:hAnsi="宋体" w:cs="宋体" w:hint="eastAsia"/>
                <w:sz w:val="24"/>
                <w:szCs w:val="24"/>
              </w:rPr>
              <w:t>消毒类用品</w:t>
            </w:r>
          </w:p>
        </w:tc>
        <w:tc>
          <w:tcPr>
            <w:tcW w:w="3969" w:type="dxa"/>
          </w:tcPr>
          <w:p w:rsidR="0055641D" w:rsidRPr="0096358C" w:rsidRDefault="0055641D" w:rsidP="0055641D">
            <w:pPr>
              <w:spacing w:line="276" w:lineRule="auto"/>
              <w:rPr>
                <w:rFonts w:ascii="宋体" w:hAnsi="宋体" w:cs="宋体"/>
                <w:szCs w:val="21"/>
              </w:rPr>
            </w:pPr>
            <w:r w:rsidRPr="0096358C">
              <w:rPr>
                <w:rFonts w:ascii="宋体" w:hAnsi="宋体" w:cs="宋体" w:hint="eastAsia"/>
                <w:szCs w:val="21"/>
              </w:rPr>
              <w:t>8</w:t>
            </w:r>
            <w:r w:rsidRPr="0096358C">
              <w:rPr>
                <w:rFonts w:ascii="宋体" w:hAnsi="宋体" w:cs="宋体"/>
                <w:szCs w:val="21"/>
              </w:rPr>
              <w:t>4</w:t>
            </w:r>
            <w:r w:rsidRPr="0096358C">
              <w:rPr>
                <w:rFonts w:ascii="宋体" w:hAnsi="宋体" w:cs="宋体" w:hint="eastAsia"/>
                <w:szCs w:val="21"/>
              </w:rPr>
              <w:t>消毒液、7</w:t>
            </w:r>
            <w:r w:rsidRPr="0096358C">
              <w:rPr>
                <w:rFonts w:ascii="宋体" w:hAnsi="宋体" w:cs="宋体"/>
                <w:szCs w:val="21"/>
              </w:rPr>
              <w:t>5</w:t>
            </w:r>
            <w:r w:rsidRPr="0096358C">
              <w:rPr>
                <w:rFonts w:ascii="宋体" w:hAnsi="宋体" w:cs="宋体" w:hint="eastAsia"/>
                <w:szCs w:val="21"/>
              </w:rPr>
              <w:t>%酒精、硫磺皂、</w:t>
            </w:r>
            <w:r w:rsidRPr="0096358C">
              <w:rPr>
                <w:rFonts w:ascii="宋体" w:hAnsi="宋体" w:cs="宋体"/>
                <w:szCs w:val="21"/>
              </w:rPr>
              <w:t>含乙醇的速干手消毒剂、</w:t>
            </w:r>
            <w:r w:rsidRPr="0096358C">
              <w:rPr>
                <w:rFonts w:ascii="宋体" w:hAnsi="宋体" w:cs="宋体" w:hint="eastAsia"/>
                <w:szCs w:val="21"/>
              </w:rPr>
              <w:t>免洗手消毒凝胶、洗手液、喷雾器等。</w:t>
            </w:r>
          </w:p>
        </w:tc>
        <w:tc>
          <w:tcPr>
            <w:tcW w:w="1276" w:type="dxa"/>
          </w:tcPr>
          <w:p w:rsidR="0055641D" w:rsidRDefault="0055641D" w:rsidP="0055641D">
            <w:r w:rsidRPr="00C0056B">
              <w:rPr>
                <w:rFonts w:ascii="宋体" w:hAnsi="宋体" w:cs="宋体" w:hint="eastAsia"/>
                <w:szCs w:val="21"/>
              </w:rPr>
              <w:t>卫生健康服务中心</w:t>
            </w:r>
          </w:p>
        </w:tc>
      </w:tr>
      <w:tr w:rsidR="0055641D" w:rsidTr="00827871">
        <w:tc>
          <w:tcPr>
            <w:tcW w:w="704" w:type="dxa"/>
          </w:tcPr>
          <w:p w:rsidR="0055641D" w:rsidRPr="009B41BE" w:rsidRDefault="0055641D" w:rsidP="0055641D">
            <w:pPr>
              <w:spacing w:line="276" w:lineRule="auto"/>
              <w:rPr>
                <w:rFonts w:ascii="宋体" w:eastAsia="宋体" w:hAnsi="宋体" w:cs="宋体"/>
                <w:sz w:val="24"/>
                <w:szCs w:val="24"/>
              </w:rPr>
            </w:pPr>
            <w:r w:rsidRPr="009B41BE">
              <w:rPr>
                <w:rFonts w:ascii="宋体" w:eastAsia="宋体" w:hAnsi="宋体" w:cs="宋体" w:hint="eastAsia"/>
                <w:sz w:val="24"/>
                <w:szCs w:val="24"/>
              </w:rPr>
              <w:t>3</w:t>
            </w:r>
          </w:p>
        </w:tc>
        <w:tc>
          <w:tcPr>
            <w:tcW w:w="992" w:type="dxa"/>
            <w:vMerge/>
          </w:tcPr>
          <w:p w:rsidR="0055641D" w:rsidRPr="007D71BC" w:rsidRDefault="0055641D" w:rsidP="0055641D">
            <w:pPr>
              <w:spacing w:line="276" w:lineRule="auto"/>
              <w:rPr>
                <w:rFonts w:ascii="宋体" w:eastAsia="宋体" w:hAnsi="宋体" w:cs="宋体"/>
                <w:b/>
                <w:sz w:val="24"/>
                <w:szCs w:val="24"/>
              </w:rPr>
            </w:pPr>
          </w:p>
        </w:tc>
        <w:tc>
          <w:tcPr>
            <w:tcW w:w="1418" w:type="dxa"/>
          </w:tcPr>
          <w:p w:rsidR="0055641D" w:rsidRPr="009B41BE" w:rsidRDefault="0055641D" w:rsidP="0055641D">
            <w:pPr>
              <w:spacing w:line="276" w:lineRule="auto"/>
              <w:rPr>
                <w:rFonts w:ascii="宋体" w:eastAsia="宋体" w:hAnsi="宋体" w:cs="宋体"/>
                <w:sz w:val="24"/>
                <w:szCs w:val="24"/>
              </w:rPr>
            </w:pPr>
            <w:r w:rsidRPr="009B41BE">
              <w:rPr>
                <w:rFonts w:ascii="宋体" w:eastAsia="宋体" w:hAnsi="宋体" w:cs="宋体" w:hint="eastAsia"/>
                <w:sz w:val="24"/>
                <w:szCs w:val="24"/>
              </w:rPr>
              <w:t>诊断类用品</w:t>
            </w:r>
          </w:p>
        </w:tc>
        <w:tc>
          <w:tcPr>
            <w:tcW w:w="3969" w:type="dxa"/>
          </w:tcPr>
          <w:p w:rsidR="0055641D" w:rsidRPr="0096358C" w:rsidRDefault="0055641D" w:rsidP="0055641D">
            <w:pPr>
              <w:spacing w:line="276" w:lineRule="auto"/>
              <w:rPr>
                <w:rFonts w:ascii="宋体" w:hAnsi="宋体" w:cs="宋体"/>
                <w:szCs w:val="21"/>
              </w:rPr>
            </w:pPr>
            <w:r w:rsidRPr="0096358C">
              <w:rPr>
                <w:rFonts w:ascii="宋体" w:hAnsi="宋体" w:cs="宋体" w:hint="eastAsia"/>
                <w:szCs w:val="21"/>
              </w:rPr>
              <w:t>手持红外体温测量仪、水银温度计、血氧仪等。</w:t>
            </w:r>
          </w:p>
        </w:tc>
        <w:tc>
          <w:tcPr>
            <w:tcW w:w="1276" w:type="dxa"/>
          </w:tcPr>
          <w:p w:rsidR="0055641D" w:rsidRDefault="0055641D" w:rsidP="0055641D">
            <w:r w:rsidRPr="00C0056B">
              <w:rPr>
                <w:rFonts w:ascii="宋体" w:hAnsi="宋体" w:cs="宋体" w:hint="eastAsia"/>
                <w:szCs w:val="21"/>
              </w:rPr>
              <w:t>卫生健康服务中心</w:t>
            </w:r>
          </w:p>
        </w:tc>
      </w:tr>
      <w:tr w:rsidR="0055641D" w:rsidTr="00827871">
        <w:tc>
          <w:tcPr>
            <w:tcW w:w="704" w:type="dxa"/>
          </w:tcPr>
          <w:p w:rsidR="0055641D" w:rsidRPr="009B41BE" w:rsidRDefault="0055641D" w:rsidP="0055641D">
            <w:pPr>
              <w:spacing w:line="276" w:lineRule="auto"/>
              <w:rPr>
                <w:rFonts w:ascii="宋体" w:eastAsia="宋体" w:hAnsi="宋体" w:cs="宋体"/>
                <w:sz w:val="24"/>
                <w:szCs w:val="24"/>
              </w:rPr>
            </w:pPr>
            <w:r w:rsidRPr="009B41BE">
              <w:rPr>
                <w:rFonts w:ascii="宋体" w:eastAsia="宋体" w:hAnsi="宋体" w:cs="宋体" w:hint="eastAsia"/>
                <w:sz w:val="24"/>
                <w:szCs w:val="24"/>
              </w:rPr>
              <w:t>4</w:t>
            </w:r>
          </w:p>
        </w:tc>
        <w:tc>
          <w:tcPr>
            <w:tcW w:w="992" w:type="dxa"/>
            <w:vMerge/>
          </w:tcPr>
          <w:p w:rsidR="0055641D" w:rsidRPr="007D71BC" w:rsidRDefault="0055641D" w:rsidP="0055641D">
            <w:pPr>
              <w:spacing w:line="276" w:lineRule="auto"/>
              <w:rPr>
                <w:rFonts w:ascii="宋体" w:eastAsia="宋体" w:hAnsi="宋体" w:cs="宋体"/>
                <w:b/>
                <w:sz w:val="24"/>
                <w:szCs w:val="24"/>
              </w:rPr>
            </w:pPr>
          </w:p>
        </w:tc>
        <w:tc>
          <w:tcPr>
            <w:tcW w:w="1418" w:type="dxa"/>
          </w:tcPr>
          <w:p w:rsidR="0055641D" w:rsidRPr="009B41BE" w:rsidRDefault="0055641D" w:rsidP="0055641D">
            <w:pPr>
              <w:spacing w:line="276" w:lineRule="auto"/>
              <w:rPr>
                <w:rFonts w:ascii="宋体" w:eastAsia="宋体" w:hAnsi="宋体" w:cs="宋体"/>
                <w:sz w:val="24"/>
                <w:szCs w:val="24"/>
              </w:rPr>
            </w:pPr>
            <w:r w:rsidRPr="009B41BE">
              <w:rPr>
                <w:rFonts w:ascii="宋体" w:eastAsia="宋体" w:hAnsi="宋体" w:cs="宋体" w:hint="eastAsia"/>
                <w:sz w:val="24"/>
                <w:szCs w:val="24"/>
              </w:rPr>
              <w:t>转运、应急类物品</w:t>
            </w:r>
          </w:p>
        </w:tc>
        <w:tc>
          <w:tcPr>
            <w:tcW w:w="3969" w:type="dxa"/>
          </w:tcPr>
          <w:p w:rsidR="0055641D" w:rsidRPr="0096358C" w:rsidRDefault="0055641D" w:rsidP="0055641D">
            <w:pPr>
              <w:spacing w:line="276" w:lineRule="auto"/>
              <w:rPr>
                <w:rFonts w:ascii="宋体" w:hAnsi="宋体" w:cs="宋体"/>
                <w:szCs w:val="21"/>
              </w:rPr>
            </w:pPr>
            <w:r w:rsidRPr="0096358C">
              <w:rPr>
                <w:rFonts w:ascii="宋体" w:hAnsi="宋体" w:cs="宋体" w:hint="eastAsia"/>
                <w:szCs w:val="21"/>
              </w:rPr>
              <w:t>担架、氧气袋、交通车等。</w:t>
            </w:r>
          </w:p>
        </w:tc>
        <w:tc>
          <w:tcPr>
            <w:tcW w:w="1276" w:type="dxa"/>
          </w:tcPr>
          <w:p w:rsidR="0055641D" w:rsidRDefault="0055641D" w:rsidP="0055641D">
            <w:r w:rsidRPr="00C0056B">
              <w:rPr>
                <w:rFonts w:ascii="宋体" w:hAnsi="宋体" w:cs="宋体" w:hint="eastAsia"/>
                <w:szCs w:val="21"/>
              </w:rPr>
              <w:t>卫生健康服务中心</w:t>
            </w:r>
          </w:p>
        </w:tc>
      </w:tr>
      <w:tr w:rsidR="0055641D" w:rsidTr="00827871">
        <w:tc>
          <w:tcPr>
            <w:tcW w:w="704" w:type="dxa"/>
          </w:tcPr>
          <w:p w:rsidR="0055641D" w:rsidRPr="009B41BE" w:rsidRDefault="0055641D" w:rsidP="0055641D">
            <w:pPr>
              <w:spacing w:line="276" w:lineRule="auto"/>
              <w:rPr>
                <w:rFonts w:ascii="宋体" w:eastAsia="宋体" w:hAnsi="宋体" w:cs="宋体"/>
                <w:sz w:val="24"/>
                <w:szCs w:val="24"/>
              </w:rPr>
            </w:pPr>
            <w:r w:rsidRPr="009B41BE">
              <w:rPr>
                <w:rFonts w:ascii="宋体" w:eastAsia="宋体" w:hAnsi="宋体" w:cs="宋体" w:hint="eastAsia"/>
                <w:sz w:val="24"/>
                <w:szCs w:val="24"/>
              </w:rPr>
              <w:t>5</w:t>
            </w:r>
          </w:p>
        </w:tc>
        <w:tc>
          <w:tcPr>
            <w:tcW w:w="992" w:type="dxa"/>
            <w:vMerge/>
          </w:tcPr>
          <w:p w:rsidR="0055641D" w:rsidRPr="007D71BC" w:rsidRDefault="0055641D" w:rsidP="0055641D">
            <w:pPr>
              <w:spacing w:line="276" w:lineRule="auto"/>
              <w:rPr>
                <w:rFonts w:ascii="宋体" w:eastAsia="宋体" w:hAnsi="宋体" w:cs="宋体"/>
                <w:b/>
                <w:sz w:val="24"/>
                <w:szCs w:val="24"/>
              </w:rPr>
            </w:pPr>
          </w:p>
        </w:tc>
        <w:tc>
          <w:tcPr>
            <w:tcW w:w="1418" w:type="dxa"/>
          </w:tcPr>
          <w:p w:rsidR="0055641D" w:rsidRPr="009B41BE" w:rsidRDefault="0055641D" w:rsidP="0055641D">
            <w:pPr>
              <w:spacing w:line="276" w:lineRule="auto"/>
              <w:rPr>
                <w:rFonts w:ascii="宋体" w:eastAsia="宋体" w:hAnsi="宋体" w:cs="宋体"/>
                <w:sz w:val="24"/>
                <w:szCs w:val="24"/>
              </w:rPr>
            </w:pPr>
            <w:r w:rsidRPr="009B41BE">
              <w:rPr>
                <w:rFonts w:ascii="宋体" w:eastAsia="宋体" w:hAnsi="宋体" w:cs="宋体" w:hint="eastAsia"/>
                <w:sz w:val="24"/>
                <w:szCs w:val="24"/>
              </w:rPr>
              <w:t>防护物品回收类</w:t>
            </w:r>
          </w:p>
        </w:tc>
        <w:tc>
          <w:tcPr>
            <w:tcW w:w="3969" w:type="dxa"/>
          </w:tcPr>
          <w:p w:rsidR="0055641D" w:rsidRPr="0096358C" w:rsidRDefault="0055641D" w:rsidP="0055641D">
            <w:pPr>
              <w:spacing w:line="276" w:lineRule="auto"/>
              <w:rPr>
                <w:rFonts w:ascii="宋体" w:hAnsi="宋体" w:cs="宋体"/>
                <w:szCs w:val="21"/>
              </w:rPr>
            </w:pPr>
            <w:r w:rsidRPr="0096358C">
              <w:rPr>
                <w:rFonts w:ascii="宋体" w:hAnsi="宋体" w:cs="宋体" w:hint="eastAsia"/>
                <w:szCs w:val="21"/>
              </w:rPr>
              <w:t>医疗废物处理袋、口罩回收桶、消毒物品回收桶、垃圾袋等。</w:t>
            </w:r>
          </w:p>
        </w:tc>
        <w:tc>
          <w:tcPr>
            <w:tcW w:w="1276" w:type="dxa"/>
          </w:tcPr>
          <w:p w:rsidR="0055641D" w:rsidRDefault="0055641D" w:rsidP="0055641D">
            <w:r w:rsidRPr="00C0056B">
              <w:rPr>
                <w:rFonts w:ascii="宋体" w:hAnsi="宋体" w:cs="宋体" w:hint="eastAsia"/>
                <w:szCs w:val="21"/>
              </w:rPr>
              <w:t>卫生健康服务中心</w:t>
            </w:r>
          </w:p>
        </w:tc>
      </w:tr>
      <w:tr w:rsidR="0055641D" w:rsidTr="00827871">
        <w:tc>
          <w:tcPr>
            <w:tcW w:w="704" w:type="dxa"/>
          </w:tcPr>
          <w:p w:rsidR="0055641D" w:rsidRPr="009B41BE" w:rsidRDefault="0055641D" w:rsidP="0055641D">
            <w:pPr>
              <w:spacing w:line="276" w:lineRule="auto"/>
              <w:rPr>
                <w:rFonts w:ascii="宋体" w:eastAsia="宋体" w:hAnsi="宋体" w:cs="宋体"/>
                <w:sz w:val="24"/>
                <w:szCs w:val="24"/>
              </w:rPr>
            </w:pPr>
            <w:r w:rsidRPr="009B41BE">
              <w:rPr>
                <w:rFonts w:ascii="宋体" w:eastAsia="宋体" w:hAnsi="宋体" w:cs="宋体" w:hint="eastAsia"/>
                <w:sz w:val="24"/>
                <w:szCs w:val="24"/>
              </w:rPr>
              <w:t>6</w:t>
            </w:r>
          </w:p>
        </w:tc>
        <w:tc>
          <w:tcPr>
            <w:tcW w:w="992" w:type="dxa"/>
            <w:vMerge/>
          </w:tcPr>
          <w:p w:rsidR="0055641D" w:rsidRPr="007D71BC" w:rsidRDefault="0055641D" w:rsidP="0055641D">
            <w:pPr>
              <w:spacing w:line="276" w:lineRule="auto"/>
              <w:rPr>
                <w:rFonts w:ascii="宋体" w:eastAsia="宋体" w:hAnsi="宋体" w:cs="宋体"/>
                <w:b/>
                <w:sz w:val="24"/>
                <w:szCs w:val="24"/>
              </w:rPr>
            </w:pPr>
          </w:p>
        </w:tc>
        <w:tc>
          <w:tcPr>
            <w:tcW w:w="1418" w:type="dxa"/>
          </w:tcPr>
          <w:p w:rsidR="0055641D" w:rsidRPr="009B41BE" w:rsidRDefault="0055641D" w:rsidP="0055641D">
            <w:pPr>
              <w:spacing w:line="276" w:lineRule="auto"/>
              <w:rPr>
                <w:rFonts w:ascii="宋体" w:eastAsia="宋体" w:hAnsi="宋体" w:cs="宋体"/>
                <w:sz w:val="24"/>
                <w:szCs w:val="24"/>
              </w:rPr>
            </w:pPr>
            <w:r w:rsidRPr="009B41BE">
              <w:rPr>
                <w:rFonts w:ascii="宋体" w:eastAsia="宋体" w:hAnsi="宋体" w:cs="宋体" w:hint="eastAsia"/>
                <w:sz w:val="24"/>
                <w:szCs w:val="24"/>
              </w:rPr>
              <w:t>药品类</w:t>
            </w:r>
          </w:p>
        </w:tc>
        <w:tc>
          <w:tcPr>
            <w:tcW w:w="3969" w:type="dxa"/>
          </w:tcPr>
          <w:p w:rsidR="0055641D" w:rsidRPr="0096358C" w:rsidRDefault="0055641D" w:rsidP="0055641D">
            <w:pPr>
              <w:spacing w:line="276" w:lineRule="auto"/>
              <w:rPr>
                <w:rFonts w:ascii="宋体" w:hAnsi="宋体" w:cs="宋体"/>
                <w:szCs w:val="21"/>
              </w:rPr>
            </w:pPr>
            <w:r w:rsidRPr="0096358C">
              <w:rPr>
                <w:rFonts w:ascii="宋体" w:hAnsi="宋体" w:cs="宋体" w:hint="eastAsia"/>
                <w:szCs w:val="21"/>
              </w:rPr>
              <w:t>三九感冒灵颗粒、霍香正气口服液、复方金银花颗粒、板蓝根颗粒、</w:t>
            </w:r>
            <w:proofErr w:type="gramStart"/>
            <w:r w:rsidRPr="0096358C">
              <w:rPr>
                <w:rFonts w:ascii="宋体" w:hAnsi="宋体" w:cs="宋体" w:hint="eastAsia"/>
                <w:szCs w:val="21"/>
              </w:rPr>
              <w:t>肺宁颗粒</w:t>
            </w:r>
            <w:proofErr w:type="gramEnd"/>
            <w:r w:rsidRPr="0096358C">
              <w:rPr>
                <w:rFonts w:ascii="宋体" w:hAnsi="宋体" w:cs="宋体" w:hint="eastAsia"/>
                <w:szCs w:val="21"/>
              </w:rPr>
              <w:t>、连花清瘟胶囊等。</w:t>
            </w:r>
          </w:p>
        </w:tc>
        <w:tc>
          <w:tcPr>
            <w:tcW w:w="1276" w:type="dxa"/>
          </w:tcPr>
          <w:p w:rsidR="0055641D" w:rsidRDefault="0055641D" w:rsidP="0055641D">
            <w:r w:rsidRPr="00C0056B">
              <w:rPr>
                <w:rFonts w:ascii="宋体" w:hAnsi="宋体" w:cs="宋体" w:hint="eastAsia"/>
                <w:szCs w:val="21"/>
              </w:rPr>
              <w:t>卫生健康服务中心</w:t>
            </w:r>
          </w:p>
        </w:tc>
      </w:tr>
      <w:tr w:rsidR="00C31393" w:rsidTr="00827871">
        <w:tc>
          <w:tcPr>
            <w:tcW w:w="704" w:type="dxa"/>
          </w:tcPr>
          <w:p w:rsidR="00C31393" w:rsidRPr="009B41BE" w:rsidRDefault="00C31393" w:rsidP="00C31393">
            <w:pPr>
              <w:spacing w:line="276" w:lineRule="auto"/>
              <w:rPr>
                <w:rFonts w:ascii="宋体" w:eastAsia="宋体" w:hAnsi="宋体" w:cs="宋体"/>
                <w:sz w:val="24"/>
                <w:szCs w:val="24"/>
              </w:rPr>
            </w:pPr>
            <w:r w:rsidRPr="009B41BE">
              <w:rPr>
                <w:rFonts w:ascii="宋体" w:eastAsia="宋体" w:hAnsi="宋体" w:cs="宋体" w:hint="eastAsia"/>
                <w:sz w:val="24"/>
                <w:szCs w:val="24"/>
              </w:rPr>
              <w:t>7</w:t>
            </w:r>
          </w:p>
        </w:tc>
        <w:tc>
          <w:tcPr>
            <w:tcW w:w="992" w:type="dxa"/>
            <w:vMerge/>
          </w:tcPr>
          <w:p w:rsidR="00C31393" w:rsidRPr="007D71BC" w:rsidRDefault="00C31393" w:rsidP="00C31393">
            <w:pPr>
              <w:spacing w:line="276" w:lineRule="auto"/>
              <w:rPr>
                <w:rFonts w:ascii="宋体" w:eastAsia="宋体" w:hAnsi="宋体" w:cs="宋体"/>
                <w:b/>
                <w:sz w:val="24"/>
                <w:szCs w:val="24"/>
              </w:rPr>
            </w:pPr>
          </w:p>
        </w:tc>
        <w:tc>
          <w:tcPr>
            <w:tcW w:w="1418" w:type="dxa"/>
          </w:tcPr>
          <w:p w:rsidR="00C31393" w:rsidRPr="009B41BE" w:rsidRDefault="00C31393" w:rsidP="00C31393">
            <w:pPr>
              <w:spacing w:line="276" w:lineRule="auto"/>
              <w:rPr>
                <w:rFonts w:ascii="宋体" w:eastAsia="宋体" w:hAnsi="宋体" w:cs="宋体"/>
                <w:sz w:val="24"/>
                <w:szCs w:val="24"/>
              </w:rPr>
            </w:pPr>
            <w:r w:rsidRPr="009B41BE">
              <w:rPr>
                <w:rFonts w:ascii="宋体" w:eastAsia="宋体" w:hAnsi="宋体" w:cs="宋体" w:hint="eastAsia"/>
                <w:sz w:val="24"/>
                <w:szCs w:val="24"/>
              </w:rPr>
              <w:t>食品类</w:t>
            </w:r>
          </w:p>
        </w:tc>
        <w:tc>
          <w:tcPr>
            <w:tcW w:w="3969" w:type="dxa"/>
          </w:tcPr>
          <w:p w:rsidR="00C31393" w:rsidRPr="0096358C" w:rsidRDefault="00C31393" w:rsidP="00C31393">
            <w:pPr>
              <w:spacing w:line="276" w:lineRule="auto"/>
              <w:rPr>
                <w:rFonts w:ascii="宋体" w:hAnsi="宋体" w:cs="宋体"/>
                <w:szCs w:val="21"/>
              </w:rPr>
            </w:pPr>
            <w:r w:rsidRPr="0096358C">
              <w:rPr>
                <w:rFonts w:ascii="宋体" w:hAnsi="宋体" w:cs="宋体" w:hint="eastAsia"/>
                <w:szCs w:val="21"/>
              </w:rPr>
              <w:t>饮用水（瓶装水、桶装水）、牛奶、面包、蛋糕、水果、方便食品等。</w:t>
            </w:r>
          </w:p>
        </w:tc>
        <w:tc>
          <w:tcPr>
            <w:tcW w:w="1276" w:type="dxa"/>
          </w:tcPr>
          <w:p w:rsidR="00C31393" w:rsidRPr="00AA0A4F" w:rsidRDefault="00C31393" w:rsidP="00C31393">
            <w:pPr>
              <w:spacing w:line="276" w:lineRule="auto"/>
              <w:rPr>
                <w:rFonts w:ascii="宋体" w:hAnsi="宋体" w:cs="宋体"/>
                <w:szCs w:val="21"/>
              </w:rPr>
            </w:pPr>
            <w:r>
              <w:rPr>
                <w:rFonts w:ascii="宋体" w:hAnsi="宋体" w:cs="宋体" w:hint="eastAsia"/>
                <w:szCs w:val="21"/>
              </w:rPr>
              <w:t>基建后勤处</w:t>
            </w:r>
          </w:p>
        </w:tc>
      </w:tr>
      <w:tr w:rsidR="00C31393" w:rsidTr="00827871">
        <w:tc>
          <w:tcPr>
            <w:tcW w:w="704" w:type="dxa"/>
          </w:tcPr>
          <w:p w:rsidR="00C31393" w:rsidRPr="009B41BE" w:rsidRDefault="00C31393" w:rsidP="00C31393">
            <w:pPr>
              <w:spacing w:line="276" w:lineRule="auto"/>
              <w:rPr>
                <w:rFonts w:ascii="宋体" w:eastAsia="宋体" w:hAnsi="宋体" w:cs="宋体"/>
                <w:sz w:val="24"/>
                <w:szCs w:val="24"/>
              </w:rPr>
            </w:pPr>
            <w:r w:rsidRPr="009B41BE">
              <w:rPr>
                <w:rFonts w:ascii="宋体" w:eastAsia="宋体" w:hAnsi="宋体" w:cs="宋体" w:hint="eastAsia"/>
                <w:sz w:val="24"/>
                <w:szCs w:val="24"/>
              </w:rPr>
              <w:t>8</w:t>
            </w:r>
          </w:p>
        </w:tc>
        <w:tc>
          <w:tcPr>
            <w:tcW w:w="992" w:type="dxa"/>
            <w:vMerge/>
          </w:tcPr>
          <w:p w:rsidR="00C31393" w:rsidRPr="007D71BC" w:rsidRDefault="00C31393" w:rsidP="00C31393">
            <w:pPr>
              <w:spacing w:line="276" w:lineRule="auto"/>
              <w:rPr>
                <w:rFonts w:ascii="宋体" w:eastAsia="宋体" w:hAnsi="宋体" w:cs="宋体"/>
                <w:b/>
                <w:sz w:val="24"/>
                <w:szCs w:val="24"/>
              </w:rPr>
            </w:pPr>
          </w:p>
        </w:tc>
        <w:tc>
          <w:tcPr>
            <w:tcW w:w="1418" w:type="dxa"/>
          </w:tcPr>
          <w:p w:rsidR="00C31393" w:rsidRPr="009B41BE" w:rsidRDefault="00C31393" w:rsidP="00C31393">
            <w:pPr>
              <w:spacing w:line="276" w:lineRule="auto"/>
              <w:rPr>
                <w:rFonts w:ascii="宋体" w:eastAsia="宋体" w:hAnsi="宋体" w:cs="宋体"/>
                <w:sz w:val="24"/>
                <w:szCs w:val="24"/>
              </w:rPr>
            </w:pPr>
            <w:r w:rsidRPr="009B41BE">
              <w:rPr>
                <w:rFonts w:ascii="宋体" w:eastAsia="宋体" w:hAnsi="宋体" w:cs="宋体" w:hint="eastAsia"/>
                <w:sz w:val="24"/>
                <w:szCs w:val="24"/>
              </w:rPr>
              <w:t>住宿类（临时隔离区）</w:t>
            </w:r>
          </w:p>
        </w:tc>
        <w:tc>
          <w:tcPr>
            <w:tcW w:w="3969" w:type="dxa"/>
          </w:tcPr>
          <w:p w:rsidR="00C31393" w:rsidRPr="0096358C" w:rsidRDefault="00C31393" w:rsidP="00C31393">
            <w:pPr>
              <w:spacing w:line="276" w:lineRule="auto"/>
              <w:rPr>
                <w:rFonts w:ascii="宋体" w:hAnsi="宋体" w:cs="宋体"/>
                <w:szCs w:val="21"/>
              </w:rPr>
            </w:pPr>
            <w:r w:rsidRPr="0096358C">
              <w:rPr>
                <w:rFonts w:ascii="宋体" w:hAnsi="宋体" w:cs="宋体" w:hint="eastAsia"/>
                <w:szCs w:val="21"/>
              </w:rPr>
              <w:t>单独</w:t>
            </w:r>
            <w:r w:rsidR="00710CA9">
              <w:rPr>
                <w:rFonts w:ascii="宋体" w:hAnsi="宋体" w:cs="宋体" w:hint="eastAsia"/>
                <w:szCs w:val="21"/>
              </w:rPr>
              <w:t>隔离</w:t>
            </w:r>
            <w:r w:rsidRPr="0096358C">
              <w:rPr>
                <w:rFonts w:ascii="宋体" w:hAnsi="宋体" w:cs="宋体" w:hint="eastAsia"/>
                <w:szCs w:val="21"/>
              </w:rPr>
              <w:t>房间、帐篷、行军床、生活用品（牙刷、牙膏、毛巾、纸巾、洗发水、拖鞋、盆、桶、衣架、衣裤等）、床上用品（棉絮、垫絮、枕头、床单、被套、枕套）等。</w:t>
            </w:r>
          </w:p>
        </w:tc>
        <w:tc>
          <w:tcPr>
            <w:tcW w:w="1276" w:type="dxa"/>
          </w:tcPr>
          <w:p w:rsidR="00C31393" w:rsidRPr="00AA0A4F" w:rsidRDefault="00C31393" w:rsidP="00C31393">
            <w:pPr>
              <w:spacing w:line="276" w:lineRule="auto"/>
              <w:rPr>
                <w:rFonts w:ascii="宋体" w:hAnsi="宋体" w:cs="宋体"/>
                <w:szCs w:val="21"/>
              </w:rPr>
            </w:pPr>
            <w:r>
              <w:rPr>
                <w:rFonts w:ascii="宋体" w:hAnsi="宋体" w:cs="宋体" w:hint="eastAsia"/>
                <w:szCs w:val="21"/>
              </w:rPr>
              <w:t>基建后勤处</w:t>
            </w:r>
          </w:p>
        </w:tc>
      </w:tr>
      <w:tr w:rsidR="00C31393" w:rsidTr="00827871">
        <w:tc>
          <w:tcPr>
            <w:tcW w:w="704" w:type="dxa"/>
          </w:tcPr>
          <w:p w:rsidR="00C31393" w:rsidRPr="009B41BE" w:rsidRDefault="00C31393" w:rsidP="00C31393">
            <w:pPr>
              <w:spacing w:line="276" w:lineRule="auto"/>
              <w:rPr>
                <w:rFonts w:ascii="宋体" w:eastAsia="宋体" w:hAnsi="宋体" w:cs="宋体"/>
                <w:sz w:val="24"/>
                <w:szCs w:val="24"/>
              </w:rPr>
            </w:pPr>
            <w:r w:rsidRPr="009B41BE">
              <w:rPr>
                <w:rFonts w:ascii="宋体" w:eastAsia="宋体" w:hAnsi="宋体" w:cs="宋体" w:hint="eastAsia"/>
                <w:sz w:val="24"/>
                <w:szCs w:val="24"/>
              </w:rPr>
              <w:t>9</w:t>
            </w:r>
          </w:p>
        </w:tc>
        <w:tc>
          <w:tcPr>
            <w:tcW w:w="992" w:type="dxa"/>
            <w:vMerge/>
          </w:tcPr>
          <w:p w:rsidR="00C31393" w:rsidRPr="007D71BC" w:rsidRDefault="00C31393" w:rsidP="00C31393">
            <w:pPr>
              <w:spacing w:line="276" w:lineRule="auto"/>
              <w:rPr>
                <w:rFonts w:ascii="宋体" w:eastAsia="宋体" w:hAnsi="宋体" w:cs="宋体"/>
                <w:b/>
                <w:sz w:val="24"/>
                <w:szCs w:val="24"/>
              </w:rPr>
            </w:pPr>
          </w:p>
        </w:tc>
        <w:tc>
          <w:tcPr>
            <w:tcW w:w="1418" w:type="dxa"/>
          </w:tcPr>
          <w:p w:rsidR="00C31393" w:rsidRPr="009B41BE" w:rsidRDefault="00C31393" w:rsidP="00C31393">
            <w:pPr>
              <w:spacing w:line="276" w:lineRule="auto"/>
              <w:rPr>
                <w:rFonts w:ascii="宋体" w:eastAsia="宋体" w:hAnsi="宋体" w:cs="宋体"/>
                <w:sz w:val="24"/>
                <w:szCs w:val="24"/>
              </w:rPr>
            </w:pPr>
            <w:r>
              <w:rPr>
                <w:rFonts w:ascii="宋体" w:eastAsia="宋体" w:hAnsi="宋体" w:cs="宋体" w:hint="eastAsia"/>
                <w:sz w:val="24"/>
                <w:szCs w:val="24"/>
              </w:rPr>
              <w:t>网络设备</w:t>
            </w:r>
          </w:p>
        </w:tc>
        <w:tc>
          <w:tcPr>
            <w:tcW w:w="3969" w:type="dxa"/>
          </w:tcPr>
          <w:p w:rsidR="00C31393" w:rsidRPr="0096358C" w:rsidRDefault="00C31393" w:rsidP="00C31393">
            <w:pPr>
              <w:spacing w:line="276" w:lineRule="auto"/>
              <w:rPr>
                <w:rFonts w:ascii="宋体" w:hAnsi="宋体" w:cs="宋体"/>
                <w:szCs w:val="21"/>
              </w:rPr>
            </w:pPr>
            <w:r>
              <w:rPr>
                <w:rFonts w:ascii="宋体" w:hAnsi="宋体" w:cs="宋体" w:hint="eastAsia"/>
                <w:szCs w:val="21"/>
              </w:rPr>
              <w:t>便携式电脑、台式电脑、插线板、网线等</w:t>
            </w:r>
          </w:p>
        </w:tc>
        <w:tc>
          <w:tcPr>
            <w:tcW w:w="1276" w:type="dxa"/>
          </w:tcPr>
          <w:p w:rsidR="00C31393" w:rsidRPr="00AA0A4F" w:rsidRDefault="00C31393" w:rsidP="00C31393">
            <w:pPr>
              <w:spacing w:line="276" w:lineRule="auto"/>
              <w:rPr>
                <w:rFonts w:ascii="宋体" w:hAnsi="宋体" w:cs="宋体"/>
                <w:szCs w:val="21"/>
              </w:rPr>
            </w:pPr>
            <w:r>
              <w:rPr>
                <w:rFonts w:ascii="宋体" w:hAnsi="宋体" w:cs="宋体" w:hint="eastAsia"/>
                <w:szCs w:val="21"/>
              </w:rPr>
              <w:t>信息中心</w:t>
            </w:r>
          </w:p>
        </w:tc>
      </w:tr>
      <w:tr w:rsidR="00C31393" w:rsidTr="00827871">
        <w:tc>
          <w:tcPr>
            <w:tcW w:w="704" w:type="dxa"/>
          </w:tcPr>
          <w:p w:rsidR="00C31393" w:rsidRPr="009B41BE" w:rsidRDefault="00C31393" w:rsidP="00C31393">
            <w:pPr>
              <w:spacing w:line="276" w:lineRule="auto"/>
              <w:rPr>
                <w:rFonts w:ascii="宋体" w:eastAsia="宋体" w:hAnsi="宋体" w:cs="宋体"/>
                <w:sz w:val="24"/>
                <w:szCs w:val="24"/>
              </w:rPr>
            </w:pPr>
            <w:r w:rsidRPr="009B41BE">
              <w:rPr>
                <w:rFonts w:ascii="宋体" w:eastAsia="宋体" w:hAnsi="宋体" w:cs="宋体" w:hint="eastAsia"/>
                <w:sz w:val="24"/>
                <w:szCs w:val="24"/>
              </w:rPr>
              <w:t>1</w:t>
            </w:r>
            <w:r w:rsidRPr="009B41BE">
              <w:rPr>
                <w:rFonts w:ascii="宋体" w:eastAsia="宋体" w:hAnsi="宋体" w:cs="宋体"/>
                <w:sz w:val="24"/>
                <w:szCs w:val="24"/>
              </w:rPr>
              <w:t>0</w:t>
            </w:r>
          </w:p>
        </w:tc>
        <w:tc>
          <w:tcPr>
            <w:tcW w:w="992" w:type="dxa"/>
            <w:vMerge/>
          </w:tcPr>
          <w:p w:rsidR="00C31393" w:rsidRPr="007D71BC" w:rsidRDefault="00C31393" w:rsidP="00C31393">
            <w:pPr>
              <w:spacing w:line="276" w:lineRule="auto"/>
              <w:rPr>
                <w:rFonts w:ascii="宋体" w:eastAsia="宋体" w:hAnsi="宋体" w:cs="宋体"/>
                <w:b/>
                <w:sz w:val="24"/>
                <w:szCs w:val="24"/>
              </w:rPr>
            </w:pPr>
          </w:p>
        </w:tc>
        <w:tc>
          <w:tcPr>
            <w:tcW w:w="1418" w:type="dxa"/>
          </w:tcPr>
          <w:p w:rsidR="00C31393" w:rsidRPr="009B41BE" w:rsidRDefault="00C31393" w:rsidP="00C31393">
            <w:pPr>
              <w:spacing w:line="276" w:lineRule="auto"/>
              <w:rPr>
                <w:rFonts w:ascii="宋体" w:eastAsia="宋体" w:hAnsi="宋体" w:cs="宋体"/>
                <w:sz w:val="24"/>
                <w:szCs w:val="24"/>
              </w:rPr>
            </w:pPr>
            <w:r w:rsidRPr="009B41BE">
              <w:rPr>
                <w:rFonts w:ascii="宋体" w:eastAsia="宋体" w:hAnsi="宋体" w:cs="宋体" w:hint="eastAsia"/>
                <w:sz w:val="24"/>
                <w:szCs w:val="24"/>
              </w:rPr>
              <w:t>其他辅助用品用具</w:t>
            </w:r>
          </w:p>
        </w:tc>
        <w:tc>
          <w:tcPr>
            <w:tcW w:w="3969" w:type="dxa"/>
          </w:tcPr>
          <w:p w:rsidR="00C31393" w:rsidRPr="0096358C" w:rsidRDefault="00C31393" w:rsidP="00C31393">
            <w:pPr>
              <w:spacing w:line="276" w:lineRule="auto"/>
              <w:rPr>
                <w:rFonts w:ascii="宋体" w:hAnsi="宋体" w:cs="宋体"/>
                <w:szCs w:val="21"/>
              </w:rPr>
            </w:pPr>
            <w:r w:rsidRPr="0096358C">
              <w:rPr>
                <w:rFonts w:ascii="宋体" w:hAnsi="宋体" w:cs="宋体" w:hint="eastAsia"/>
                <w:szCs w:val="21"/>
              </w:rPr>
              <w:t>遮雨（阳）棚、雨衣、防寒服、创可贴、手电筒、广播喇叭、便携喇叭、</w:t>
            </w:r>
            <w:r>
              <w:rPr>
                <w:rFonts w:ascii="宋体" w:hAnsi="宋体" w:cs="宋体" w:hint="eastAsia"/>
                <w:szCs w:val="21"/>
              </w:rPr>
              <w:t>对讲机、</w:t>
            </w:r>
            <w:r w:rsidRPr="0096358C">
              <w:rPr>
                <w:rFonts w:ascii="宋体" w:hAnsi="宋体" w:cs="宋体" w:hint="eastAsia"/>
                <w:szCs w:val="21"/>
              </w:rPr>
              <w:t>笔、笔记本、桌椅等。</w:t>
            </w:r>
          </w:p>
        </w:tc>
        <w:tc>
          <w:tcPr>
            <w:tcW w:w="1276" w:type="dxa"/>
          </w:tcPr>
          <w:p w:rsidR="00C31393" w:rsidRPr="00AA0A4F" w:rsidRDefault="000D2FFC" w:rsidP="00C31393">
            <w:pPr>
              <w:spacing w:line="276" w:lineRule="auto"/>
              <w:rPr>
                <w:rFonts w:ascii="宋体" w:hAnsi="宋体" w:cs="宋体"/>
                <w:szCs w:val="21"/>
              </w:rPr>
            </w:pPr>
            <w:r>
              <w:rPr>
                <w:rFonts w:ascii="宋体" w:hAnsi="宋体" w:cs="宋体" w:hint="eastAsia"/>
                <w:szCs w:val="21"/>
              </w:rPr>
              <w:t>基建后勤处</w:t>
            </w:r>
          </w:p>
        </w:tc>
      </w:tr>
      <w:tr w:rsidR="000D2FFC" w:rsidTr="00827871">
        <w:tc>
          <w:tcPr>
            <w:tcW w:w="704" w:type="dxa"/>
          </w:tcPr>
          <w:p w:rsidR="000D2FFC" w:rsidRPr="009B41BE" w:rsidRDefault="000D2FFC" w:rsidP="000D2FFC">
            <w:pPr>
              <w:spacing w:line="276"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1</w:t>
            </w:r>
          </w:p>
        </w:tc>
        <w:tc>
          <w:tcPr>
            <w:tcW w:w="992" w:type="dxa"/>
            <w:vMerge w:val="restart"/>
          </w:tcPr>
          <w:p w:rsidR="000D2FFC" w:rsidRDefault="000D2FFC" w:rsidP="000D2FFC">
            <w:pPr>
              <w:spacing w:line="276" w:lineRule="auto"/>
              <w:rPr>
                <w:rFonts w:ascii="宋体" w:eastAsia="宋体" w:hAnsi="宋体" w:cs="宋体"/>
                <w:b/>
                <w:sz w:val="24"/>
                <w:szCs w:val="24"/>
              </w:rPr>
            </w:pPr>
          </w:p>
          <w:p w:rsidR="000D2FFC" w:rsidRDefault="000D2FFC" w:rsidP="000D2FFC">
            <w:pPr>
              <w:spacing w:line="276" w:lineRule="auto"/>
              <w:rPr>
                <w:rFonts w:ascii="宋体" w:eastAsia="宋体" w:hAnsi="宋体" w:cs="宋体"/>
                <w:b/>
                <w:sz w:val="24"/>
                <w:szCs w:val="24"/>
              </w:rPr>
            </w:pPr>
          </w:p>
          <w:p w:rsidR="000D2FFC" w:rsidRDefault="000D2FFC" w:rsidP="000D2FFC">
            <w:pPr>
              <w:spacing w:line="276" w:lineRule="auto"/>
              <w:rPr>
                <w:rFonts w:ascii="宋体" w:eastAsia="宋体" w:hAnsi="宋体" w:cs="宋体"/>
                <w:b/>
                <w:sz w:val="24"/>
                <w:szCs w:val="24"/>
              </w:rPr>
            </w:pPr>
          </w:p>
          <w:p w:rsidR="000D2FFC" w:rsidRDefault="000D2FFC" w:rsidP="000D2FFC">
            <w:pPr>
              <w:spacing w:line="276" w:lineRule="auto"/>
              <w:rPr>
                <w:rFonts w:ascii="宋体" w:eastAsia="宋体" w:hAnsi="宋体" w:cs="宋体"/>
                <w:b/>
                <w:sz w:val="24"/>
                <w:szCs w:val="24"/>
              </w:rPr>
            </w:pPr>
          </w:p>
          <w:p w:rsidR="000D2FFC" w:rsidRDefault="000D2FFC" w:rsidP="000D2FFC">
            <w:pPr>
              <w:spacing w:line="276" w:lineRule="auto"/>
              <w:rPr>
                <w:rFonts w:ascii="宋体" w:eastAsia="宋体" w:hAnsi="宋体" w:cs="宋体"/>
                <w:b/>
                <w:sz w:val="24"/>
                <w:szCs w:val="24"/>
              </w:rPr>
            </w:pPr>
          </w:p>
          <w:p w:rsidR="000D2FFC" w:rsidRDefault="000D2FFC" w:rsidP="000D2FFC">
            <w:pPr>
              <w:spacing w:line="276" w:lineRule="auto"/>
              <w:rPr>
                <w:rFonts w:ascii="宋体" w:eastAsia="宋体" w:hAnsi="宋体" w:cs="宋体"/>
                <w:b/>
                <w:sz w:val="24"/>
                <w:szCs w:val="24"/>
              </w:rPr>
            </w:pPr>
          </w:p>
          <w:p w:rsidR="000D2FFC" w:rsidRPr="00692615" w:rsidRDefault="000D2FFC" w:rsidP="000D2FFC">
            <w:pPr>
              <w:spacing w:line="276" w:lineRule="auto"/>
              <w:rPr>
                <w:rFonts w:ascii="宋体" w:eastAsia="宋体" w:hAnsi="宋体" w:cs="宋体"/>
                <w:b/>
                <w:sz w:val="24"/>
                <w:szCs w:val="24"/>
              </w:rPr>
            </w:pPr>
            <w:r w:rsidRPr="00692615">
              <w:rPr>
                <w:rFonts w:ascii="宋体" w:eastAsia="宋体" w:hAnsi="宋体" w:cs="宋体" w:hint="eastAsia"/>
                <w:b/>
                <w:sz w:val="24"/>
                <w:szCs w:val="24"/>
              </w:rPr>
              <w:lastRenderedPageBreak/>
              <w:t>服务类</w:t>
            </w:r>
          </w:p>
        </w:tc>
        <w:tc>
          <w:tcPr>
            <w:tcW w:w="1418" w:type="dxa"/>
          </w:tcPr>
          <w:p w:rsidR="000D2FFC" w:rsidRPr="00A03E40" w:rsidRDefault="000D2FFC" w:rsidP="000D2FFC">
            <w:pPr>
              <w:spacing w:line="276" w:lineRule="auto"/>
              <w:rPr>
                <w:rFonts w:ascii="宋体" w:eastAsia="宋体" w:hAnsi="宋体" w:cs="宋体"/>
                <w:sz w:val="24"/>
                <w:szCs w:val="24"/>
              </w:rPr>
            </w:pPr>
            <w:r w:rsidRPr="00A03E40">
              <w:rPr>
                <w:rFonts w:ascii="宋体" w:eastAsia="宋体" w:hAnsi="宋体" w:cs="宋体" w:hint="eastAsia"/>
                <w:sz w:val="24"/>
                <w:szCs w:val="24"/>
              </w:rPr>
              <w:lastRenderedPageBreak/>
              <w:t>劳务服务</w:t>
            </w:r>
          </w:p>
        </w:tc>
        <w:tc>
          <w:tcPr>
            <w:tcW w:w="3969" w:type="dxa"/>
          </w:tcPr>
          <w:p w:rsidR="000D2FFC" w:rsidRPr="00AA0A4F" w:rsidRDefault="000D2FFC" w:rsidP="000D2FFC">
            <w:pPr>
              <w:spacing w:line="276" w:lineRule="auto"/>
              <w:rPr>
                <w:rFonts w:ascii="宋体" w:hAnsi="宋体" w:cs="宋体"/>
                <w:szCs w:val="21"/>
              </w:rPr>
            </w:pPr>
            <w:r w:rsidRPr="00AA0A4F">
              <w:rPr>
                <w:rFonts w:ascii="宋体" w:hAnsi="宋体" w:cs="宋体" w:hint="eastAsia"/>
                <w:szCs w:val="21"/>
              </w:rPr>
              <w:t>货物搬运人员、送餐人员</w:t>
            </w:r>
          </w:p>
        </w:tc>
        <w:tc>
          <w:tcPr>
            <w:tcW w:w="1276" w:type="dxa"/>
          </w:tcPr>
          <w:p w:rsidR="000D2FFC" w:rsidRDefault="000D2FFC" w:rsidP="000D2FFC">
            <w:r w:rsidRPr="001F23B4">
              <w:rPr>
                <w:rFonts w:ascii="宋体" w:hAnsi="宋体" w:cs="宋体" w:hint="eastAsia"/>
                <w:szCs w:val="21"/>
              </w:rPr>
              <w:t>基建后勤处</w:t>
            </w:r>
          </w:p>
        </w:tc>
      </w:tr>
      <w:tr w:rsidR="000D2FFC" w:rsidRPr="00D8001D" w:rsidTr="00827871">
        <w:tc>
          <w:tcPr>
            <w:tcW w:w="704" w:type="dxa"/>
          </w:tcPr>
          <w:p w:rsidR="000D2FFC" w:rsidRPr="009B41BE" w:rsidRDefault="000D2FFC" w:rsidP="000D2FFC">
            <w:pPr>
              <w:spacing w:line="276"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p>
        </w:tc>
        <w:tc>
          <w:tcPr>
            <w:tcW w:w="992" w:type="dxa"/>
            <w:vMerge/>
          </w:tcPr>
          <w:p w:rsidR="000D2FFC" w:rsidRPr="00692615" w:rsidRDefault="000D2FFC" w:rsidP="000D2FFC">
            <w:pPr>
              <w:spacing w:line="276" w:lineRule="auto"/>
              <w:rPr>
                <w:rFonts w:ascii="宋体" w:eastAsia="宋体" w:hAnsi="宋体" w:cs="宋体"/>
                <w:sz w:val="24"/>
                <w:szCs w:val="24"/>
              </w:rPr>
            </w:pPr>
          </w:p>
        </w:tc>
        <w:tc>
          <w:tcPr>
            <w:tcW w:w="1418" w:type="dxa"/>
          </w:tcPr>
          <w:p w:rsidR="000D2FFC" w:rsidRPr="00A03E40" w:rsidRDefault="000D2FFC" w:rsidP="000D2FFC">
            <w:pPr>
              <w:spacing w:line="276" w:lineRule="auto"/>
              <w:rPr>
                <w:rFonts w:ascii="宋体" w:eastAsia="宋体" w:hAnsi="宋体" w:cs="宋体"/>
                <w:sz w:val="24"/>
                <w:szCs w:val="24"/>
              </w:rPr>
            </w:pPr>
            <w:r w:rsidRPr="00A03E40">
              <w:rPr>
                <w:rFonts w:ascii="宋体" w:eastAsia="宋体" w:hAnsi="宋体" w:cs="宋体" w:hint="eastAsia"/>
                <w:sz w:val="24"/>
                <w:szCs w:val="24"/>
              </w:rPr>
              <w:t>餐饮服务</w:t>
            </w:r>
          </w:p>
        </w:tc>
        <w:tc>
          <w:tcPr>
            <w:tcW w:w="3969" w:type="dxa"/>
          </w:tcPr>
          <w:p w:rsidR="000D2FFC" w:rsidRPr="00AA0A4F" w:rsidRDefault="000D2FFC" w:rsidP="000D2FFC">
            <w:pPr>
              <w:spacing w:line="276" w:lineRule="auto"/>
              <w:rPr>
                <w:rFonts w:ascii="宋体" w:hAnsi="宋体" w:cs="宋体"/>
                <w:szCs w:val="21"/>
              </w:rPr>
            </w:pPr>
            <w:r w:rsidRPr="00AA0A4F">
              <w:rPr>
                <w:rFonts w:ascii="宋体" w:hAnsi="宋体" w:cs="宋体" w:hint="eastAsia"/>
                <w:szCs w:val="21"/>
              </w:rPr>
              <w:t>早、中、晚餐</w:t>
            </w:r>
          </w:p>
        </w:tc>
        <w:tc>
          <w:tcPr>
            <w:tcW w:w="1276" w:type="dxa"/>
          </w:tcPr>
          <w:p w:rsidR="000D2FFC" w:rsidRDefault="000D2FFC" w:rsidP="000D2FFC">
            <w:r w:rsidRPr="001F23B4">
              <w:rPr>
                <w:rFonts w:ascii="宋体" w:hAnsi="宋体" w:cs="宋体" w:hint="eastAsia"/>
                <w:szCs w:val="21"/>
              </w:rPr>
              <w:t>基建后勤处</w:t>
            </w:r>
          </w:p>
        </w:tc>
      </w:tr>
      <w:tr w:rsidR="000D2FFC" w:rsidTr="00827871">
        <w:tc>
          <w:tcPr>
            <w:tcW w:w="704" w:type="dxa"/>
          </w:tcPr>
          <w:p w:rsidR="000D2FFC" w:rsidRPr="009B41BE" w:rsidRDefault="000D2FFC" w:rsidP="000D2FFC">
            <w:pPr>
              <w:spacing w:line="276"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3</w:t>
            </w:r>
          </w:p>
        </w:tc>
        <w:tc>
          <w:tcPr>
            <w:tcW w:w="992" w:type="dxa"/>
            <w:vMerge/>
          </w:tcPr>
          <w:p w:rsidR="000D2FFC" w:rsidRPr="00692615" w:rsidRDefault="000D2FFC" w:rsidP="000D2FFC">
            <w:pPr>
              <w:spacing w:line="276" w:lineRule="auto"/>
              <w:rPr>
                <w:rFonts w:ascii="宋体" w:eastAsia="宋体" w:hAnsi="宋体" w:cs="宋体"/>
                <w:sz w:val="24"/>
                <w:szCs w:val="24"/>
              </w:rPr>
            </w:pPr>
          </w:p>
        </w:tc>
        <w:tc>
          <w:tcPr>
            <w:tcW w:w="1418" w:type="dxa"/>
          </w:tcPr>
          <w:p w:rsidR="000D2FFC" w:rsidRPr="00A03E40" w:rsidRDefault="000D2FFC" w:rsidP="000D2FFC">
            <w:pPr>
              <w:spacing w:line="276" w:lineRule="auto"/>
              <w:rPr>
                <w:rFonts w:ascii="宋体" w:eastAsia="宋体" w:hAnsi="宋体" w:cs="宋体"/>
                <w:sz w:val="24"/>
                <w:szCs w:val="24"/>
              </w:rPr>
            </w:pPr>
            <w:r w:rsidRPr="00A03E40">
              <w:rPr>
                <w:rFonts w:ascii="宋体" w:eastAsia="宋体" w:hAnsi="宋体" w:cs="宋体" w:hint="eastAsia"/>
                <w:sz w:val="24"/>
                <w:szCs w:val="24"/>
              </w:rPr>
              <w:t>消杀服务</w:t>
            </w:r>
          </w:p>
        </w:tc>
        <w:tc>
          <w:tcPr>
            <w:tcW w:w="3969" w:type="dxa"/>
          </w:tcPr>
          <w:p w:rsidR="000D2FFC" w:rsidRPr="00AA0A4F" w:rsidRDefault="000D2FFC" w:rsidP="000D2FFC">
            <w:pPr>
              <w:spacing w:line="276" w:lineRule="auto"/>
              <w:rPr>
                <w:rFonts w:ascii="宋体" w:hAnsi="宋体" w:cs="宋体"/>
                <w:szCs w:val="21"/>
              </w:rPr>
            </w:pPr>
            <w:r w:rsidRPr="00AA0A4F">
              <w:rPr>
                <w:rFonts w:ascii="宋体" w:hAnsi="宋体" w:cs="宋体" w:hint="eastAsia"/>
                <w:szCs w:val="21"/>
              </w:rPr>
              <w:t>全面消毒、终末消毒、特殊垃圾消毒、化粪池加氯处理剂检测、通风系统消毒、解除</w:t>
            </w:r>
            <w:proofErr w:type="gramStart"/>
            <w:r w:rsidRPr="00AA0A4F">
              <w:rPr>
                <w:rFonts w:ascii="宋体" w:hAnsi="宋体" w:cs="宋体" w:hint="eastAsia"/>
                <w:szCs w:val="21"/>
              </w:rPr>
              <w:t>封控前</w:t>
            </w:r>
            <w:proofErr w:type="gramEnd"/>
            <w:r w:rsidRPr="00AA0A4F">
              <w:rPr>
                <w:rFonts w:ascii="宋体" w:hAnsi="宋体" w:cs="宋体" w:hint="eastAsia"/>
                <w:szCs w:val="21"/>
              </w:rPr>
              <w:t>消毒等。</w:t>
            </w:r>
          </w:p>
        </w:tc>
        <w:tc>
          <w:tcPr>
            <w:tcW w:w="1276" w:type="dxa"/>
          </w:tcPr>
          <w:p w:rsidR="000D2FFC" w:rsidRPr="00AA0A4F" w:rsidRDefault="000D2FFC" w:rsidP="000D2FFC">
            <w:pPr>
              <w:spacing w:line="276" w:lineRule="auto"/>
              <w:rPr>
                <w:rFonts w:ascii="宋体" w:hAnsi="宋体" w:cs="宋体"/>
                <w:szCs w:val="21"/>
              </w:rPr>
            </w:pPr>
            <w:r w:rsidRPr="001F23B4">
              <w:rPr>
                <w:rFonts w:ascii="宋体" w:hAnsi="宋体" w:cs="宋体" w:hint="eastAsia"/>
                <w:szCs w:val="21"/>
              </w:rPr>
              <w:t>基建后勤处</w:t>
            </w:r>
          </w:p>
        </w:tc>
      </w:tr>
      <w:tr w:rsidR="000D2FFC" w:rsidTr="00827871">
        <w:tc>
          <w:tcPr>
            <w:tcW w:w="704" w:type="dxa"/>
          </w:tcPr>
          <w:p w:rsidR="000D2FFC" w:rsidRPr="009B41BE" w:rsidRDefault="000D2FFC" w:rsidP="000D2FFC">
            <w:pPr>
              <w:spacing w:line="276"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4</w:t>
            </w:r>
          </w:p>
        </w:tc>
        <w:tc>
          <w:tcPr>
            <w:tcW w:w="992" w:type="dxa"/>
            <w:vMerge/>
          </w:tcPr>
          <w:p w:rsidR="000D2FFC" w:rsidRPr="00692615" w:rsidRDefault="000D2FFC" w:rsidP="000D2FFC">
            <w:pPr>
              <w:spacing w:line="276" w:lineRule="auto"/>
              <w:rPr>
                <w:rFonts w:ascii="宋体" w:eastAsia="宋体" w:hAnsi="宋体" w:cs="宋体"/>
                <w:sz w:val="24"/>
                <w:szCs w:val="24"/>
              </w:rPr>
            </w:pPr>
          </w:p>
        </w:tc>
        <w:tc>
          <w:tcPr>
            <w:tcW w:w="1418" w:type="dxa"/>
          </w:tcPr>
          <w:p w:rsidR="000D2FFC" w:rsidRPr="00A03E40" w:rsidRDefault="000D2FFC" w:rsidP="000D2FFC">
            <w:pPr>
              <w:spacing w:line="276" w:lineRule="auto"/>
              <w:rPr>
                <w:rFonts w:ascii="宋体" w:eastAsia="宋体" w:hAnsi="宋体" w:cs="宋体"/>
                <w:sz w:val="24"/>
                <w:szCs w:val="24"/>
              </w:rPr>
            </w:pPr>
            <w:r w:rsidRPr="00A03E40">
              <w:rPr>
                <w:rFonts w:ascii="宋体" w:eastAsia="宋体" w:hAnsi="宋体" w:cs="宋体" w:hint="eastAsia"/>
                <w:sz w:val="24"/>
                <w:szCs w:val="24"/>
              </w:rPr>
              <w:t>清洁服务</w:t>
            </w:r>
          </w:p>
        </w:tc>
        <w:tc>
          <w:tcPr>
            <w:tcW w:w="3969" w:type="dxa"/>
          </w:tcPr>
          <w:p w:rsidR="000D2FFC" w:rsidRPr="00AA0A4F" w:rsidRDefault="000D2FFC" w:rsidP="000D2FFC">
            <w:pPr>
              <w:spacing w:line="276" w:lineRule="auto"/>
              <w:rPr>
                <w:rFonts w:ascii="宋体" w:hAnsi="宋体" w:cs="宋体"/>
                <w:szCs w:val="21"/>
              </w:rPr>
            </w:pPr>
            <w:r w:rsidRPr="00AA0A4F">
              <w:rPr>
                <w:rFonts w:ascii="宋体" w:hAnsi="宋体" w:cs="宋体" w:hint="eastAsia"/>
                <w:szCs w:val="21"/>
              </w:rPr>
              <w:t>一般保洁、医用垃圾清运</w:t>
            </w:r>
          </w:p>
        </w:tc>
        <w:tc>
          <w:tcPr>
            <w:tcW w:w="1276" w:type="dxa"/>
          </w:tcPr>
          <w:p w:rsidR="000D2FFC" w:rsidRPr="00AA0A4F" w:rsidRDefault="000D2FFC" w:rsidP="000D2FFC">
            <w:pPr>
              <w:spacing w:line="276" w:lineRule="auto"/>
              <w:rPr>
                <w:rFonts w:ascii="宋体" w:hAnsi="宋体" w:cs="宋体"/>
                <w:szCs w:val="21"/>
              </w:rPr>
            </w:pPr>
            <w:r w:rsidRPr="001F23B4">
              <w:rPr>
                <w:rFonts w:ascii="宋体" w:hAnsi="宋体" w:cs="宋体" w:hint="eastAsia"/>
                <w:szCs w:val="21"/>
              </w:rPr>
              <w:t>基建后勤处</w:t>
            </w:r>
          </w:p>
        </w:tc>
      </w:tr>
      <w:tr w:rsidR="000D2FFC" w:rsidTr="00827871">
        <w:tc>
          <w:tcPr>
            <w:tcW w:w="704" w:type="dxa"/>
          </w:tcPr>
          <w:p w:rsidR="000D2FFC" w:rsidRPr="009B41BE" w:rsidRDefault="000D2FFC" w:rsidP="000D2FFC">
            <w:pPr>
              <w:spacing w:line="276" w:lineRule="auto"/>
              <w:rPr>
                <w:rFonts w:ascii="宋体" w:eastAsia="宋体" w:hAnsi="宋体" w:cs="宋体"/>
                <w:sz w:val="24"/>
                <w:szCs w:val="24"/>
              </w:rPr>
            </w:pPr>
            <w:r>
              <w:rPr>
                <w:rFonts w:ascii="宋体" w:eastAsia="宋体" w:hAnsi="宋体" w:cs="宋体" w:hint="eastAsia"/>
                <w:sz w:val="24"/>
                <w:szCs w:val="24"/>
              </w:rPr>
              <w:lastRenderedPageBreak/>
              <w:t>1</w:t>
            </w:r>
            <w:r>
              <w:rPr>
                <w:rFonts w:ascii="宋体" w:eastAsia="宋体" w:hAnsi="宋体" w:cs="宋体"/>
                <w:sz w:val="24"/>
                <w:szCs w:val="24"/>
              </w:rPr>
              <w:t>5</w:t>
            </w:r>
          </w:p>
        </w:tc>
        <w:tc>
          <w:tcPr>
            <w:tcW w:w="992" w:type="dxa"/>
            <w:vMerge/>
          </w:tcPr>
          <w:p w:rsidR="000D2FFC" w:rsidRPr="00692615" w:rsidRDefault="000D2FFC" w:rsidP="000D2FFC">
            <w:pPr>
              <w:spacing w:line="276" w:lineRule="auto"/>
              <w:rPr>
                <w:rFonts w:ascii="宋体" w:eastAsia="宋体" w:hAnsi="宋体" w:cs="宋体"/>
                <w:sz w:val="24"/>
                <w:szCs w:val="24"/>
              </w:rPr>
            </w:pPr>
          </w:p>
        </w:tc>
        <w:tc>
          <w:tcPr>
            <w:tcW w:w="1418" w:type="dxa"/>
          </w:tcPr>
          <w:p w:rsidR="000D2FFC" w:rsidRPr="00A03E40" w:rsidRDefault="000D2FFC" w:rsidP="000D2FFC">
            <w:pPr>
              <w:spacing w:line="276" w:lineRule="auto"/>
              <w:rPr>
                <w:rFonts w:ascii="宋体" w:eastAsia="宋体" w:hAnsi="宋体" w:cs="宋体"/>
                <w:sz w:val="24"/>
                <w:szCs w:val="24"/>
              </w:rPr>
            </w:pPr>
            <w:r w:rsidRPr="00A03E40">
              <w:rPr>
                <w:rFonts w:ascii="宋体" w:eastAsia="宋体" w:hAnsi="宋体" w:cs="宋体" w:hint="eastAsia"/>
                <w:sz w:val="24"/>
                <w:szCs w:val="24"/>
              </w:rPr>
              <w:t>运输服务</w:t>
            </w:r>
          </w:p>
        </w:tc>
        <w:tc>
          <w:tcPr>
            <w:tcW w:w="3969" w:type="dxa"/>
          </w:tcPr>
          <w:p w:rsidR="000D2FFC" w:rsidRPr="00AA0A4F" w:rsidRDefault="000D2FFC" w:rsidP="000D2FFC">
            <w:pPr>
              <w:spacing w:line="276" w:lineRule="auto"/>
              <w:rPr>
                <w:rFonts w:ascii="宋体" w:hAnsi="宋体" w:cs="宋体"/>
                <w:szCs w:val="21"/>
              </w:rPr>
            </w:pPr>
            <w:r w:rsidRPr="00AA0A4F">
              <w:rPr>
                <w:rFonts w:ascii="宋体" w:hAnsi="宋体" w:cs="宋体" w:hint="eastAsia"/>
                <w:szCs w:val="21"/>
              </w:rPr>
              <w:t>人员转运车辆、物资运输车辆、公务用车、推推车。</w:t>
            </w:r>
          </w:p>
        </w:tc>
        <w:tc>
          <w:tcPr>
            <w:tcW w:w="1276" w:type="dxa"/>
          </w:tcPr>
          <w:p w:rsidR="000D2FFC" w:rsidRPr="00AA0A4F" w:rsidRDefault="002D3110" w:rsidP="000D2FFC">
            <w:pPr>
              <w:spacing w:line="276" w:lineRule="auto"/>
              <w:rPr>
                <w:rFonts w:ascii="宋体" w:hAnsi="宋体" w:cs="宋体"/>
                <w:szCs w:val="21"/>
              </w:rPr>
            </w:pPr>
            <w:r>
              <w:rPr>
                <w:rFonts w:ascii="宋体" w:hAnsi="宋体" w:cs="宋体" w:hint="eastAsia"/>
                <w:szCs w:val="21"/>
              </w:rPr>
              <w:t>党政办</w:t>
            </w:r>
          </w:p>
        </w:tc>
      </w:tr>
      <w:tr w:rsidR="000D2FFC" w:rsidTr="00827871">
        <w:tc>
          <w:tcPr>
            <w:tcW w:w="704" w:type="dxa"/>
          </w:tcPr>
          <w:p w:rsidR="000D2FFC" w:rsidRPr="009B41BE" w:rsidRDefault="000D2FFC" w:rsidP="000D2FFC">
            <w:pPr>
              <w:spacing w:line="276"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6</w:t>
            </w:r>
          </w:p>
        </w:tc>
        <w:tc>
          <w:tcPr>
            <w:tcW w:w="992" w:type="dxa"/>
            <w:vMerge/>
          </w:tcPr>
          <w:p w:rsidR="000D2FFC" w:rsidRPr="00692615" w:rsidRDefault="000D2FFC" w:rsidP="000D2FFC">
            <w:pPr>
              <w:spacing w:line="276" w:lineRule="auto"/>
              <w:rPr>
                <w:rFonts w:ascii="宋体" w:eastAsia="宋体" w:hAnsi="宋体" w:cs="宋体"/>
                <w:sz w:val="24"/>
                <w:szCs w:val="24"/>
              </w:rPr>
            </w:pPr>
          </w:p>
        </w:tc>
        <w:tc>
          <w:tcPr>
            <w:tcW w:w="1418" w:type="dxa"/>
          </w:tcPr>
          <w:p w:rsidR="000D2FFC" w:rsidRPr="00A03E40" w:rsidRDefault="000D2FFC" w:rsidP="000D2FFC">
            <w:pPr>
              <w:spacing w:line="276" w:lineRule="auto"/>
              <w:rPr>
                <w:rFonts w:ascii="宋体" w:eastAsia="宋体" w:hAnsi="宋体" w:cs="宋体"/>
                <w:sz w:val="24"/>
                <w:szCs w:val="24"/>
              </w:rPr>
            </w:pPr>
            <w:r w:rsidRPr="00A03E40">
              <w:rPr>
                <w:rFonts w:ascii="宋体" w:eastAsia="宋体" w:hAnsi="宋体" w:cs="宋体" w:hint="eastAsia"/>
                <w:sz w:val="24"/>
                <w:szCs w:val="24"/>
              </w:rPr>
              <w:t>酒店服务</w:t>
            </w:r>
          </w:p>
        </w:tc>
        <w:tc>
          <w:tcPr>
            <w:tcW w:w="3969" w:type="dxa"/>
          </w:tcPr>
          <w:p w:rsidR="000D2FFC" w:rsidRPr="00AA0A4F" w:rsidRDefault="000D2FFC" w:rsidP="000D2FFC">
            <w:pPr>
              <w:spacing w:line="276" w:lineRule="auto"/>
              <w:rPr>
                <w:rFonts w:ascii="宋体" w:hAnsi="宋体" w:cs="宋体"/>
                <w:szCs w:val="21"/>
              </w:rPr>
            </w:pPr>
            <w:r w:rsidRPr="00AA0A4F">
              <w:rPr>
                <w:rFonts w:ascii="宋体" w:hAnsi="宋体" w:cs="宋体" w:hint="eastAsia"/>
                <w:szCs w:val="21"/>
              </w:rPr>
              <w:t>隔离人员、隔离返校人员住宿</w:t>
            </w:r>
          </w:p>
        </w:tc>
        <w:tc>
          <w:tcPr>
            <w:tcW w:w="1276" w:type="dxa"/>
          </w:tcPr>
          <w:p w:rsidR="000D2FFC" w:rsidRPr="00AA0A4F" w:rsidRDefault="000D2FFC" w:rsidP="000D2FFC">
            <w:pPr>
              <w:spacing w:line="276" w:lineRule="auto"/>
              <w:rPr>
                <w:rFonts w:ascii="宋体" w:hAnsi="宋体" w:cs="宋体"/>
                <w:szCs w:val="21"/>
              </w:rPr>
            </w:pPr>
            <w:r>
              <w:rPr>
                <w:rFonts w:ascii="宋体" w:hAnsi="宋体" w:cs="宋体" w:hint="eastAsia"/>
                <w:szCs w:val="21"/>
              </w:rPr>
              <w:t>党政办</w:t>
            </w:r>
          </w:p>
        </w:tc>
      </w:tr>
      <w:tr w:rsidR="000D2FFC" w:rsidTr="00827871">
        <w:tc>
          <w:tcPr>
            <w:tcW w:w="704" w:type="dxa"/>
          </w:tcPr>
          <w:p w:rsidR="000D2FFC" w:rsidRPr="009B41BE" w:rsidRDefault="000D2FFC" w:rsidP="000D2FFC">
            <w:pPr>
              <w:spacing w:line="276"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7</w:t>
            </w:r>
          </w:p>
        </w:tc>
        <w:tc>
          <w:tcPr>
            <w:tcW w:w="992" w:type="dxa"/>
            <w:vMerge/>
          </w:tcPr>
          <w:p w:rsidR="000D2FFC" w:rsidRPr="00692615" w:rsidRDefault="000D2FFC" w:rsidP="000D2FFC">
            <w:pPr>
              <w:spacing w:line="276" w:lineRule="auto"/>
              <w:rPr>
                <w:rFonts w:ascii="宋体" w:eastAsia="宋体" w:hAnsi="宋体" w:cs="宋体"/>
                <w:sz w:val="24"/>
                <w:szCs w:val="24"/>
              </w:rPr>
            </w:pPr>
          </w:p>
        </w:tc>
        <w:tc>
          <w:tcPr>
            <w:tcW w:w="1418" w:type="dxa"/>
          </w:tcPr>
          <w:p w:rsidR="000D2FFC" w:rsidRPr="00A03E40" w:rsidRDefault="000D2FFC" w:rsidP="000D2FFC">
            <w:pPr>
              <w:spacing w:line="276" w:lineRule="auto"/>
              <w:rPr>
                <w:rFonts w:ascii="宋体" w:eastAsia="宋体" w:hAnsi="宋体" w:cs="宋体"/>
                <w:sz w:val="24"/>
                <w:szCs w:val="24"/>
              </w:rPr>
            </w:pPr>
            <w:r w:rsidRPr="00A03E40">
              <w:rPr>
                <w:rFonts w:ascii="宋体" w:eastAsia="宋体" w:hAnsi="宋体" w:cs="宋体" w:hint="eastAsia"/>
                <w:sz w:val="24"/>
                <w:szCs w:val="24"/>
              </w:rPr>
              <w:t>安保服务</w:t>
            </w:r>
          </w:p>
        </w:tc>
        <w:tc>
          <w:tcPr>
            <w:tcW w:w="3969" w:type="dxa"/>
          </w:tcPr>
          <w:p w:rsidR="000D2FFC" w:rsidRPr="00AA0A4F" w:rsidRDefault="000D2FFC" w:rsidP="000D2FFC">
            <w:pPr>
              <w:spacing w:line="276" w:lineRule="auto"/>
              <w:rPr>
                <w:rFonts w:ascii="宋体" w:hAnsi="宋体" w:cs="宋体"/>
                <w:szCs w:val="21"/>
              </w:rPr>
            </w:pPr>
            <w:r w:rsidRPr="00AA0A4F">
              <w:rPr>
                <w:rFonts w:ascii="宋体" w:hAnsi="宋体" w:cs="宋体" w:hint="eastAsia"/>
                <w:szCs w:val="21"/>
              </w:rPr>
              <w:t>保安、门卫、巡逻、守护等</w:t>
            </w:r>
          </w:p>
        </w:tc>
        <w:tc>
          <w:tcPr>
            <w:tcW w:w="1276" w:type="dxa"/>
          </w:tcPr>
          <w:p w:rsidR="000D2FFC" w:rsidRPr="00AA0A4F" w:rsidRDefault="000D2FFC" w:rsidP="000D2FFC">
            <w:pPr>
              <w:spacing w:line="276" w:lineRule="auto"/>
              <w:rPr>
                <w:rFonts w:ascii="宋体" w:hAnsi="宋体" w:cs="宋体"/>
                <w:szCs w:val="21"/>
              </w:rPr>
            </w:pPr>
            <w:r>
              <w:rPr>
                <w:rFonts w:ascii="宋体" w:hAnsi="宋体" w:cs="宋体" w:hint="eastAsia"/>
                <w:szCs w:val="21"/>
              </w:rPr>
              <w:t>安管处</w:t>
            </w:r>
          </w:p>
        </w:tc>
      </w:tr>
      <w:tr w:rsidR="000D2FFC" w:rsidTr="00827871">
        <w:tc>
          <w:tcPr>
            <w:tcW w:w="704" w:type="dxa"/>
          </w:tcPr>
          <w:p w:rsidR="000D2FFC" w:rsidRPr="009B41BE" w:rsidRDefault="000D2FFC" w:rsidP="000D2FFC">
            <w:pPr>
              <w:spacing w:line="276"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8</w:t>
            </w:r>
          </w:p>
        </w:tc>
        <w:tc>
          <w:tcPr>
            <w:tcW w:w="992" w:type="dxa"/>
            <w:vMerge/>
          </w:tcPr>
          <w:p w:rsidR="000D2FFC" w:rsidRPr="00692615" w:rsidRDefault="000D2FFC" w:rsidP="000D2FFC">
            <w:pPr>
              <w:spacing w:line="276" w:lineRule="auto"/>
              <w:rPr>
                <w:rFonts w:ascii="宋体" w:eastAsia="宋体" w:hAnsi="宋体" w:cs="宋体"/>
                <w:sz w:val="24"/>
                <w:szCs w:val="24"/>
              </w:rPr>
            </w:pPr>
          </w:p>
        </w:tc>
        <w:tc>
          <w:tcPr>
            <w:tcW w:w="1418" w:type="dxa"/>
          </w:tcPr>
          <w:p w:rsidR="000D2FFC" w:rsidRPr="00A03E40" w:rsidRDefault="000D2FFC" w:rsidP="000D2FFC">
            <w:pPr>
              <w:spacing w:line="276" w:lineRule="auto"/>
              <w:rPr>
                <w:rFonts w:ascii="宋体" w:eastAsia="宋体" w:hAnsi="宋体" w:cs="宋体"/>
                <w:sz w:val="24"/>
                <w:szCs w:val="24"/>
              </w:rPr>
            </w:pPr>
            <w:r w:rsidRPr="00A03E40">
              <w:rPr>
                <w:rFonts w:ascii="宋体" w:eastAsia="宋体" w:hAnsi="宋体" w:cs="宋体" w:hint="eastAsia"/>
                <w:sz w:val="24"/>
                <w:szCs w:val="24"/>
              </w:rPr>
              <w:t>专业咨询服务</w:t>
            </w:r>
          </w:p>
        </w:tc>
        <w:tc>
          <w:tcPr>
            <w:tcW w:w="3969" w:type="dxa"/>
          </w:tcPr>
          <w:p w:rsidR="000D2FFC" w:rsidRPr="00AA0A4F" w:rsidRDefault="000D2FFC" w:rsidP="000D2FFC">
            <w:pPr>
              <w:spacing w:line="276" w:lineRule="auto"/>
              <w:rPr>
                <w:rFonts w:ascii="宋体" w:hAnsi="宋体" w:cs="宋体"/>
                <w:szCs w:val="21"/>
              </w:rPr>
            </w:pPr>
            <w:r w:rsidRPr="00AA0A4F">
              <w:rPr>
                <w:rFonts w:ascii="宋体" w:hAnsi="宋体" w:cs="宋体" w:hint="eastAsia"/>
                <w:szCs w:val="21"/>
              </w:rPr>
              <w:t>疫情防控专业咨询、心理咨询、其他咨询服务</w:t>
            </w:r>
          </w:p>
        </w:tc>
        <w:tc>
          <w:tcPr>
            <w:tcW w:w="1276" w:type="dxa"/>
          </w:tcPr>
          <w:p w:rsidR="000D2FFC" w:rsidRPr="00AA0A4F" w:rsidRDefault="000D2FFC" w:rsidP="000D2FFC">
            <w:pPr>
              <w:spacing w:line="276" w:lineRule="auto"/>
              <w:rPr>
                <w:rFonts w:ascii="宋体" w:hAnsi="宋体" w:cs="宋体"/>
                <w:szCs w:val="21"/>
              </w:rPr>
            </w:pPr>
            <w:r>
              <w:rPr>
                <w:rFonts w:ascii="宋体" w:hAnsi="宋体" w:cs="宋体" w:hint="eastAsia"/>
                <w:szCs w:val="21"/>
              </w:rPr>
              <w:t>学生处</w:t>
            </w:r>
            <w:r w:rsidR="00036402">
              <w:rPr>
                <w:rFonts w:ascii="宋体" w:hAnsi="宋体" w:cs="宋体" w:hint="eastAsia"/>
                <w:szCs w:val="21"/>
              </w:rPr>
              <w:t>、</w:t>
            </w:r>
            <w:r w:rsidR="005D639F">
              <w:rPr>
                <w:rFonts w:ascii="宋体" w:hAnsi="宋体" w:cs="宋体" w:hint="eastAsia"/>
                <w:szCs w:val="21"/>
              </w:rPr>
              <w:t>党政办</w:t>
            </w:r>
          </w:p>
        </w:tc>
      </w:tr>
      <w:tr w:rsidR="000D2FFC" w:rsidTr="00827871">
        <w:tc>
          <w:tcPr>
            <w:tcW w:w="704" w:type="dxa"/>
          </w:tcPr>
          <w:p w:rsidR="000D2FFC" w:rsidRPr="009B41BE" w:rsidRDefault="000D2FFC" w:rsidP="000D2FFC">
            <w:pPr>
              <w:spacing w:line="276"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9</w:t>
            </w:r>
          </w:p>
        </w:tc>
        <w:tc>
          <w:tcPr>
            <w:tcW w:w="992" w:type="dxa"/>
            <w:vMerge/>
          </w:tcPr>
          <w:p w:rsidR="000D2FFC" w:rsidRPr="00692615" w:rsidRDefault="000D2FFC" w:rsidP="000D2FFC">
            <w:pPr>
              <w:spacing w:line="276" w:lineRule="auto"/>
              <w:rPr>
                <w:rFonts w:ascii="宋体" w:eastAsia="宋体" w:hAnsi="宋体" w:cs="宋体"/>
                <w:sz w:val="24"/>
                <w:szCs w:val="24"/>
              </w:rPr>
            </w:pPr>
          </w:p>
        </w:tc>
        <w:tc>
          <w:tcPr>
            <w:tcW w:w="1418" w:type="dxa"/>
          </w:tcPr>
          <w:p w:rsidR="000D2FFC" w:rsidRPr="00A03E40" w:rsidRDefault="000D2FFC" w:rsidP="000D2FFC">
            <w:pPr>
              <w:spacing w:line="276" w:lineRule="auto"/>
              <w:rPr>
                <w:rFonts w:ascii="宋体" w:eastAsia="宋体" w:hAnsi="宋体" w:cs="宋体"/>
                <w:sz w:val="24"/>
                <w:szCs w:val="24"/>
              </w:rPr>
            </w:pPr>
            <w:r w:rsidRPr="00A03E40">
              <w:rPr>
                <w:rFonts w:ascii="宋体" w:eastAsia="宋体" w:hAnsi="宋体" w:cs="宋体" w:hint="eastAsia"/>
                <w:sz w:val="24"/>
                <w:szCs w:val="24"/>
              </w:rPr>
              <w:t>网络服务</w:t>
            </w:r>
          </w:p>
        </w:tc>
        <w:tc>
          <w:tcPr>
            <w:tcW w:w="3969" w:type="dxa"/>
          </w:tcPr>
          <w:p w:rsidR="000D2FFC" w:rsidRPr="00AA0A4F" w:rsidRDefault="000D2FFC" w:rsidP="000D2FFC">
            <w:pPr>
              <w:spacing w:line="276" w:lineRule="auto"/>
              <w:rPr>
                <w:rFonts w:ascii="宋体" w:hAnsi="宋体" w:cs="宋体"/>
                <w:szCs w:val="21"/>
              </w:rPr>
            </w:pPr>
            <w:r w:rsidRPr="00AA0A4F">
              <w:rPr>
                <w:rFonts w:ascii="宋体" w:hAnsi="宋体" w:cs="宋体" w:hint="eastAsia"/>
                <w:szCs w:val="21"/>
              </w:rPr>
              <w:t>有线网络、无线网络</w:t>
            </w:r>
          </w:p>
        </w:tc>
        <w:tc>
          <w:tcPr>
            <w:tcW w:w="1276" w:type="dxa"/>
          </w:tcPr>
          <w:p w:rsidR="000D2FFC" w:rsidRPr="00AA0A4F" w:rsidRDefault="000D2FFC" w:rsidP="000D2FFC">
            <w:pPr>
              <w:spacing w:line="276" w:lineRule="auto"/>
              <w:rPr>
                <w:rFonts w:ascii="宋体" w:hAnsi="宋体" w:cs="宋体"/>
                <w:szCs w:val="21"/>
              </w:rPr>
            </w:pPr>
            <w:r>
              <w:rPr>
                <w:rFonts w:ascii="宋体" w:hAnsi="宋体" w:cs="宋体" w:hint="eastAsia"/>
                <w:szCs w:val="21"/>
              </w:rPr>
              <w:t>信息中心</w:t>
            </w:r>
          </w:p>
        </w:tc>
      </w:tr>
      <w:tr w:rsidR="000D2FFC" w:rsidTr="00827871">
        <w:tc>
          <w:tcPr>
            <w:tcW w:w="704" w:type="dxa"/>
          </w:tcPr>
          <w:p w:rsidR="000D2FFC" w:rsidRDefault="000D2FFC" w:rsidP="000D2FFC">
            <w:pPr>
              <w:spacing w:line="276"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0</w:t>
            </w:r>
          </w:p>
        </w:tc>
        <w:tc>
          <w:tcPr>
            <w:tcW w:w="992" w:type="dxa"/>
            <w:vMerge w:val="restart"/>
          </w:tcPr>
          <w:p w:rsidR="000D2FFC" w:rsidRDefault="000D2FFC" w:rsidP="000D2FFC">
            <w:pPr>
              <w:spacing w:line="276" w:lineRule="auto"/>
              <w:rPr>
                <w:rFonts w:ascii="宋体" w:eastAsia="宋体" w:hAnsi="宋体" w:cs="宋体"/>
                <w:b/>
                <w:sz w:val="24"/>
                <w:szCs w:val="24"/>
              </w:rPr>
            </w:pPr>
          </w:p>
          <w:p w:rsidR="000D2FFC" w:rsidRDefault="000D2FFC" w:rsidP="000D2FFC">
            <w:pPr>
              <w:spacing w:line="276" w:lineRule="auto"/>
              <w:rPr>
                <w:rFonts w:ascii="宋体" w:eastAsia="宋体" w:hAnsi="宋体" w:cs="宋体"/>
                <w:b/>
                <w:sz w:val="24"/>
                <w:szCs w:val="24"/>
              </w:rPr>
            </w:pPr>
          </w:p>
          <w:p w:rsidR="000D2FFC" w:rsidRDefault="000D2FFC" w:rsidP="000D2FFC">
            <w:pPr>
              <w:spacing w:line="276" w:lineRule="auto"/>
              <w:rPr>
                <w:rFonts w:ascii="宋体" w:eastAsia="宋体" w:hAnsi="宋体" w:cs="宋体"/>
                <w:b/>
                <w:sz w:val="24"/>
                <w:szCs w:val="24"/>
              </w:rPr>
            </w:pPr>
          </w:p>
          <w:p w:rsidR="000D2FFC" w:rsidRPr="00692615" w:rsidRDefault="000D2FFC" w:rsidP="000D2FFC">
            <w:pPr>
              <w:spacing w:line="276" w:lineRule="auto"/>
              <w:rPr>
                <w:rFonts w:ascii="宋体" w:eastAsia="宋体" w:hAnsi="宋体" w:cs="宋体"/>
                <w:b/>
                <w:sz w:val="24"/>
                <w:szCs w:val="24"/>
              </w:rPr>
            </w:pPr>
            <w:r w:rsidRPr="00692615">
              <w:rPr>
                <w:rFonts w:ascii="宋体" w:eastAsia="宋体" w:hAnsi="宋体" w:cs="宋体" w:hint="eastAsia"/>
                <w:b/>
                <w:sz w:val="24"/>
                <w:szCs w:val="24"/>
              </w:rPr>
              <w:t>工程类</w:t>
            </w:r>
          </w:p>
        </w:tc>
        <w:tc>
          <w:tcPr>
            <w:tcW w:w="1418" w:type="dxa"/>
          </w:tcPr>
          <w:p w:rsidR="000D2FFC" w:rsidRPr="00692615" w:rsidRDefault="000D2FFC" w:rsidP="000D2FFC">
            <w:pPr>
              <w:spacing w:line="276" w:lineRule="auto"/>
              <w:rPr>
                <w:rFonts w:ascii="宋体" w:eastAsia="宋体" w:hAnsi="宋体" w:cs="宋体"/>
                <w:sz w:val="24"/>
                <w:szCs w:val="24"/>
              </w:rPr>
            </w:pPr>
            <w:r w:rsidRPr="002375C4">
              <w:rPr>
                <w:rFonts w:ascii="宋体" w:eastAsia="宋体" w:hAnsi="宋体" w:cs="宋体" w:hint="eastAsia"/>
                <w:sz w:val="24"/>
                <w:szCs w:val="24"/>
              </w:rPr>
              <w:t>自来水</w:t>
            </w:r>
            <w:r>
              <w:rPr>
                <w:rFonts w:ascii="宋体" w:eastAsia="宋体" w:hAnsi="宋体" w:cs="宋体" w:hint="eastAsia"/>
                <w:sz w:val="24"/>
                <w:szCs w:val="24"/>
              </w:rPr>
              <w:t>保障</w:t>
            </w:r>
          </w:p>
        </w:tc>
        <w:tc>
          <w:tcPr>
            <w:tcW w:w="3969" w:type="dxa"/>
          </w:tcPr>
          <w:p w:rsidR="000D2FFC" w:rsidRPr="00AA0A4F" w:rsidRDefault="000D2FFC" w:rsidP="000D2FFC">
            <w:pPr>
              <w:spacing w:line="276" w:lineRule="auto"/>
              <w:rPr>
                <w:rFonts w:ascii="宋体" w:hAnsi="宋体" w:cs="宋体"/>
                <w:szCs w:val="21"/>
              </w:rPr>
            </w:pPr>
          </w:p>
        </w:tc>
        <w:tc>
          <w:tcPr>
            <w:tcW w:w="1276" w:type="dxa"/>
          </w:tcPr>
          <w:p w:rsidR="000D2FFC" w:rsidRPr="00AA0A4F" w:rsidRDefault="000D2FFC" w:rsidP="000D2FFC">
            <w:pPr>
              <w:spacing w:line="276" w:lineRule="auto"/>
              <w:rPr>
                <w:rFonts w:ascii="宋体" w:hAnsi="宋体" w:cs="宋体"/>
                <w:szCs w:val="21"/>
              </w:rPr>
            </w:pPr>
            <w:r w:rsidRPr="001F23B4">
              <w:rPr>
                <w:rFonts w:ascii="宋体" w:hAnsi="宋体" w:cs="宋体" w:hint="eastAsia"/>
                <w:szCs w:val="21"/>
              </w:rPr>
              <w:t>基建后勤处</w:t>
            </w:r>
          </w:p>
        </w:tc>
      </w:tr>
      <w:tr w:rsidR="000D2FFC" w:rsidTr="00827871">
        <w:tc>
          <w:tcPr>
            <w:tcW w:w="704" w:type="dxa"/>
          </w:tcPr>
          <w:p w:rsidR="000D2FFC" w:rsidRDefault="000D2FFC" w:rsidP="000D2FFC">
            <w:pPr>
              <w:spacing w:line="276"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1</w:t>
            </w:r>
          </w:p>
        </w:tc>
        <w:tc>
          <w:tcPr>
            <w:tcW w:w="992" w:type="dxa"/>
            <w:vMerge/>
          </w:tcPr>
          <w:p w:rsidR="000D2FFC" w:rsidRPr="00692615" w:rsidRDefault="000D2FFC" w:rsidP="000D2FFC">
            <w:pPr>
              <w:spacing w:line="276" w:lineRule="auto"/>
              <w:rPr>
                <w:rFonts w:ascii="宋体" w:eastAsia="宋体" w:hAnsi="宋体" w:cs="宋体"/>
                <w:b/>
                <w:sz w:val="24"/>
                <w:szCs w:val="24"/>
              </w:rPr>
            </w:pPr>
          </w:p>
        </w:tc>
        <w:tc>
          <w:tcPr>
            <w:tcW w:w="1418" w:type="dxa"/>
          </w:tcPr>
          <w:p w:rsidR="000D2FFC" w:rsidRPr="002375C4" w:rsidRDefault="000D2FFC" w:rsidP="000D2FFC">
            <w:pPr>
              <w:spacing w:line="276" w:lineRule="auto"/>
              <w:rPr>
                <w:rFonts w:ascii="宋体" w:eastAsia="宋体" w:hAnsi="宋体" w:cs="宋体"/>
                <w:sz w:val="24"/>
                <w:szCs w:val="24"/>
              </w:rPr>
            </w:pPr>
            <w:r>
              <w:rPr>
                <w:rFonts w:ascii="宋体" w:eastAsia="宋体" w:hAnsi="宋体" w:cs="宋体" w:hint="eastAsia"/>
                <w:sz w:val="24"/>
                <w:szCs w:val="24"/>
              </w:rPr>
              <w:t>电力保障</w:t>
            </w:r>
          </w:p>
        </w:tc>
        <w:tc>
          <w:tcPr>
            <w:tcW w:w="3969" w:type="dxa"/>
          </w:tcPr>
          <w:p w:rsidR="000D2FFC" w:rsidRPr="00AA0A4F" w:rsidRDefault="000D2FFC" w:rsidP="000D2FFC">
            <w:pPr>
              <w:spacing w:line="276" w:lineRule="auto"/>
              <w:rPr>
                <w:rFonts w:ascii="宋体" w:hAnsi="宋体" w:cs="宋体"/>
                <w:szCs w:val="21"/>
              </w:rPr>
            </w:pPr>
          </w:p>
        </w:tc>
        <w:tc>
          <w:tcPr>
            <w:tcW w:w="1276" w:type="dxa"/>
          </w:tcPr>
          <w:p w:rsidR="000D2FFC" w:rsidRPr="00AA0A4F" w:rsidRDefault="000D2FFC" w:rsidP="000D2FFC">
            <w:pPr>
              <w:spacing w:line="276" w:lineRule="auto"/>
              <w:rPr>
                <w:rFonts w:ascii="宋体" w:hAnsi="宋体" w:cs="宋体"/>
                <w:szCs w:val="21"/>
              </w:rPr>
            </w:pPr>
            <w:r w:rsidRPr="001F23B4">
              <w:rPr>
                <w:rFonts w:ascii="宋体" w:hAnsi="宋体" w:cs="宋体" w:hint="eastAsia"/>
                <w:szCs w:val="21"/>
              </w:rPr>
              <w:t>基建后勤处</w:t>
            </w:r>
          </w:p>
        </w:tc>
      </w:tr>
      <w:tr w:rsidR="000D2FFC" w:rsidTr="00827871">
        <w:tc>
          <w:tcPr>
            <w:tcW w:w="704" w:type="dxa"/>
          </w:tcPr>
          <w:p w:rsidR="000D2FFC" w:rsidRDefault="000D2FFC" w:rsidP="000D2FFC">
            <w:pPr>
              <w:spacing w:line="276"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2</w:t>
            </w:r>
          </w:p>
        </w:tc>
        <w:tc>
          <w:tcPr>
            <w:tcW w:w="992" w:type="dxa"/>
            <w:vMerge/>
          </w:tcPr>
          <w:p w:rsidR="000D2FFC" w:rsidRPr="00692615" w:rsidRDefault="000D2FFC" w:rsidP="000D2FFC">
            <w:pPr>
              <w:spacing w:line="276" w:lineRule="auto"/>
              <w:rPr>
                <w:rFonts w:ascii="宋体" w:eastAsia="宋体" w:hAnsi="宋体" w:cs="宋体"/>
                <w:b/>
                <w:sz w:val="24"/>
                <w:szCs w:val="24"/>
              </w:rPr>
            </w:pPr>
          </w:p>
        </w:tc>
        <w:tc>
          <w:tcPr>
            <w:tcW w:w="1418" w:type="dxa"/>
          </w:tcPr>
          <w:p w:rsidR="000D2FFC" w:rsidRPr="002375C4" w:rsidRDefault="004935F1" w:rsidP="000D2FFC">
            <w:pPr>
              <w:spacing w:line="276" w:lineRule="auto"/>
              <w:rPr>
                <w:rFonts w:ascii="宋体" w:eastAsia="宋体" w:hAnsi="宋体" w:cs="宋体"/>
                <w:sz w:val="24"/>
                <w:szCs w:val="24"/>
              </w:rPr>
            </w:pPr>
            <w:r w:rsidRPr="002375C4">
              <w:rPr>
                <w:rFonts w:ascii="宋体" w:eastAsia="宋体" w:hAnsi="宋体" w:cs="宋体" w:hint="eastAsia"/>
                <w:sz w:val="24"/>
                <w:szCs w:val="24"/>
              </w:rPr>
              <w:t>道路</w:t>
            </w:r>
            <w:r>
              <w:rPr>
                <w:rFonts w:ascii="宋体" w:eastAsia="宋体" w:hAnsi="宋体" w:cs="宋体" w:hint="eastAsia"/>
                <w:sz w:val="24"/>
                <w:szCs w:val="24"/>
              </w:rPr>
              <w:t>抢修</w:t>
            </w:r>
          </w:p>
        </w:tc>
        <w:tc>
          <w:tcPr>
            <w:tcW w:w="3969" w:type="dxa"/>
          </w:tcPr>
          <w:p w:rsidR="000D2FFC" w:rsidRPr="00AA0A4F" w:rsidRDefault="000D2FFC" w:rsidP="000D2FFC">
            <w:pPr>
              <w:spacing w:line="276" w:lineRule="auto"/>
              <w:rPr>
                <w:rFonts w:ascii="宋体" w:hAnsi="宋体" w:cs="宋体"/>
                <w:szCs w:val="21"/>
              </w:rPr>
            </w:pPr>
          </w:p>
        </w:tc>
        <w:tc>
          <w:tcPr>
            <w:tcW w:w="1276" w:type="dxa"/>
          </w:tcPr>
          <w:p w:rsidR="000D2FFC" w:rsidRPr="00AA0A4F" w:rsidRDefault="004935F1" w:rsidP="000D2FFC">
            <w:pPr>
              <w:spacing w:line="276" w:lineRule="auto"/>
              <w:rPr>
                <w:rFonts w:ascii="宋体" w:hAnsi="宋体" w:cs="宋体"/>
                <w:szCs w:val="21"/>
              </w:rPr>
            </w:pPr>
            <w:r w:rsidRPr="001F23B4">
              <w:rPr>
                <w:rFonts w:ascii="宋体" w:hAnsi="宋体" w:cs="宋体" w:hint="eastAsia"/>
                <w:szCs w:val="21"/>
              </w:rPr>
              <w:t>基建后勤处</w:t>
            </w:r>
          </w:p>
        </w:tc>
      </w:tr>
      <w:tr w:rsidR="000D2FFC" w:rsidTr="00827871">
        <w:tc>
          <w:tcPr>
            <w:tcW w:w="704" w:type="dxa"/>
          </w:tcPr>
          <w:p w:rsidR="000D2FFC" w:rsidRDefault="000D2FFC" w:rsidP="000D2FFC">
            <w:pPr>
              <w:spacing w:line="276"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3</w:t>
            </w:r>
          </w:p>
        </w:tc>
        <w:tc>
          <w:tcPr>
            <w:tcW w:w="992" w:type="dxa"/>
            <w:vMerge/>
          </w:tcPr>
          <w:p w:rsidR="000D2FFC" w:rsidRPr="00692615" w:rsidRDefault="000D2FFC" w:rsidP="000D2FFC">
            <w:pPr>
              <w:spacing w:line="276" w:lineRule="auto"/>
              <w:rPr>
                <w:rFonts w:ascii="宋体" w:eastAsia="宋体" w:hAnsi="宋体" w:cs="宋体"/>
                <w:b/>
                <w:sz w:val="24"/>
                <w:szCs w:val="24"/>
              </w:rPr>
            </w:pPr>
          </w:p>
        </w:tc>
        <w:tc>
          <w:tcPr>
            <w:tcW w:w="1418" w:type="dxa"/>
          </w:tcPr>
          <w:p w:rsidR="000D2FFC" w:rsidRPr="002375C4" w:rsidRDefault="004935F1" w:rsidP="000D2FFC">
            <w:pPr>
              <w:spacing w:line="276" w:lineRule="auto"/>
              <w:rPr>
                <w:rFonts w:ascii="宋体" w:eastAsia="宋体" w:hAnsi="宋体" w:cs="宋体"/>
                <w:sz w:val="24"/>
                <w:szCs w:val="24"/>
              </w:rPr>
            </w:pPr>
            <w:r w:rsidRPr="002375C4">
              <w:rPr>
                <w:rFonts w:ascii="宋体" w:eastAsia="宋体" w:hAnsi="宋体" w:cs="宋体" w:hint="eastAsia"/>
                <w:sz w:val="24"/>
                <w:szCs w:val="24"/>
              </w:rPr>
              <w:t>通讯</w:t>
            </w:r>
            <w:r>
              <w:rPr>
                <w:rFonts w:ascii="宋体" w:eastAsia="宋体" w:hAnsi="宋体" w:cs="宋体" w:hint="eastAsia"/>
                <w:sz w:val="24"/>
                <w:szCs w:val="24"/>
              </w:rPr>
              <w:t>保障</w:t>
            </w:r>
          </w:p>
        </w:tc>
        <w:tc>
          <w:tcPr>
            <w:tcW w:w="3969" w:type="dxa"/>
          </w:tcPr>
          <w:p w:rsidR="000D2FFC" w:rsidRPr="00AA0A4F" w:rsidRDefault="000D2FFC" w:rsidP="000D2FFC">
            <w:pPr>
              <w:spacing w:line="276" w:lineRule="auto"/>
              <w:rPr>
                <w:rFonts w:ascii="宋体" w:hAnsi="宋体" w:cs="宋体"/>
                <w:szCs w:val="21"/>
              </w:rPr>
            </w:pPr>
          </w:p>
        </w:tc>
        <w:tc>
          <w:tcPr>
            <w:tcW w:w="1276" w:type="dxa"/>
          </w:tcPr>
          <w:p w:rsidR="000D2FFC" w:rsidRPr="00AA0A4F" w:rsidRDefault="00907543" w:rsidP="000D2FFC">
            <w:pPr>
              <w:spacing w:line="276" w:lineRule="auto"/>
              <w:rPr>
                <w:rFonts w:ascii="宋体" w:hAnsi="宋体" w:cs="宋体"/>
                <w:szCs w:val="21"/>
              </w:rPr>
            </w:pPr>
            <w:r>
              <w:rPr>
                <w:rFonts w:ascii="宋体" w:hAnsi="宋体" w:cs="宋体" w:hint="eastAsia"/>
                <w:szCs w:val="21"/>
              </w:rPr>
              <w:t>信息中心</w:t>
            </w:r>
          </w:p>
        </w:tc>
      </w:tr>
      <w:tr w:rsidR="000D2FFC" w:rsidTr="00827871">
        <w:tc>
          <w:tcPr>
            <w:tcW w:w="704" w:type="dxa"/>
          </w:tcPr>
          <w:p w:rsidR="000D2FFC" w:rsidRDefault="000D2FFC" w:rsidP="000D2FFC">
            <w:pPr>
              <w:spacing w:line="276"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4</w:t>
            </w:r>
          </w:p>
        </w:tc>
        <w:tc>
          <w:tcPr>
            <w:tcW w:w="992" w:type="dxa"/>
            <w:vMerge/>
          </w:tcPr>
          <w:p w:rsidR="000D2FFC" w:rsidRPr="00692615" w:rsidRDefault="000D2FFC" w:rsidP="000D2FFC">
            <w:pPr>
              <w:spacing w:line="276" w:lineRule="auto"/>
              <w:rPr>
                <w:rFonts w:ascii="宋体" w:eastAsia="宋体" w:hAnsi="宋体" w:cs="宋体"/>
                <w:b/>
                <w:sz w:val="24"/>
                <w:szCs w:val="24"/>
              </w:rPr>
            </w:pPr>
          </w:p>
        </w:tc>
        <w:tc>
          <w:tcPr>
            <w:tcW w:w="1418" w:type="dxa"/>
          </w:tcPr>
          <w:p w:rsidR="000D2FFC" w:rsidRPr="002375C4" w:rsidRDefault="000D2FFC" w:rsidP="000D2FFC">
            <w:pPr>
              <w:spacing w:line="276" w:lineRule="auto"/>
              <w:rPr>
                <w:rFonts w:ascii="宋体" w:eastAsia="宋体" w:hAnsi="宋体" w:cs="宋体"/>
                <w:sz w:val="24"/>
                <w:szCs w:val="24"/>
              </w:rPr>
            </w:pPr>
            <w:r w:rsidRPr="002375C4">
              <w:rPr>
                <w:rFonts w:ascii="宋体" w:eastAsia="宋体" w:hAnsi="宋体" w:cs="宋体" w:hint="eastAsia"/>
                <w:sz w:val="24"/>
                <w:szCs w:val="24"/>
              </w:rPr>
              <w:t>消防</w:t>
            </w:r>
            <w:r>
              <w:rPr>
                <w:rFonts w:ascii="宋体" w:eastAsia="宋体" w:hAnsi="宋体" w:cs="宋体" w:hint="eastAsia"/>
                <w:sz w:val="24"/>
                <w:szCs w:val="24"/>
              </w:rPr>
              <w:t>救援</w:t>
            </w:r>
          </w:p>
        </w:tc>
        <w:tc>
          <w:tcPr>
            <w:tcW w:w="3969" w:type="dxa"/>
          </w:tcPr>
          <w:p w:rsidR="000D2FFC" w:rsidRPr="00AA0A4F" w:rsidRDefault="000D2FFC" w:rsidP="000D2FFC">
            <w:pPr>
              <w:spacing w:line="276" w:lineRule="auto"/>
              <w:rPr>
                <w:rFonts w:ascii="宋体" w:hAnsi="宋体" w:cs="宋体"/>
                <w:szCs w:val="21"/>
              </w:rPr>
            </w:pPr>
          </w:p>
        </w:tc>
        <w:tc>
          <w:tcPr>
            <w:tcW w:w="1276" w:type="dxa"/>
          </w:tcPr>
          <w:p w:rsidR="000D2FFC" w:rsidRPr="00AA0A4F" w:rsidRDefault="00036402" w:rsidP="000D2FFC">
            <w:pPr>
              <w:spacing w:line="276" w:lineRule="auto"/>
              <w:rPr>
                <w:rFonts w:ascii="宋体" w:hAnsi="宋体" w:cs="宋体"/>
                <w:szCs w:val="21"/>
              </w:rPr>
            </w:pPr>
            <w:r>
              <w:rPr>
                <w:rFonts w:ascii="宋体" w:hAnsi="宋体" w:cs="宋体" w:hint="eastAsia"/>
                <w:szCs w:val="21"/>
              </w:rPr>
              <w:t>安管处、</w:t>
            </w:r>
            <w:r w:rsidR="000D2FFC" w:rsidRPr="001F23B4">
              <w:rPr>
                <w:rFonts w:ascii="宋体" w:hAnsi="宋体" w:cs="宋体" w:hint="eastAsia"/>
                <w:szCs w:val="21"/>
              </w:rPr>
              <w:t>基建后勤处</w:t>
            </w:r>
          </w:p>
        </w:tc>
      </w:tr>
      <w:tr w:rsidR="000D2FFC" w:rsidTr="00827871">
        <w:tc>
          <w:tcPr>
            <w:tcW w:w="704" w:type="dxa"/>
          </w:tcPr>
          <w:p w:rsidR="000D2FFC" w:rsidRDefault="000D2FFC" w:rsidP="000D2FFC">
            <w:pPr>
              <w:spacing w:line="276"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5</w:t>
            </w:r>
          </w:p>
        </w:tc>
        <w:tc>
          <w:tcPr>
            <w:tcW w:w="992" w:type="dxa"/>
            <w:vMerge/>
          </w:tcPr>
          <w:p w:rsidR="000D2FFC" w:rsidRPr="00692615" w:rsidRDefault="000D2FFC" w:rsidP="000D2FFC">
            <w:pPr>
              <w:spacing w:line="276" w:lineRule="auto"/>
              <w:rPr>
                <w:rFonts w:ascii="宋体" w:eastAsia="宋体" w:hAnsi="宋体" w:cs="宋体"/>
                <w:b/>
                <w:sz w:val="24"/>
                <w:szCs w:val="24"/>
              </w:rPr>
            </w:pPr>
          </w:p>
        </w:tc>
        <w:tc>
          <w:tcPr>
            <w:tcW w:w="1418" w:type="dxa"/>
          </w:tcPr>
          <w:p w:rsidR="000D2FFC" w:rsidRPr="002375C4" w:rsidRDefault="000D2FFC" w:rsidP="000D2FFC">
            <w:pPr>
              <w:spacing w:line="276" w:lineRule="auto"/>
              <w:rPr>
                <w:rFonts w:ascii="宋体" w:eastAsia="宋体" w:hAnsi="宋体" w:cs="宋体"/>
                <w:sz w:val="24"/>
                <w:szCs w:val="24"/>
              </w:rPr>
            </w:pPr>
            <w:r>
              <w:rPr>
                <w:rFonts w:ascii="宋体" w:eastAsia="宋体" w:hAnsi="宋体" w:cs="宋体" w:hint="eastAsia"/>
                <w:sz w:val="24"/>
                <w:szCs w:val="24"/>
              </w:rPr>
              <w:t>设施设备抢修</w:t>
            </w:r>
          </w:p>
        </w:tc>
        <w:tc>
          <w:tcPr>
            <w:tcW w:w="3969" w:type="dxa"/>
          </w:tcPr>
          <w:p w:rsidR="000D2FFC" w:rsidRPr="00AA0A4F" w:rsidRDefault="000D2FFC" w:rsidP="000D2FFC">
            <w:pPr>
              <w:spacing w:line="276" w:lineRule="auto"/>
              <w:rPr>
                <w:rFonts w:ascii="宋体" w:hAnsi="宋体" w:cs="宋体"/>
                <w:szCs w:val="21"/>
              </w:rPr>
            </w:pPr>
            <w:r w:rsidRPr="00AA0A4F">
              <w:rPr>
                <w:rFonts w:ascii="宋体" w:hAnsi="宋体" w:cs="宋体" w:hint="eastAsia"/>
                <w:szCs w:val="21"/>
              </w:rPr>
              <w:t>电梯、实验设备</w:t>
            </w:r>
          </w:p>
        </w:tc>
        <w:tc>
          <w:tcPr>
            <w:tcW w:w="1276" w:type="dxa"/>
          </w:tcPr>
          <w:p w:rsidR="000D2FFC" w:rsidRPr="00AA0A4F" w:rsidRDefault="000D2FFC" w:rsidP="000D2FFC">
            <w:pPr>
              <w:spacing w:line="276" w:lineRule="auto"/>
              <w:rPr>
                <w:rFonts w:ascii="宋体" w:hAnsi="宋体" w:cs="宋体"/>
                <w:szCs w:val="21"/>
              </w:rPr>
            </w:pPr>
            <w:r w:rsidRPr="001F23B4">
              <w:rPr>
                <w:rFonts w:ascii="宋体" w:hAnsi="宋体" w:cs="宋体" w:hint="eastAsia"/>
                <w:szCs w:val="21"/>
              </w:rPr>
              <w:t>基建后勤处</w:t>
            </w:r>
            <w:r w:rsidR="00C575C9">
              <w:rPr>
                <w:rFonts w:ascii="宋体" w:hAnsi="宋体" w:cs="宋体" w:hint="eastAsia"/>
                <w:szCs w:val="21"/>
              </w:rPr>
              <w:t>、教务处</w:t>
            </w:r>
          </w:p>
        </w:tc>
      </w:tr>
    </w:tbl>
    <w:p w:rsidR="00CC6322" w:rsidRPr="001832EE" w:rsidRDefault="00CC6322" w:rsidP="00397682">
      <w:pPr>
        <w:spacing w:line="276" w:lineRule="auto"/>
        <w:rPr>
          <w:rFonts w:ascii="宋体" w:eastAsia="宋体" w:hAnsi="宋体" w:cs="宋体"/>
          <w:b/>
          <w:sz w:val="32"/>
          <w:szCs w:val="32"/>
        </w:rPr>
      </w:pPr>
    </w:p>
    <w:sectPr w:rsidR="00CC6322" w:rsidRPr="001832E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C90" w:rsidRDefault="007B5C90" w:rsidP="00C841DC">
      <w:r>
        <w:separator/>
      </w:r>
    </w:p>
  </w:endnote>
  <w:endnote w:type="continuationSeparator" w:id="0">
    <w:p w:rsidR="007B5C90" w:rsidRDefault="007B5C90" w:rsidP="00C8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仿宋_GB2312">
    <w:altName w:val="微软雅黑"/>
    <w:charset w:val="00"/>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黑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782318"/>
      <w:docPartObj>
        <w:docPartGallery w:val="Page Numbers (Bottom of Page)"/>
        <w:docPartUnique/>
      </w:docPartObj>
    </w:sdtPr>
    <w:sdtEndPr/>
    <w:sdtContent>
      <w:p w:rsidR="00C841DC" w:rsidRDefault="00C841DC">
        <w:pPr>
          <w:pStyle w:val="a7"/>
          <w:jc w:val="right"/>
        </w:pPr>
        <w:r>
          <w:fldChar w:fldCharType="begin"/>
        </w:r>
        <w:r>
          <w:instrText>PAGE   \* MERGEFORMAT</w:instrText>
        </w:r>
        <w:r>
          <w:fldChar w:fldCharType="separate"/>
        </w:r>
        <w:r>
          <w:rPr>
            <w:lang w:val="zh-CN"/>
          </w:rPr>
          <w:t>2</w:t>
        </w:r>
        <w:r>
          <w:fldChar w:fldCharType="end"/>
        </w:r>
      </w:p>
    </w:sdtContent>
  </w:sdt>
  <w:p w:rsidR="00C841DC" w:rsidRDefault="00C841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C90" w:rsidRDefault="007B5C90" w:rsidP="00C841DC">
      <w:r>
        <w:separator/>
      </w:r>
    </w:p>
  </w:footnote>
  <w:footnote w:type="continuationSeparator" w:id="0">
    <w:p w:rsidR="007B5C90" w:rsidRDefault="007B5C90" w:rsidP="00C84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E40"/>
    <w:rsid w:val="000009DB"/>
    <w:rsid w:val="00011B4B"/>
    <w:rsid w:val="00024357"/>
    <w:rsid w:val="00031C9D"/>
    <w:rsid w:val="00036402"/>
    <w:rsid w:val="00041E1D"/>
    <w:rsid w:val="00056B78"/>
    <w:rsid w:val="00066CFA"/>
    <w:rsid w:val="0007136F"/>
    <w:rsid w:val="000742BE"/>
    <w:rsid w:val="00080052"/>
    <w:rsid w:val="000877BA"/>
    <w:rsid w:val="000B6BC6"/>
    <w:rsid w:val="000C6F12"/>
    <w:rsid w:val="000D133A"/>
    <w:rsid w:val="000D2FFC"/>
    <w:rsid w:val="000F6464"/>
    <w:rsid w:val="00100DE5"/>
    <w:rsid w:val="00101E8A"/>
    <w:rsid w:val="001078CF"/>
    <w:rsid w:val="001145BA"/>
    <w:rsid w:val="00117690"/>
    <w:rsid w:val="00123262"/>
    <w:rsid w:val="00131C3A"/>
    <w:rsid w:val="00132387"/>
    <w:rsid w:val="001547BD"/>
    <w:rsid w:val="001548FF"/>
    <w:rsid w:val="001713F1"/>
    <w:rsid w:val="0017415C"/>
    <w:rsid w:val="00182AFB"/>
    <w:rsid w:val="001832EE"/>
    <w:rsid w:val="00194620"/>
    <w:rsid w:val="001A5AD5"/>
    <w:rsid w:val="001A6033"/>
    <w:rsid w:val="001A7B85"/>
    <w:rsid w:val="001B6B8C"/>
    <w:rsid w:val="001C04E4"/>
    <w:rsid w:val="001F2BBF"/>
    <w:rsid w:val="001F4298"/>
    <w:rsid w:val="002057DE"/>
    <w:rsid w:val="00212DC9"/>
    <w:rsid w:val="00213D22"/>
    <w:rsid w:val="00215A10"/>
    <w:rsid w:val="002210CC"/>
    <w:rsid w:val="002375C4"/>
    <w:rsid w:val="002550A4"/>
    <w:rsid w:val="002637A9"/>
    <w:rsid w:val="002654B9"/>
    <w:rsid w:val="00273D79"/>
    <w:rsid w:val="002767B7"/>
    <w:rsid w:val="00276CC2"/>
    <w:rsid w:val="00280F7B"/>
    <w:rsid w:val="00290E40"/>
    <w:rsid w:val="002C0C9D"/>
    <w:rsid w:val="002C38F1"/>
    <w:rsid w:val="002C6820"/>
    <w:rsid w:val="002D3110"/>
    <w:rsid w:val="002E105D"/>
    <w:rsid w:val="002E346C"/>
    <w:rsid w:val="0030688B"/>
    <w:rsid w:val="00306973"/>
    <w:rsid w:val="0031426A"/>
    <w:rsid w:val="00315A9E"/>
    <w:rsid w:val="00320C2B"/>
    <w:rsid w:val="003264B1"/>
    <w:rsid w:val="00333E5C"/>
    <w:rsid w:val="0034271A"/>
    <w:rsid w:val="003430F7"/>
    <w:rsid w:val="00345D61"/>
    <w:rsid w:val="00346F67"/>
    <w:rsid w:val="00360354"/>
    <w:rsid w:val="00364B83"/>
    <w:rsid w:val="00372F76"/>
    <w:rsid w:val="00375BD9"/>
    <w:rsid w:val="00384CD5"/>
    <w:rsid w:val="003856BE"/>
    <w:rsid w:val="00392FA3"/>
    <w:rsid w:val="00397682"/>
    <w:rsid w:val="003A1BE1"/>
    <w:rsid w:val="003A47D2"/>
    <w:rsid w:val="003B476F"/>
    <w:rsid w:val="003C3302"/>
    <w:rsid w:val="003E6B14"/>
    <w:rsid w:val="003F2AFB"/>
    <w:rsid w:val="00404D74"/>
    <w:rsid w:val="00406A7E"/>
    <w:rsid w:val="00411C20"/>
    <w:rsid w:val="00420C8D"/>
    <w:rsid w:val="004320E8"/>
    <w:rsid w:val="004411B4"/>
    <w:rsid w:val="00454B43"/>
    <w:rsid w:val="00457938"/>
    <w:rsid w:val="004623E3"/>
    <w:rsid w:val="004935F1"/>
    <w:rsid w:val="0049633A"/>
    <w:rsid w:val="004A1571"/>
    <w:rsid w:val="004A2171"/>
    <w:rsid w:val="004B48AF"/>
    <w:rsid w:val="004B79B2"/>
    <w:rsid w:val="004C0F2B"/>
    <w:rsid w:val="004D0B9A"/>
    <w:rsid w:val="004D0D63"/>
    <w:rsid w:val="004E1E04"/>
    <w:rsid w:val="004E37E5"/>
    <w:rsid w:val="004F4316"/>
    <w:rsid w:val="004F5075"/>
    <w:rsid w:val="004F6658"/>
    <w:rsid w:val="004F67E3"/>
    <w:rsid w:val="004F6C17"/>
    <w:rsid w:val="00514E98"/>
    <w:rsid w:val="00515DED"/>
    <w:rsid w:val="00530DF1"/>
    <w:rsid w:val="00537526"/>
    <w:rsid w:val="0055641D"/>
    <w:rsid w:val="005618F8"/>
    <w:rsid w:val="00564D2F"/>
    <w:rsid w:val="00575FA1"/>
    <w:rsid w:val="005761AF"/>
    <w:rsid w:val="00580DE7"/>
    <w:rsid w:val="00581687"/>
    <w:rsid w:val="0058181D"/>
    <w:rsid w:val="0059673C"/>
    <w:rsid w:val="005B24B4"/>
    <w:rsid w:val="005B2C62"/>
    <w:rsid w:val="005B552E"/>
    <w:rsid w:val="005C021A"/>
    <w:rsid w:val="005C1D85"/>
    <w:rsid w:val="005C2C61"/>
    <w:rsid w:val="005D639F"/>
    <w:rsid w:val="005D79C8"/>
    <w:rsid w:val="005F1181"/>
    <w:rsid w:val="005F3F8B"/>
    <w:rsid w:val="005F4809"/>
    <w:rsid w:val="005F68BC"/>
    <w:rsid w:val="00600918"/>
    <w:rsid w:val="00611A06"/>
    <w:rsid w:val="00622621"/>
    <w:rsid w:val="00640BD8"/>
    <w:rsid w:val="0064359B"/>
    <w:rsid w:val="006537BA"/>
    <w:rsid w:val="00654F7E"/>
    <w:rsid w:val="00656BB1"/>
    <w:rsid w:val="00665C96"/>
    <w:rsid w:val="006764E1"/>
    <w:rsid w:val="00684277"/>
    <w:rsid w:val="00692615"/>
    <w:rsid w:val="00695A3D"/>
    <w:rsid w:val="00695D71"/>
    <w:rsid w:val="006A1EA8"/>
    <w:rsid w:val="006A2B8E"/>
    <w:rsid w:val="006A7575"/>
    <w:rsid w:val="006B0395"/>
    <w:rsid w:val="006B3829"/>
    <w:rsid w:val="006B725A"/>
    <w:rsid w:val="006C1F3D"/>
    <w:rsid w:val="006E725E"/>
    <w:rsid w:val="006F296E"/>
    <w:rsid w:val="006F5139"/>
    <w:rsid w:val="006F7A2F"/>
    <w:rsid w:val="006F7EF8"/>
    <w:rsid w:val="00704BC0"/>
    <w:rsid w:val="00710CA9"/>
    <w:rsid w:val="007270AA"/>
    <w:rsid w:val="007331B4"/>
    <w:rsid w:val="00756931"/>
    <w:rsid w:val="00763C36"/>
    <w:rsid w:val="0076402B"/>
    <w:rsid w:val="007675B9"/>
    <w:rsid w:val="00776496"/>
    <w:rsid w:val="0078025F"/>
    <w:rsid w:val="00793198"/>
    <w:rsid w:val="007B5C90"/>
    <w:rsid w:val="007C17BC"/>
    <w:rsid w:val="007C3D1E"/>
    <w:rsid w:val="007D71BC"/>
    <w:rsid w:val="007F1129"/>
    <w:rsid w:val="007F3BA0"/>
    <w:rsid w:val="00811565"/>
    <w:rsid w:val="00813B86"/>
    <w:rsid w:val="00822A5D"/>
    <w:rsid w:val="00827540"/>
    <w:rsid w:val="00827871"/>
    <w:rsid w:val="00827D34"/>
    <w:rsid w:val="008524C7"/>
    <w:rsid w:val="00856073"/>
    <w:rsid w:val="00866620"/>
    <w:rsid w:val="00885C90"/>
    <w:rsid w:val="00886F94"/>
    <w:rsid w:val="008B369C"/>
    <w:rsid w:val="008C2414"/>
    <w:rsid w:val="008C26F8"/>
    <w:rsid w:val="008C74AE"/>
    <w:rsid w:val="008D1528"/>
    <w:rsid w:val="008D60FD"/>
    <w:rsid w:val="008E4E4C"/>
    <w:rsid w:val="008F090F"/>
    <w:rsid w:val="008F77F0"/>
    <w:rsid w:val="008F79C9"/>
    <w:rsid w:val="00907543"/>
    <w:rsid w:val="009121F0"/>
    <w:rsid w:val="00913B2A"/>
    <w:rsid w:val="009150AB"/>
    <w:rsid w:val="00927009"/>
    <w:rsid w:val="009300E5"/>
    <w:rsid w:val="00946575"/>
    <w:rsid w:val="00946E50"/>
    <w:rsid w:val="0096144E"/>
    <w:rsid w:val="00962B6B"/>
    <w:rsid w:val="0096358C"/>
    <w:rsid w:val="00965CB1"/>
    <w:rsid w:val="00973CB8"/>
    <w:rsid w:val="00981D7E"/>
    <w:rsid w:val="00984D2E"/>
    <w:rsid w:val="0099622A"/>
    <w:rsid w:val="009A4C3A"/>
    <w:rsid w:val="009A59C1"/>
    <w:rsid w:val="009A70AC"/>
    <w:rsid w:val="009B1C89"/>
    <w:rsid w:val="009B41BE"/>
    <w:rsid w:val="009C795E"/>
    <w:rsid w:val="009E5661"/>
    <w:rsid w:val="009F1A22"/>
    <w:rsid w:val="009F5C58"/>
    <w:rsid w:val="00A00192"/>
    <w:rsid w:val="00A03E40"/>
    <w:rsid w:val="00A20881"/>
    <w:rsid w:val="00A37D84"/>
    <w:rsid w:val="00A521D7"/>
    <w:rsid w:val="00A5489C"/>
    <w:rsid w:val="00A75BC5"/>
    <w:rsid w:val="00A765F0"/>
    <w:rsid w:val="00AA0A4F"/>
    <w:rsid w:val="00AD0A53"/>
    <w:rsid w:val="00B10F94"/>
    <w:rsid w:val="00B16F18"/>
    <w:rsid w:val="00B201F1"/>
    <w:rsid w:val="00B22324"/>
    <w:rsid w:val="00B22CF3"/>
    <w:rsid w:val="00B40E22"/>
    <w:rsid w:val="00B612D1"/>
    <w:rsid w:val="00B63DD9"/>
    <w:rsid w:val="00B724CA"/>
    <w:rsid w:val="00B76403"/>
    <w:rsid w:val="00B8427A"/>
    <w:rsid w:val="00B966A1"/>
    <w:rsid w:val="00BA714D"/>
    <w:rsid w:val="00BB53A5"/>
    <w:rsid w:val="00BC1CFE"/>
    <w:rsid w:val="00BC71AE"/>
    <w:rsid w:val="00BF7172"/>
    <w:rsid w:val="00C02981"/>
    <w:rsid w:val="00C15188"/>
    <w:rsid w:val="00C234F7"/>
    <w:rsid w:val="00C23E06"/>
    <w:rsid w:val="00C2703D"/>
    <w:rsid w:val="00C31393"/>
    <w:rsid w:val="00C3161E"/>
    <w:rsid w:val="00C41243"/>
    <w:rsid w:val="00C54A5D"/>
    <w:rsid w:val="00C575C9"/>
    <w:rsid w:val="00C615DF"/>
    <w:rsid w:val="00C636AA"/>
    <w:rsid w:val="00C66FF0"/>
    <w:rsid w:val="00C75939"/>
    <w:rsid w:val="00C82718"/>
    <w:rsid w:val="00C841DC"/>
    <w:rsid w:val="00C874A2"/>
    <w:rsid w:val="00C87B1C"/>
    <w:rsid w:val="00C90725"/>
    <w:rsid w:val="00C93784"/>
    <w:rsid w:val="00CA2CC2"/>
    <w:rsid w:val="00CA61DF"/>
    <w:rsid w:val="00CC6322"/>
    <w:rsid w:val="00CC7E3D"/>
    <w:rsid w:val="00CF2D47"/>
    <w:rsid w:val="00CF3E16"/>
    <w:rsid w:val="00CF5DCB"/>
    <w:rsid w:val="00D028C4"/>
    <w:rsid w:val="00D03E48"/>
    <w:rsid w:val="00D13208"/>
    <w:rsid w:val="00D14CF7"/>
    <w:rsid w:val="00D27EE7"/>
    <w:rsid w:val="00D32C38"/>
    <w:rsid w:val="00D37175"/>
    <w:rsid w:val="00D54807"/>
    <w:rsid w:val="00D67F74"/>
    <w:rsid w:val="00D8001D"/>
    <w:rsid w:val="00D821D6"/>
    <w:rsid w:val="00D8765C"/>
    <w:rsid w:val="00D9719E"/>
    <w:rsid w:val="00DB2FD7"/>
    <w:rsid w:val="00DB491C"/>
    <w:rsid w:val="00DC0995"/>
    <w:rsid w:val="00DC237D"/>
    <w:rsid w:val="00DC6810"/>
    <w:rsid w:val="00DC7841"/>
    <w:rsid w:val="00DD0216"/>
    <w:rsid w:val="00DD17A9"/>
    <w:rsid w:val="00DE29C5"/>
    <w:rsid w:val="00DE5A03"/>
    <w:rsid w:val="00DF2DFD"/>
    <w:rsid w:val="00DF4ED5"/>
    <w:rsid w:val="00DF501A"/>
    <w:rsid w:val="00E0674C"/>
    <w:rsid w:val="00E1037F"/>
    <w:rsid w:val="00E20734"/>
    <w:rsid w:val="00E23A47"/>
    <w:rsid w:val="00E245C7"/>
    <w:rsid w:val="00E3056F"/>
    <w:rsid w:val="00E42F00"/>
    <w:rsid w:val="00E4333B"/>
    <w:rsid w:val="00E441DE"/>
    <w:rsid w:val="00E576E8"/>
    <w:rsid w:val="00E644F5"/>
    <w:rsid w:val="00E80C63"/>
    <w:rsid w:val="00E82A97"/>
    <w:rsid w:val="00E951CA"/>
    <w:rsid w:val="00EC4826"/>
    <w:rsid w:val="00EC518F"/>
    <w:rsid w:val="00ED4CB0"/>
    <w:rsid w:val="00ED7E45"/>
    <w:rsid w:val="00EE42F2"/>
    <w:rsid w:val="00EF49AC"/>
    <w:rsid w:val="00F069F0"/>
    <w:rsid w:val="00F11458"/>
    <w:rsid w:val="00F15AE0"/>
    <w:rsid w:val="00F23D9E"/>
    <w:rsid w:val="00F247FE"/>
    <w:rsid w:val="00F32BD6"/>
    <w:rsid w:val="00F345D3"/>
    <w:rsid w:val="00F403E2"/>
    <w:rsid w:val="00F52104"/>
    <w:rsid w:val="00F61546"/>
    <w:rsid w:val="00F619F2"/>
    <w:rsid w:val="00F74192"/>
    <w:rsid w:val="00F94927"/>
    <w:rsid w:val="00FA5100"/>
    <w:rsid w:val="00FB69DA"/>
    <w:rsid w:val="00FC5293"/>
    <w:rsid w:val="00FD1624"/>
    <w:rsid w:val="00FD3558"/>
    <w:rsid w:val="00FE1781"/>
    <w:rsid w:val="00FF0BB7"/>
    <w:rsid w:val="00FF497D"/>
    <w:rsid w:val="00FF4EDD"/>
    <w:rsid w:val="01716D9D"/>
    <w:rsid w:val="02AF3F56"/>
    <w:rsid w:val="038A08C4"/>
    <w:rsid w:val="038B4D9B"/>
    <w:rsid w:val="04557A79"/>
    <w:rsid w:val="04C05530"/>
    <w:rsid w:val="09A12AA3"/>
    <w:rsid w:val="0DEE1FD1"/>
    <w:rsid w:val="11656159"/>
    <w:rsid w:val="127D7CC4"/>
    <w:rsid w:val="13F47C4E"/>
    <w:rsid w:val="18DF5E00"/>
    <w:rsid w:val="1E173B74"/>
    <w:rsid w:val="215D4350"/>
    <w:rsid w:val="29304514"/>
    <w:rsid w:val="2CDF2071"/>
    <w:rsid w:val="2D8E0F14"/>
    <w:rsid w:val="2EC22686"/>
    <w:rsid w:val="2ECB30C8"/>
    <w:rsid w:val="31F347D1"/>
    <w:rsid w:val="32FD5D0F"/>
    <w:rsid w:val="35500327"/>
    <w:rsid w:val="363B247E"/>
    <w:rsid w:val="374D1ABE"/>
    <w:rsid w:val="387B13D5"/>
    <w:rsid w:val="3AFF215E"/>
    <w:rsid w:val="3CA906A6"/>
    <w:rsid w:val="3E1C10DA"/>
    <w:rsid w:val="4141358C"/>
    <w:rsid w:val="445500D3"/>
    <w:rsid w:val="451E74CE"/>
    <w:rsid w:val="453A6F53"/>
    <w:rsid w:val="4683215D"/>
    <w:rsid w:val="48E641F5"/>
    <w:rsid w:val="4D6D5F3D"/>
    <w:rsid w:val="4E594982"/>
    <w:rsid w:val="4EA41F8B"/>
    <w:rsid w:val="506C5F7E"/>
    <w:rsid w:val="530076FD"/>
    <w:rsid w:val="57A05BD2"/>
    <w:rsid w:val="58B83F34"/>
    <w:rsid w:val="5DCE49C7"/>
    <w:rsid w:val="5EFF6403"/>
    <w:rsid w:val="61642ADC"/>
    <w:rsid w:val="61A93688"/>
    <w:rsid w:val="6443445A"/>
    <w:rsid w:val="64500EF6"/>
    <w:rsid w:val="668842B0"/>
    <w:rsid w:val="684D0F02"/>
    <w:rsid w:val="6D2E2EEF"/>
    <w:rsid w:val="725C0D31"/>
    <w:rsid w:val="75852BA9"/>
    <w:rsid w:val="7E213F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BE061"/>
  <w15:docId w15:val="{84EA471B-651B-4FE1-AAED-C2E5182F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10">
    <w:name w:val="列出段落1"/>
    <w:basedOn w:val="a"/>
    <w:qFormat/>
    <w:pPr>
      <w:ind w:firstLineChars="200" w:firstLine="420"/>
    </w:pPr>
    <w:rPr>
      <w:rFonts w:ascii="Times New Roman" w:eastAsia="宋体" w:hAnsi="Times New Roman" w:cs="Arial Unicode MS"/>
      <w:szCs w:val="24"/>
    </w:rPr>
  </w:style>
  <w:style w:type="paragraph" w:styleId="af">
    <w:name w:val="List Paragraph"/>
    <w:basedOn w:val="a"/>
    <w:uiPriority w:val="34"/>
    <w:qFormat/>
    <w:pPr>
      <w:ind w:firstLineChars="200" w:firstLine="420"/>
    </w:pPr>
  </w:style>
  <w:style w:type="paragraph" w:customStyle="1" w:styleId="11">
    <w:name w:val="正文1"/>
    <w:qFormat/>
    <w:pPr>
      <w:jc w:val="both"/>
    </w:pPr>
    <w:rPr>
      <w:kern w:val="2"/>
      <w:sz w:val="21"/>
      <w:szCs w:val="21"/>
    </w:rPr>
  </w:style>
  <w:style w:type="table" w:styleId="af0">
    <w:name w:val="Table Grid"/>
    <w:basedOn w:val="a1"/>
    <w:uiPriority w:val="59"/>
    <w:rsid w:val="003B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jh-p">
    <w:name w:val="bjh-p"/>
    <w:basedOn w:val="a0"/>
    <w:rsid w:val="006F7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887281">
      <w:bodyDiv w:val="1"/>
      <w:marLeft w:val="0"/>
      <w:marRight w:val="0"/>
      <w:marTop w:val="0"/>
      <w:marBottom w:val="0"/>
      <w:divBdr>
        <w:top w:val="none" w:sz="0" w:space="0" w:color="auto"/>
        <w:left w:val="none" w:sz="0" w:space="0" w:color="auto"/>
        <w:bottom w:val="none" w:sz="0" w:space="0" w:color="auto"/>
        <w:right w:val="none" w:sz="0" w:space="0" w:color="auto"/>
      </w:divBdr>
    </w:div>
    <w:div w:id="1934237346">
      <w:bodyDiv w:val="1"/>
      <w:marLeft w:val="0"/>
      <w:marRight w:val="0"/>
      <w:marTop w:val="0"/>
      <w:marBottom w:val="0"/>
      <w:divBdr>
        <w:top w:val="none" w:sz="0" w:space="0" w:color="auto"/>
        <w:left w:val="none" w:sz="0" w:space="0" w:color="auto"/>
        <w:bottom w:val="none" w:sz="0" w:space="0" w:color="auto"/>
        <w:right w:val="none" w:sz="0" w:space="0" w:color="auto"/>
      </w:divBdr>
    </w:div>
    <w:div w:id="2113166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7</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杨兴顺</cp:lastModifiedBy>
  <cp:revision>222</cp:revision>
  <cp:lastPrinted>2021-03-04T03:34:00Z</cp:lastPrinted>
  <dcterms:created xsi:type="dcterms:W3CDTF">2020-06-18T11:06:00Z</dcterms:created>
  <dcterms:modified xsi:type="dcterms:W3CDTF">2022-04-18T02:54:00Z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149A928DFB80438F9B6F1D10AF77F5AA</vt:lpwstr>
  </property>
</Properties>
</file>