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1D" w:rsidRDefault="00442F00" w:rsidP="00621304">
      <w:pPr>
        <w:spacing w:line="520" w:lineRule="exact"/>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关于举办第七届</w:t>
      </w:r>
      <w:proofErr w:type="gramStart"/>
      <w:r>
        <w:rPr>
          <w:rFonts w:ascii="方正小标宋_GBK" w:eastAsia="方正小标宋_GBK" w:hAnsi="方正小标宋_GBK" w:cs="方正小标宋_GBK" w:hint="eastAsia"/>
          <w:sz w:val="36"/>
          <w:szCs w:val="36"/>
        </w:rPr>
        <w:t>阅乐读书季</w:t>
      </w:r>
      <w:proofErr w:type="gramEnd"/>
    </w:p>
    <w:p w:rsidR="008B621D" w:rsidRDefault="00442F00" w:rsidP="00621304">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“红色记忆 书签传承”主题书签制作比赛的通知</w:t>
      </w:r>
    </w:p>
    <w:bookmarkEnd w:id="0"/>
    <w:p w:rsidR="008B621D" w:rsidRDefault="008B621D">
      <w:pPr>
        <w:spacing w:line="520" w:lineRule="exact"/>
        <w:ind w:firstLineChars="200" w:firstLine="720"/>
        <w:jc w:val="left"/>
        <w:rPr>
          <w:rFonts w:ascii="方正小标宋_GBK" w:eastAsia="方正小标宋_GBK" w:hAnsi="方正小标宋_GBK" w:cs="方正小标宋_GBK"/>
          <w:sz w:val="36"/>
          <w:szCs w:val="36"/>
        </w:rPr>
      </w:pPr>
    </w:p>
    <w:p w:rsidR="008B621D" w:rsidRDefault="00442F00" w:rsidP="00994F32">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各党总支、直属党支部：</w:t>
      </w:r>
    </w:p>
    <w:p w:rsidR="008B621D" w:rsidRDefault="00442F00">
      <w:pPr>
        <w:pStyle w:val="ptextindent2"/>
        <w:widowControl/>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为深入学习贯彻习近平总书记在党史学习教育动员会上的重要讲话精神，深刻铭记中国共产党百年奋斗的光辉历程，深刻认识中国共产党为国家和民族</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的伟大贡献，学习传承中国共产党在长期奋斗中铸就的伟大精神，特开展“红色记忆 书签传承”主题书签制作比赛。根据学校第七届</w:t>
      </w:r>
      <w:proofErr w:type="gramStart"/>
      <w:r>
        <w:rPr>
          <w:rFonts w:ascii="方正仿宋_GBK" w:eastAsia="方正仿宋_GBK" w:hAnsi="方正仿宋_GBK" w:cs="方正仿宋_GBK" w:hint="eastAsia"/>
          <w:sz w:val="32"/>
          <w:szCs w:val="32"/>
        </w:rPr>
        <w:t>阅乐读书季</w:t>
      </w:r>
      <w:proofErr w:type="gramEnd"/>
      <w:r>
        <w:rPr>
          <w:rFonts w:ascii="方正仿宋_GBK" w:eastAsia="方正仿宋_GBK" w:hAnsi="方正仿宋_GBK" w:cs="方正仿宋_GBK" w:hint="eastAsia"/>
          <w:sz w:val="32"/>
          <w:szCs w:val="32"/>
        </w:rPr>
        <w:t>活动的总体安排，现将比赛相关事宜通知如下：</w:t>
      </w:r>
    </w:p>
    <w:p w:rsidR="008B621D" w:rsidRDefault="00442F00">
      <w:pPr>
        <w:spacing w:line="52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一、活动主题</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红色记忆 书签传承</w:t>
      </w:r>
    </w:p>
    <w:p w:rsidR="008B621D" w:rsidRDefault="00442F00">
      <w:pPr>
        <w:spacing w:line="52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二、活动时间</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1.初赛：4月</w:t>
      </w:r>
      <w:r w:rsidR="00994F32">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日前，各二级学院组织本学院进行初赛，遴选5组优秀作品经评选择优进入决赛。</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2.决赛：5月11日，参赛选手通过现场陈述(PPT辅助)展示参赛作品，时间不超过5分钟，展示完毕之后由评委对其作品和表现进行点评和打分。</w:t>
      </w:r>
    </w:p>
    <w:p w:rsidR="008B621D" w:rsidRDefault="00442F00">
      <w:pPr>
        <w:numPr>
          <w:ilvl w:val="0"/>
          <w:numId w:val="1"/>
        </w:numPr>
        <w:spacing w:line="520" w:lineRule="exact"/>
        <w:ind w:left="0"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活动对象</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全体</w:t>
      </w:r>
      <w:r w:rsidR="005C1C41">
        <w:rPr>
          <w:rFonts w:ascii="方正仿宋_GBK" w:eastAsia="方正仿宋_GBK" w:hAnsi="方正仿宋_GBK" w:cs="方正仿宋_GBK" w:hint="eastAsia"/>
          <w:sz w:val="32"/>
          <w:szCs w:val="32"/>
        </w:rPr>
        <w:t>在校生</w:t>
      </w:r>
    </w:p>
    <w:p w:rsidR="008B621D" w:rsidRDefault="00442F00">
      <w:pPr>
        <w:numPr>
          <w:ilvl w:val="0"/>
          <w:numId w:val="1"/>
        </w:numPr>
        <w:spacing w:line="520" w:lineRule="exact"/>
        <w:ind w:left="0"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作品要求</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1.作品内容契合“红色记忆 书签传承”的主题，设计理念与献礼建党百年有机地结合起来，全方位展现红色文化元素，可以是</w:t>
      </w:r>
      <w:proofErr w:type="gramStart"/>
      <w:r>
        <w:rPr>
          <w:rFonts w:ascii="方正仿宋_GBK" w:eastAsia="方正仿宋_GBK" w:hAnsi="方正仿宋_GBK" w:cs="方正仿宋_GBK" w:hint="eastAsia"/>
          <w:sz w:val="32"/>
          <w:szCs w:val="32"/>
        </w:rPr>
        <w:t>单幅也</w:t>
      </w:r>
      <w:proofErr w:type="gramEnd"/>
      <w:r>
        <w:rPr>
          <w:rFonts w:ascii="方正仿宋_GBK" w:eastAsia="方正仿宋_GBK" w:hAnsi="方正仿宋_GBK" w:cs="方正仿宋_GBK" w:hint="eastAsia"/>
          <w:sz w:val="32"/>
          <w:szCs w:val="32"/>
        </w:rPr>
        <w:t>可以是系列书签设计。</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2.作品分电脑制作和手绘制作两种参赛方式，版面设计美观，图文并茂。</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3.所有参赛作品需保证原创性，独具创意，且具有感染力和良好的视觉效果。</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4.每人最多可提交两个作品。</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5.参赛者填写比赛报名表，附上200字以内的设计理念。提交作品原件和各角度照片3-5张，照片保存为jpg格式，画面清晰。</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6.所有参赛作品主办方有在学校展出，媒体上刊载、编辑的权利，以及在学校宣传推广活动中无偿使用的权利。所有参赛作者被视为同意上述规定。</w:t>
      </w:r>
    </w:p>
    <w:p w:rsidR="008B621D" w:rsidRDefault="00442F00">
      <w:pPr>
        <w:spacing w:line="52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五、评分标准</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1.紧扣主题，内容积极向上。（30分）</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2.画面美观，整体版面印象好。（20分）</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3.实用，耐用。（10分）</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4.材料多种多样，废旧利用。（10分）</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5.有创意，有一定的制作难度。（30分）</w:t>
      </w:r>
    </w:p>
    <w:p w:rsidR="008B621D" w:rsidRDefault="00442F00">
      <w:pPr>
        <w:spacing w:line="52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六、奖项设置</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一等奖</w:t>
      </w:r>
      <w:r w:rsidR="00994F32">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名、二等奖</w:t>
      </w:r>
      <w:r w:rsidR="00994F32">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名、三等奖</w:t>
      </w:r>
      <w:r w:rsidR="00994F32">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名、优秀奖若干。</w:t>
      </w:r>
    </w:p>
    <w:p w:rsidR="008B621D" w:rsidRDefault="00442F00">
      <w:pPr>
        <w:spacing w:line="52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七、作品提交及其他说明</w:t>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（一）各学院于4月</w:t>
      </w:r>
      <w:r w:rsidR="00994F32">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日前，将《第七届阅乐读书季“红色记忆 书签传承”主题书签制作比赛统计表》（附件2）和参赛作品（作品照片、附件1）发送至邮箱1220927330@qq.com     （文件命名如下：学院+“红色记忆 书签传承”书签作品，参</w:t>
      </w:r>
      <w:r>
        <w:rPr>
          <w:rFonts w:ascii="方正仿宋_GBK" w:eastAsia="方正仿宋_GBK" w:hAnsi="方正仿宋_GBK" w:cs="方正仿宋_GBK" w:hint="eastAsia"/>
          <w:sz w:val="32"/>
          <w:szCs w:val="32"/>
        </w:rPr>
        <w:lastRenderedPageBreak/>
        <w:t>赛作品命名：姓名+联系方式）。书签作品原件、纸质报名表及统计表交至敏学楼C506办公室。</w:t>
      </w:r>
    </w:p>
    <w:p w:rsidR="008B621D" w:rsidRDefault="00442F00">
      <w:pPr>
        <w:spacing w:line="520" w:lineRule="exact"/>
        <w:ind w:firstLineChars="200" w:firstLine="640"/>
        <w:jc w:val="left"/>
        <w:rPr>
          <w:rFonts w:ascii="方正仿宋_GBK" w:eastAsia="仿宋_GB2312" w:hAnsi="方正仿宋_GBK" w:cs="方正仿宋_GBK"/>
          <w:sz w:val="32"/>
          <w:szCs w:val="32"/>
        </w:rPr>
      </w:pPr>
      <w:r>
        <w:rPr>
          <w:rFonts w:ascii="方正仿宋_GBK" w:eastAsia="方正仿宋_GBK" w:hAnsi="方正仿宋_GBK" w:cs="方正仿宋_GBK" w:hint="eastAsia"/>
          <w:sz w:val="32"/>
          <w:szCs w:val="32"/>
        </w:rPr>
        <w:t>（二）为及时交流工作信息，请各二级学院指定该比赛负责人于4月</w:t>
      </w:r>
      <w:r w:rsidR="00994F32">
        <w:rPr>
          <w:rFonts w:ascii="方正仿宋_GBK" w:eastAsia="方正仿宋_GBK" w:hAnsi="方正仿宋_GBK" w:cs="方正仿宋_GBK"/>
          <w:sz w:val="32"/>
          <w:szCs w:val="32"/>
        </w:rPr>
        <w:t>17</w:t>
      </w:r>
      <w:r>
        <w:rPr>
          <w:rFonts w:ascii="方正仿宋_GBK" w:eastAsia="方正仿宋_GBK" w:hAnsi="方正仿宋_GBK" w:cs="方正仿宋_GBK" w:hint="eastAsia"/>
          <w:sz w:val="32"/>
          <w:szCs w:val="32"/>
        </w:rPr>
        <w:t>日前加入书签设计比赛工作QQ群</w:t>
      </w:r>
      <w:r>
        <w:rPr>
          <w:rFonts w:ascii="仿宋_GB2312" w:eastAsia="仿宋_GB2312" w:hAnsi="Times New Roman" w:cs="Times New Roman"/>
          <w:sz w:val="32"/>
          <w:szCs w:val="32"/>
        </w:rPr>
        <w:t>487766981</w:t>
      </w:r>
      <w:r>
        <w:rPr>
          <w:rFonts w:ascii="仿宋_GB2312" w:eastAsia="仿宋_GB2312" w:hAnsi="Times New Roman" w:cs="Times New Roman" w:hint="eastAsia"/>
          <w:sz w:val="32"/>
          <w:szCs w:val="32"/>
        </w:rPr>
        <w:t>。</w:t>
      </w:r>
    </w:p>
    <w:p w:rsidR="008B621D" w:rsidRDefault="008B621D">
      <w:pPr>
        <w:spacing w:line="520" w:lineRule="exact"/>
        <w:ind w:firstLineChars="200" w:firstLine="640"/>
        <w:jc w:val="left"/>
        <w:rPr>
          <w:rFonts w:ascii="方正仿宋_GBK" w:eastAsia="方正仿宋_GBK" w:hAnsi="方正仿宋_GBK" w:cs="方正仿宋_GBK"/>
          <w:sz w:val="32"/>
          <w:szCs w:val="32"/>
        </w:rPr>
      </w:pPr>
    </w:p>
    <w:p w:rsidR="00994F32" w:rsidRDefault="00442F00" w:rsidP="00994F32">
      <w:pPr>
        <w:spacing w:line="520" w:lineRule="exact"/>
        <w:ind w:firstLineChars="1373" w:firstLine="4394"/>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主办: 党委宣传网工部 学生处</w:t>
      </w:r>
    </w:p>
    <w:p w:rsidR="008B621D" w:rsidRDefault="00442F00" w:rsidP="00994F32">
      <w:pPr>
        <w:spacing w:line="520" w:lineRule="exact"/>
        <w:ind w:firstLineChars="1639" w:firstLine="52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图书馆 团委 工会</w:t>
      </w:r>
    </w:p>
    <w:p w:rsidR="008B621D" w:rsidRDefault="00442F00" w:rsidP="00994F32">
      <w:pPr>
        <w:spacing w:line="520" w:lineRule="exact"/>
        <w:ind w:firstLineChars="1373" w:firstLine="4394"/>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承办：智能工程学院</w:t>
      </w:r>
    </w:p>
    <w:p w:rsidR="008B621D" w:rsidRDefault="00442F00">
      <w:pPr>
        <w:spacing w:line="520" w:lineRule="exact"/>
        <w:ind w:firstLineChars="200" w:firstLine="640"/>
        <w:jc w:val="lef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 xml:space="preserve">                              2020年4月</w:t>
      </w:r>
      <w:r w:rsidR="00994F32">
        <w:rPr>
          <w:rFonts w:ascii="方正仿宋_GBK" w:eastAsia="方正仿宋_GBK" w:hAnsi="方正仿宋_GBK" w:cs="方正仿宋_GBK"/>
          <w:sz w:val="32"/>
          <w:szCs w:val="32"/>
        </w:rPr>
        <w:t>13</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shd w:val="clear" w:color="auto" w:fill="FFFFFF"/>
        </w:rPr>
        <w:br w:type="page"/>
      </w: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附件1：</w:t>
      </w:r>
    </w:p>
    <w:p w:rsidR="008B621D" w:rsidRDefault="00442F00">
      <w:pPr>
        <w:spacing w:line="520" w:lineRule="exact"/>
        <w:ind w:firstLineChars="200" w:firstLine="64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第七届</w:t>
      </w:r>
      <w:proofErr w:type="gramStart"/>
      <w:r>
        <w:rPr>
          <w:rFonts w:ascii="方正小标宋_GBK" w:eastAsia="方正小标宋_GBK" w:hAnsi="方正小标宋_GBK" w:cs="方正小标宋_GBK" w:hint="eastAsia"/>
          <w:sz w:val="32"/>
          <w:szCs w:val="32"/>
        </w:rPr>
        <w:t>阅乐读书季</w:t>
      </w:r>
      <w:proofErr w:type="gramEnd"/>
      <w:r>
        <w:rPr>
          <w:rFonts w:ascii="方正小标宋_GBK" w:eastAsia="方正小标宋_GBK" w:hAnsi="方正小标宋_GBK" w:cs="方正小标宋_GBK" w:hint="eastAsia"/>
          <w:sz w:val="32"/>
          <w:szCs w:val="32"/>
        </w:rPr>
        <w:t>“红色记忆 书签传承”主题书签制作</w:t>
      </w:r>
    </w:p>
    <w:p w:rsidR="008B621D" w:rsidRDefault="00442F00">
      <w:pPr>
        <w:spacing w:line="520" w:lineRule="exact"/>
        <w:ind w:firstLineChars="200" w:firstLine="64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比赛报名表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848"/>
        <w:gridCol w:w="122"/>
        <w:gridCol w:w="3000"/>
        <w:gridCol w:w="2098"/>
      </w:tblGrid>
      <w:tr w:rsidR="008B621D">
        <w:trPr>
          <w:trHeight w:val="659"/>
          <w:jc w:val="center"/>
        </w:trPr>
        <w:tc>
          <w:tcPr>
            <w:tcW w:w="168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作品名称</w:t>
            </w:r>
          </w:p>
        </w:tc>
        <w:tc>
          <w:tcPr>
            <w:tcW w:w="1970" w:type="dxa"/>
            <w:gridSpan w:val="2"/>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c>
          <w:tcPr>
            <w:tcW w:w="3000" w:type="dxa"/>
            <w:vAlign w:val="center"/>
          </w:tcPr>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作品类别</w:t>
            </w:r>
          </w:p>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（电脑制作/手绘制作)</w:t>
            </w:r>
          </w:p>
        </w:tc>
        <w:tc>
          <w:tcPr>
            <w:tcW w:w="2098" w:type="dxa"/>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r>
      <w:tr w:rsidR="008B621D">
        <w:trPr>
          <w:trHeight w:val="727"/>
          <w:jc w:val="center"/>
        </w:trPr>
        <w:tc>
          <w:tcPr>
            <w:tcW w:w="168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作者姓名</w:t>
            </w:r>
          </w:p>
        </w:tc>
        <w:tc>
          <w:tcPr>
            <w:tcW w:w="1970" w:type="dxa"/>
            <w:gridSpan w:val="2"/>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c>
          <w:tcPr>
            <w:tcW w:w="300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本人联系电话</w:t>
            </w:r>
          </w:p>
        </w:tc>
        <w:tc>
          <w:tcPr>
            <w:tcW w:w="2098" w:type="dxa"/>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r>
      <w:tr w:rsidR="008B621D">
        <w:trPr>
          <w:trHeight w:val="679"/>
          <w:jc w:val="center"/>
        </w:trPr>
        <w:tc>
          <w:tcPr>
            <w:tcW w:w="168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指导老师</w:t>
            </w:r>
          </w:p>
        </w:tc>
        <w:tc>
          <w:tcPr>
            <w:tcW w:w="1970" w:type="dxa"/>
            <w:gridSpan w:val="2"/>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c>
          <w:tcPr>
            <w:tcW w:w="300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指导老师联系电话</w:t>
            </w:r>
          </w:p>
        </w:tc>
        <w:tc>
          <w:tcPr>
            <w:tcW w:w="2098" w:type="dxa"/>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r>
      <w:tr w:rsidR="008B621D">
        <w:trPr>
          <w:trHeight w:val="615"/>
          <w:jc w:val="center"/>
        </w:trPr>
        <w:tc>
          <w:tcPr>
            <w:tcW w:w="1680"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班  级</w:t>
            </w:r>
          </w:p>
        </w:tc>
        <w:tc>
          <w:tcPr>
            <w:tcW w:w="7068" w:type="dxa"/>
            <w:gridSpan w:val="4"/>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r>
      <w:tr w:rsidR="008B621D">
        <w:trPr>
          <w:trHeight w:val="930"/>
          <w:jc w:val="center"/>
        </w:trPr>
        <w:tc>
          <w:tcPr>
            <w:tcW w:w="1680" w:type="dxa"/>
            <w:vMerge w:val="restart"/>
            <w:vAlign w:val="center"/>
          </w:tcPr>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作</w:t>
            </w:r>
          </w:p>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品</w:t>
            </w:r>
          </w:p>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w:t>
            </w:r>
          </w:p>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明</w:t>
            </w:r>
          </w:p>
        </w:tc>
        <w:tc>
          <w:tcPr>
            <w:tcW w:w="1848" w:type="dxa"/>
            <w:vAlign w:val="center"/>
          </w:tcPr>
          <w:p w:rsidR="008B621D" w:rsidRDefault="00442F0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创作时间</w:t>
            </w:r>
          </w:p>
        </w:tc>
        <w:tc>
          <w:tcPr>
            <w:tcW w:w="5220" w:type="dxa"/>
            <w:gridSpan w:val="3"/>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r>
      <w:tr w:rsidR="008B621D">
        <w:trPr>
          <w:trHeight w:val="5419"/>
          <w:jc w:val="center"/>
        </w:trPr>
        <w:tc>
          <w:tcPr>
            <w:tcW w:w="1680" w:type="dxa"/>
            <w:vMerge/>
            <w:vAlign w:val="center"/>
          </w:tcPr>
          <w:p w:rsidR="008B621D" w:rsidRDefault="008B621D">
            <w:pPr>
              <w:spacing w:line="520" w:lineRule="exact"/>
              <w:ind w:firstLineChars="200" w:firstLine="560"/>
              <w:jc w:val="left"/>
              <w:rPr>
                <w:rFonts w:ascii="方正仿宋_GBK" w:eastAsia="方正仿宋_GBK" w:hAnsi="方正仿宋_GBK" w:cs="方正仿宋_GBK"/>
                <w:sz w:val="28"/>
                <w:szCs w:val="28"/>
              </w:rPr>
            </w:pPr>
          </w:p>
        </w:tc>
        <w:tc>
          <w:tcPr>
            <w:tcW w:w="7068" w:type="dxa"/>
            <w:gridSpan w:val="4"/>
            <w:vAlign w:val="center"/>
          </w:tcPr>
          <w:p w:rsidR="008B621D" w:rsidRDefault="00442F0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设计理念：</w:t>
            </w: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8B621D">
            <w:pPr>
              <w:spacing w:line="520" w:lineRule="exact"/>
              <w:ind w:firstLineChars="200" w:firstLine="560"/>
              <w:jc w:val="left"/>
              <w:rPr>
                <w:rFonts w:ascii="方正仿宋_GBK" w:eastAsia="方正仿宋_GBK" w:hAnsi="方正仿宋_GBK" w:cs="方正仿宋_GBK"/>
                <w:sz w:val="28"/>
                <w:szCs w:val="28"/>
              </w:rPr>
            </w:pPr>
          </w:p>
          <w:p w:rsidR="008B621D" w:rsidRDefault="00442F00">
            <w:pPr>
              <w:spacing w:line="520" w:lineRule="exact"/>
              <w:ind w:firstLineChars="200" w:firstLine="560"/>
              <w:jc w:val="left"/>
              <w:rPr>
                <w:sz w:val="28"/>
                <w:szCs w:val="28"/>
              </w:rPr>
            </w:pPr>
            <w:r>
              <w:rPr>
                <w:rFonts w:ascii="方正仿宋_GBK" w:eastAsia="方正仿宋_GBK" w:hAnsi="方正仿宋_GBK" w:cs="方正仿宋_GBK" w:hint="eastAsia"/>
                <w:sz w:val="28"/>
                <w:szCs w:val="28"/>
              </w:rPr>
              <w:t xml:space="preserve">  </w:t>
            </w:r>
          </w:p>
        </w:tc>
      </w:tr>
    </w:tbl>
    <w:p w:rsidR="008B621D" w:rsidRDefault="00442F00">
      <w:pPr>
        <w:spacing w:line="520" w:lineRule="exact"/>
        <w:ind w:firstLineChars="200"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注：请将此报名表与书签照片一起合并为压缩文件上交；每件作品填写一份报名表。</w:t>
      </w:r>
    </w:p>
    <w:p w:rsidR="008B621D" w:rsidRDefault="008B621D">
      <w:pPr>
        <w:spacing w:line="520" w:lineRule="exact"/>
        <w:ind w:firstLineChars="200" w:firstLine="640"/>
        <w:jc w:val="left"/>
        <w:rPr>
          <w:rFonts w:ascii="方正仿宋_GBK" w:eastAsia="方正仿宋_GBK" w:hAnsi="方正仿宋_GBK" w:cs="方正仿宋_GBK"/>
          <w:sz w:val="32"/>
          <w:szCs w:val="32"/>
        </w:rPr>
      </w:pPr>
    </w:p>
    <w:p w:rsidR="008B621D" w:rsidRDefault="00442F00">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附件2：</w:t>
      </w:r>
    </w:p>
    <w:p w:rsidR="008B621D" w:rsidRDefault="00442F00">
      <w:pPr>
        <w:spacing w:line="520" w:lineRule="exact"/>
        <w:ind w:firstLineChars="200" w:firstLine="64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第七届</w:t>
      </w:r>
      <w:proofErr w:type="gramStart"/>
      <w:r>
        <w:rPr>
          <w:rFonts w:ascii="方正小标宋_GBK" w:eastAsia="方正小标宋_GBK" w:hAnsi="方正小标宋_GBK" w:cs="方正小标宋_GBK" w:hint="eastAsia"/>
          <w:sz w:val="32"/>
          <w:szCs w:val="32"/>
        </w:rPr>
        <w:t>阅乐读书季</w:t>
      </w:r>
      <w:proofErr w:type="gramEnd"/>
      <w:r>
        <w:rPr>
          <w:rFonts w:ascii="方正小标宋_GBK" w:eastAsia="方正小标宋_GBK" w:hAnsi="方正小标宋_GBK" w:cs="方正小标宋_GBK" w:hint="eastAsia"/>
          <w:sz w:val="32"/>
          <w:szCs w:val="32"/>
        </w:rPr>
        <w:t>“红色记忆 书签传承”</w:t>
      </w:r>
    </w:p>
    <w:p w:rsidR="008B621D" w:rsidRDefault="00442F00">
      <w:pPr>
        <w:spacing w:line="520" w:lineRule="exact"/>
        <w:ind w:firstLineChars="200" w:firstLine="64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主题书签制作比赛统计表</w:t>
      </w:r>
    </w:p>
    <w:tbl>
      <w:tblPr>
        <w:tblStyle w:val="a7"/>
        <w:tblW w:w="8522" w:type="dxa"/>
        <w:tblLayout w:type="fixed"/>
        <w:tblLook w:val="04A0" w:firstRow="1" w:lastRow="0" w:firstColumn="1" w:lastColumn="0" w:noHBand="0" w:noVBand="1"/>
      </w:tblPr>
      <w:tblGrid>
        <w:gridCol w:w="1066"/>
        <w:gridCol w:w="1530"/>
        <w:gridCol w:w="1965"/>
        <w:gridCol w:w="2256"/>
        <w:gridCol w:w="1705"/>
      </w:tblGrid>
      <w:tr w:rsidR="008B621D">
        <w:trPr>
          <w:trHeight w:val="629"/>
        </w:trPr>
        <w:tc>
          <w:tcPr>
            <w:tcW w:w="1066" w:type="dxa"/>
          </w:tcPr>
          <w:p w:rsidR="008B621D" w:rsidRDefault="00442F00">
            <w:pPr>
              <w:spacing w:line="520" w:lineRule="exact"/>
              <w:jc w:val="left"/>
              <w:rPr>
                <w:rFonts w:ascii="方正仿宋_GBK" w:eastAsia="方正仿宋_GBK" w:hAnsi="方正仿宋_GBK" w:cs="方正仿宋_GBK"/>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序号</w:t>
            </w:r>
          </w:p>
        </w:tc>
        <w:tc>
          <w:tcPr>
            <w:tcW w:w="1530" w:type="dxa"/>
          </w:tcPr>
          <w:p w:rsidR="008B621D" w:rsidRDefault="00442F00">
            <w:pPr>
              <w:spacing w:line="520" w:lineRule="exact"/>
              <w:jc w:val="left"/>
              <w:rPr>
                <w:rFonts w:ascii="方正仿宋_GBK" w:eastAsia="方正仿宋_GBK" w:hAnsi="方正仿宋_GBK" w:cs="方正仿宋_GBK"/>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二级学院</w:t>
            </w:r>
          </w:p>
        </w:tc>
        <w:tc>
          <w:tcPr>
            <w:tcW w:w="1965" w:type="dxa"/>
          </w:tcPr>
          <w:p w:rsidR="008B621D" w:rsidRDefault="00442F00">
            <w:pPr>
              <w:spacing w:line="520" w:lineRule="exact"/>
              <w:ind w:firstLineChars="200" w:firstLine="560"/>
              <w:jc w:val="left"/>
              <w:rPr>
                <w:rFonts w:ascii="方正仿宋_GBK" w:eastAsia="方正仿宋_GBK" w:hAnsi="方正仿宋_GBK" w:cs="方正仿宋_GBK"/>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姓  名</w:t>
            </w:r>
          </w:p>
        </w:tc>
        <w:tc>
          <w:tcPr>
            <w:tcW w:w="2256" w:type="dxa"/>
          </w:tcPr>
          <w:p w:rsidR="008B621D" w:rsidRDefault="00442F00">
            <w:pPr>
              <w:spacing w:line="520" w:lineRule="exact"/>
              <w:ind w:firstLineChars="200" w:firstLine="560"/>
              <w:jc w:val="left"/>
              <w:rPr>
                <w:rFonts w:ascii="方正仿宋_GBK" w:eastAsia="方正仿宋_GBK" w:hAnsi="方正仿宋_GBK" w:cs="方正仿宋_GBK"/>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联系方式</w:t>
            </w:r>
          </w:p>
        </w:tc>
        <w:tc>
          <w:tcPr>
            <w:tcW w:w="1705" w:type="dxa"/>
          </w:tcPr>
          <w:p w:rsidR="008B621D" w:rsidRDefault="00442F00">
            <w:pPr>
              <w:spacing w:line="520" w:lineRule="exact"/>
              <w:ind w:firstLineChars="200" w:firstLine="560"/>
              <w:jc w:val="left"/>
              <w:rPr>
                <w:rFonts w:ascii="方正仿宋_GBK" w:eastAsia="方正仿宋_GBK" w:hAnsi="方正仿宋_GBK" w:cs="方正仿宋_GBK"/>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备注</w:t>
            </w: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r w:rsidR="008B621D">
        <w:tc>
          <w:tcPr>
            <w:tcW w:w="106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530"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96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2256"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c>
          <w:tcPr>
            <w:tcW w:w="1705" w:type="dxa"/>
          </w:tcPr>
          <w:p w:rsidR="008B621D" w:rsidRDefault="008B621D">
            <w:pPr>
              <w:spacing w:line="520" w:lineRule="exact"/>
              <w:ind w:firstLineChars="200" w:firstLine="640"/>
              <w:jc w:val="left"/>
              <w:rPr>
                <w:rFonts w:ascii="方正仿宋_GBK" w:eastAsia="方正仿宋_GBK" w:hAnsi="方正仿宋_GBK" w:cs="方正仿宋_GBK"/>
                <w:kern w:val="0"/>
                <w:sz w:val="32"/>
                <w:szCs w:val="32"/>
                <w:shd w:val="clear" w:color="auto" w:fill="FFFFFF"/>
              </w:rPr>
            </w:pPr>
          </w:p>
        </w:tc>
      </w:tr>
    </w:tbl>
    <w:p w:rsidR="008B621D" w:rsidRDefault="008B621D">
      <w:pPr>
        <w:spacing w:line="520" w:lineRule="exact"/>
        <w:ind w:firstLineChars="200" w:firstLine="640"/>
        <w:jc w:val="left"/>
        <w:rPr>
          <w:rFonts w:ascii="方正仿宋_GBK" w:eastAsia="方正仿宋_GBK" w:hAnsi="方正仿宋_GBK" w:cs="方正仿宋_GBK"/>
          <w:sz w:val="32"/>
          <w:szCs w:val="32"/>
          <w:shd w:val="clear" w:color="auto" w:fill="FFFFFF"/>
        </w:rPr>
      </w:pPr>
    </w:p>
    <w:sectPr w:rsidR="008B621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9B4" w:rsidRDefault="005639B4" w:rsidP="005C1C41">
      <w:r>
        <w:separator/>
      </w:r>
    </w:p>
  </w:endnote>
  <w:endnote w:type="continuationSeparator" w:id="0">
    <w:p w:rsidR="005639B4" w:rsidRDefault="005639B4" w:rsidP="005C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方正小标宋_GBK">
    <w:charset w:val="86"/>
    <w:family w:val="script"/>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9B4" w:rsidRDefault="005639B4" w:rsidP="005C1C41">
      <w:r>
        <w:separator/>
      </w:r>
    </w:p>
  </w:footnote>
  <w:footnote w:type="continuationSeparator" w:id="0">
    <w:p w:rsidR="005639B4" w:rsidRDefault="005639B4" w:rsidP="005C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CB53"/>
    <w:multiLevelType w:val="singleLevel"/>
    <w:tmpl w:val="28A1CB53"/>
    <w:lvl w:ilvl="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66"/>
    <w:rsid w:val="00182FC8"/>
    <w:rsid w:val="001B2284"/>
    <w:rsid w:val="00213DCB"/>
    <w:rsid w:val="002A2630"/>
    <w:rsid w:val="00320DE6"/>
    <w:rsid w:val="003404AB"/>
    <w:rsid w:val="00442F00"/>
    <w:rsid w:val="005570F0"/>
    <w:rsid w:val="005639B4"/>
    <w:rsid w:val="005C1C41"/>
    <w:rsid w:val="00621304"/>
    <w:rsid w:val="00687832"/>
    <w:rsid w:val="007A15C6"/>
    <w:rsid w:val="007D1799"/>
    <w:rsid w:val="007F5A07"/>
    <w:rsid w:val="00897B89"/>
    <w:rsid w:val="008B621D"/>
    <w:rsid w:val="008D7930"/>
    <w:rsid w:val="00916B19"/>
    <w:rsid w:val="00981F66"/>
    <w:rsid w:val="00994F32"/>
    <w:rsid w:val="00AD5881"/>
    <w:rsid w:val="00B027FE"/>
    <w:rsid w:val="00B36FC0"/>
    <w:rsid w:val="00C47B27"/>
    <w:rsid w:val="00F8285A"/>
    <w:rsid w:val="00FC794F"/>
    <w:rsid w:val="019B1F15"/>
    <w:rsid w:val="02D235F5"/>
    <w:rsid w:val="06B71180"/>
    <w:rsid w:val="07693DB7"/>
    <w:rsid w:val="07DD6E67"/>
    <w:rsid w:val="11AC64C1"/>
    <w:rsid w:val="12D17B77"/>
    <w:rsid w:val="1339436B"/>
    <w:rsid w:val="13FB67B0"/>
    <w:rsid w:val="15520C9B"/>
    <w:rsid w:val="1A3852B8"/>
    <w:rsid w:val="1F16229E"/>
    <w:rsid w:val="20CA5617"/>
    <w:rsid w:val="229C5222"/>
    <w:rsid w:val="22E86852"/>
    <w:rsid w:val="26E75A3E"/>
    <w:rsid w:val="27A619C8"/>
    <w:rsid w:val="29626A52"/>
    <w:rsid w:val="2EE13F16"/>
    <w:rsid w:val="34B965D2"/>
    <w:rsid w:val="37F01548"/>
    <w:rsid w:val="3841408A"/>
    <w:rsid w:val="391100E9"/>
    <w:rsid w:val="3A72101E"/>
    <w:rsid w:val="3A8A6F8D"/>
    <w:rsid w:val="3B1B3A45"/>
    <w:rsid w:val="3B2B1061"/>
    <w:rsid w:val="3C022604"/>
    <w:rsid w:val="3C4B4AA6"/>
    <w:rsid w:val="3C637C43"/>
    <w:rsid w:val="3C9430E4"/>
    <w:rsid w:val="443072DE"/>
    <w:rsid w:val="452522CE"/>
    <w:rsid w:val="458F6C95"/>
    <w:rsid w:val="4796405D"/>
    <w:rsid w:val="482F6C81"/>
    <w:rsid w:val="4E39114B"/>
    <w:rsid w:val="4FCE70A0"/>
    <w:rsid w:val="57A84081"/>
    <w:rsid w:val="585545A8"/>
    <w:rsid w:val="598319F0"/>
    <w:rsid w:val="598F3771"/>
    <w:rsid w:val="619C0739"/>
    <w:rsid w:val="623A024C"/>
    <w:rsid w:val="64574CD8"/>
    <w:rsid w:val="66726671"/>
    <w:rsid w:val="69CE12AF"/>
    <w:rsid w:val="6A0F4FAE"/>
    <w:rsid w:val="6C4B3B20"/>
    <w:rsid w:val="726F20C0"/>
    <w:rsid w:val="734653DF"/>
    <w:rsid w:val="73641DAE"/>
    <w:rsid w:val="749F7A4A"/>
    <w:rsid w:val="760375F3"/>
    <w:rsid w:val="78916B59"/>
    <w:rsid w:val="78CC6158"/>
    <w:rsid w:val="79086BF6"/>
    <w:rsid w:val="792E6DBC"/>
    <w:rsid w:val="7ACF1219"/>
    <w:rsid w:val="7CF027DD"/>
    <w:rsid w:val="7DD25D85"/>
    <w:rsid w:val="7FD8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76F32"/>
  <w15:docId w15:val="{FCC18A23-AC67-4749-B42C-A627EB90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FollowedHyperlink"/>
    <w:basedOn w:val="a0"/>
    <w:uiPriority w:val="99"/>
    <w:semiHidden/>
    <w:unhideWhenUsed/>
    <w:qFormat/>
    <w:rPr>
      <w:color w:val="333333"/>
      <w:u w:val="none"/>
    </w:rPr>
  </w:style>
  <w:style w:type="character" w:styleId="aa">
    <w:name w:val="Emphasis"/>
    <w:basedOn w:val="a0"/>
    <w:uiPriority w:val="20"/>
    <w:qFormat/>
    <w:rPr>
      <w:b/>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333333"/>
      <w:u w:val="none"/>
    </w:rPr>
  </w:style>
  <w:style w:type="character" w:styleId="HTML1">
    <w:name w:val="HTML Code"/>
    <w:basedOn w:val="a0"/>
    <w:uiPriority w:val="99"/>
    <w:semiHidden/>
    <w:unhideWhenUsed/>
    <w:qFormat/>
    <w:rPr>
      <w:rFonts w:ascii="Courier New" w:hAnsi="Courier New"/>
      <w:sz w:val="20"/>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Courier New" w:hAnsi="Courier New"/>
      <w:sz w:val="20"/>
    </w:rPr>
  </w:style>
  <w:style w:type="character" w:styleId="HTML4">
    <w:name w:val="HTML Sample"/>
    <w:basedOn w:val="a0"/>
    <w:uiPriority w:val="99"/>
    <w:semiHidden/>
    <w:unhideWhenUsed/>
    <w:qFormat/>
    <w:rPr>
      <w:rFonts w:ascii="Courier New" w:hAnsi="Courier New"/>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c">
    <w:name w:val="List Paragraph"/>
    <w:basedOn w:val="a"/>
    <w:uiPriority w:val="34"/>
    <w:qFormat/>
    <w:pPr>
      <w:ind w:firstLineChars="200" w:firstLine="420"/>
    </w:pPr>
  </w:style>
  <w:style w:type="paragraph" w:customStyle="1" w:styleId="ptextindent2">
    <w:name w:val="p_text_indent_2"/>
    <w:basedOn w:val="a"/>
    <w:qFormat/>
    <w:pPr>
      <w:ind w:firstLine="420"/>
      <w:jc w:val="left"/>
    </w:pPr>
    <w:rPr>
      <w:rFonts w:cs="Times New Roman"/>
      <w:kern w:val="0"/>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rPr>
      <w:vanish/>
    </w:rPr>
  </w:style>
  <w:style w:type="character" w:customStyle="1" w:styleId="pubdate-month">
    <w:name w:val="pubdate-month"/>
    <w:basedOn w:val="a0"/>
    <w:qFormat/>
    <w:rPr>
      <w:color w:val="FFFFFF"/>
      <w:sz w:val="19"/>
      <w:szCs w:val="19"/>
      <w:shd w:val="clear" w:color="auto" w:fill="CC0000"/>
    </w:rPr>
  </w:style>
  <w:style w:type="character" w:customStyle="1" w:styleId="pubdate-day">
    <w:name w:val="pubdate-day"/>
    <w:basedOn w:val="a0"/>
    <w:qFormat/>
    <w:rPr>
      <w:shd w:val="clear" w:color="auto" w:fill="F2F2F2"/>
    </w:rPr>
  </w:style>
  <w:style w:type="character" w:customStyle="1" w:styleId="column-name18">
    <w:name w:val="column-name18"/>
    <w:basedOn w:val="a0"/>
    <w:qFormat/>
    <w:rPr>
      <w:color w:val="01A5D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黄博</dc:creator>
  <cp:lastModifiedBy>Administrator</cp:lastModifiedBy>
  <cp:revision>20</cp:revision>
  <cp:lastPrinted>2021-04-02T02:22:00Z</cp:lastPrinted>
  <dcterms:created xsi:type="dcterms:W3CDTF">2020-04-23T02:49:00Z</dcterms:created>
  <dcterms:modified xsi:type="dcterms:W3CDTF">2021-04-13T02:07:00Z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9CC4A70FFC5B40A6AB66E8E39F33AA45</vt:lpwstr>
  </property>
</Properties>
</file>