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8D2" w:rsidRDefault="00BF68D2">
      <w:pPr>
        <w:ind w:firstLine="420"/>
        <w:jc w:val="center"/>
        <w:rPr>
          <w:rFonts w:ascii="黑体" w:eastAsia="黑体" w:hAnsi="宋体" w:cs="Times New Roman"/>
          <w:sz w:val="52"/>
          <w:szCs w:val="52"/>
        </w:rPr>
      </w:pPr>
    </w:p>
    <w:p w:rsidR="00BF68D2" w:rsidRDefault="00BF68D2">
      <w:pPr>
        <w:rPr>
          <w:rFonts w:ascii="黑体" w:eastAsia="黑体" w:hAnsi="宋体" w:cs="Times New Roman"/>
          <w:sz w:val="52"/>
          <w:szCs w:val="52"/>
        </w:rPr>
      </w:pPr>
    </w:p>
    <w:p w:rsidR="00BF68D2" w:rsidRDefault="000551D5">
      <w:pPr>
        <w:jc w:val="center"/>
        <w:rPr>
          <w:rFonts w:ascii="黑体" w:eastAsia="黑体" w:hAnsi="宋体" w:cs="Times New Roman"/>
          <w:sz w:val="52"/>
          <w:szCs w:val="52"/>
        </w:rPr>
      </w:pPr>
      <w:r>
        <w:rPr>
          <w:rFonts w:ascii="黑体" w:eastAsia="黑体" w:hAnsi="宋体" w:cs="Times New Roman" w:hint="eastAsia"/>
          <w:sz w:val="52"/>
          <w:szCs w:val="52"/>
        </w:rPr>
        <w:t>重庆城市管理职业学院</w:t>
      </w:r>
    </w:p>
    <w:p w:rsidR="00BF68D2" w:rsidRDefault="000551D5">
      <w:pPr>
        <w:jc w:val="center"/>
        <w:rPr>
          <w:rFonts w:ascii="楷体_GB2312" w:hAnsi="宋体" w:cs="Times New Roman"/>
          <w:sz w:val="52"/>
          <w:szCs w:val="52"/>
        </w:rPr>
      </w:pPr>
      <w:r>
        <w:rPr>
          <w:rFonts w:ascii="楷体_GB2312" w:hAnsi="宋体" w:cs="Times New Roman"/>
          <w:sz w:val="52"/>
          <w:szCs w:val="52"/>
        </w:rPr>
        <w:t xml:space="preserve"> </w:t>
      </w:r>
    </w:p>
    <w:p w:rsidR="00BF68D2" w:rsidRDefault="000551D5">
      <w:pPr>
        <w:jc w:val="center"/>
        <w:rPr>
          <w:rFonts w:ascii="楷体_GB2312" w:hAnsi="宋体" w:cs="Times New Roman"/>
          <w:sz w:val="52"/>
          <w:szCs w:val="52"/>
        </w:rPr>
      </w:pPr>
      <w:r>
        <w:rPr>
          <w:rFonts w:ascii="楷体_GB2312" w:hAnsi="宋体" w:cs="Times New Roman"/>
          <w:sz w:val="52"/>
          <w:szCs w:val="52"/>
        </w:rPr>
        <w:t xml:space="preserve"> </w:t>
      </w:r>
    </w:p>
    <w:p w:rsidR="00BF68D2" w:rsidRDefault="000551D5">
      <w:pPr>
        <w:jc w:val="center"/>
        <w:rPr>
          <w:rFonts w:ascii="黑体" w:eastAsia="黑体" w:hAnsi="黑体"/>
          <w:sz w:val="84"/>
          <w:szCs w:val="84"/>
        </w:rPr>
      </w:pPr>
      <w:r>
        <w:rPr>
          <w:rFonts w:ascii="黑体" w:eastAsia="黑体" w:hAnsi="黑体" w:hint="eastAsia"/>
          <w:sz w:val="84"/>
          <w:szCs w:val="84"/>
        </w:rPr>
        <w:t>询价通知书</w:t>
      </w:r>
    </w:p>
    <w:p w:rsidR="00BF68D2" w:rsidRDefault="00BF68D2">
      <w:pPr>
        <w:rPr>
          <w:rFonts w:ascii="宋体" w:cs="Times New Roman"/>
          <w:sz w:val="36"/>
          <w:szCs w:val="36"/>
        </w:rPr>
      </w:pPr>
    </w:p>
    <w:p w:rsidR="00BF68D2" w:rsidRDefault="000551D5">
      <w:pPr>
        <w:adjustRightInd w:val="0"/>
        <w:ind w:firstLineChars="400" w:firstLine="1280"/>
        <w:rPr>
          <w:rFonts w:ascii="楷体_GB2312" w:hAnsi="宋体" w:cs="Times New Roman"/>
          <w:sz w:val="32"/>
          <w:szCs w:val="32"/>
        </w:rPr>
      </w:pPr>
      <w:r>
        <w:rPr>
          <w:rFonts w:ascii="楷体_GB2312" w:hAnsi="宋体" w:cs="Times New Roman"/>
          <w:sz w:val="32"/>
          <w:szCs w:val="32"/>
        </w:rPr>
        <w:t xml:space="preserve"> </w:t>
      </w:r>
    </w:p>
    <w:p w:rsidR="00BF68D2" w:rsidRDefault="000551D5">
      <w:pPr>
        <w:adjustRightInd w:val="0"/>
        <w:ind w:leftChars="608" w:left="4157" w:hangingChars="900" w:hanging="2880"/>
        <w:rPr>
          <w:rFonts w:ascii="楷体_GB2312" w:hAnsi="宋体" w:cs="Times New Roman"/>
          <w:sz w:val="32"/>
          <w:szCs w:val="32"/>
        </w:rPr>
      </w:pPr>
      <w:r>
        <w:rPr>
          <w:rFonts w:ascii="楷体_GB2312" w:hAnsi="宋体" w:cs="Times New Roman"/>
          <w:sz w:val="32"/>
          <w:szCs w:val="32"/>
        </w:rPr>
        <w:t xml:space="preserve">      </w:t>
      </w:r>
      <w:r>
        <w:rPr>
          <w:rFonts w:ascii="楷体_GB2312" w:hAnsi="宋体" w:cs="Times New Roman" w:hint="eastAsia"/>
          <w:sz w:val="32"/>
          <w:szCs w:val="32"/>
        </w:rPr>
        <w:t xml:space="preserve">  </w:t>
      </w:r>
      <w:r>
        <w:rPr>
          <w:rFonts w:ascii="楷体_GB2312" w:hAnsi="宋体" w:cs="Times New Roman" w:hint="eastAsia"/>
          <w:sz w:val="32"/>
          <w:szCs w:val="32"/>
        </w:rPr>
        <w:t>项目名称：重庆城市管理职业学院</w:t>
      </w:r>
      <w:r w:rsidR="00562FBA">
        <w:rPr>
          <w:rFonts w:ascii="楷体_GB2312" w:hAnsi="宋体" w:cs="Times New Roman" w:hint="eastAsia"/>
          <w:sz w:val="32"/>
          <w:szCs w:val="32"/>
        </w:rPr>
        <w:t>西门、实验楼人脸识别速通门</w:t>
      </w:r>
    </w:p>
    <w:p w:rsidR="00BF68D2" w:rsidRDefault="000551D5">
      <w:pPr>
        <w:adjustRightInd w:val="0"/>
        <w:ind w:firstLineChars="400" w:firstLine="1280"/>
        <w:rPr>
          <w:rFonts w:ascii="楷体_GB2312" w:hAnsi="宋体" w:cs="Times New Roman"/>
          <w:sz w:val="32"/>
          <w:szCs w:val="32"/>
        </w:rPr>
      </w:pPr>
      <w:r>
        <w:rPr>
          <w:rFonts w:ascii="楷体_GB2312" w:hAnsi="宋体" w:cs="Times New Roman"/>
          <w:sz w:val="32"/>
          <w:szCs w:val="32"/>
        </w:rPr>
        <w:t xml:space="preserve">      </w:t>
      </w:r>
      <w:r>
        <w:rPr>
          <w:rFonts w:ascii="楷体_GB2312" w:hAnsi="宋体" w:cs="Times New Roman" w:hint="eastAsia"/>
          <w:sz w:val="32"/>
          <w:szCs w:val="32"/>
        </w:rPr>
        <w:t xml:space="preserve">  </w:t>
      </w:r>
      <w:r>
        <w:rPr>
          <w:rFonts w:ascii="楷体_GB2312" w:hAnsi="宋体" w:cs="Times New Roman" w:hint="eastAsia"/>
          <w:sz w:val="32"/>
          <w:szCs w:val="32"/>
        </w:rPr>
        <w:t>项目编号：</w:t>
      </w:r>
      <w:r>
        <w:rPr>
          <w:rFonts w:ascii="楷体_GB2312" w:hAnsi="宋体" w:cs="Times New Roman" w:hint="eastAsia"/>
          <w:sz w:val="32"/>
          <w:szCs w:val="32"/>
        </w:rPr>
        <w:t>CSWU2021A-</w:t>
      </w:r>
      <w:r w:rsidR="00562FBA">
        <w:rPr>
          <w:rFonts w:ascii="楷体_GB2312" w:hAnsi="宋体" w:cs="Times New Roman" w:hint="eastAsia"/>
          <w:sz w:val="32"/>
          <w:szCs w:val="32"/>
        </w:rPr>
        <w:t>10</w:t>
      </w:r>
      <w:r>
        <w:rPr>
          <w:rFonts w:ascii="楷体_GB2312" w:hAnsi="宋体" w:cs="Times New Roman"/>
          <w:sz w:val="32"/>
          <w:szCs w:val="32"/>
        </w:rPr>
        <w:t xml:space="preserve">  </w:t>
      </w:r>
    </w:p>
    <w:p w:rsidR="00BF68D2" w:rsidRDefault="000551D5">
      <w:pPr>
        <w:adjustRightInd w:val="0"/>
        <w:rPr>
          <w:rFonts w:ascii="楷体_GB2312" w:hAnsi="宋体" w:cs="Times New Roman"/>
          <w:szCs w:val="21"/>
        </w:rPr>
      </w:pPr>
      <w:r>
        <w:rPr>
          <w:rFonts w:ascii="楷体_GB2312" w:hAnsi="宋体" w:cs="Times New Roman"/>
          <w:szCs w:val="21"/>
        </w:rPr>
        <w:tab/>
      </w:r>
    </w:p>
    <w:p w:rsidR="00BF68D2" w:rsidRDefault="000551D5">
      <w:pPr>
        <w:ind w:firstLineChars="500" w:firstLine="1800"/>
        <w:rPr>
          <w:rFonts w:ascii="楷体_GB2312" w:hAnsi="宋体" w:cs="Times New Roman"/>
          <w:sz w:val="36"/>
          <w:szCs w:val="36"/>
        </w:rPr>
      </w:pPr>
      <w:r>
        <w:rPr>
          <w:rFonts w:ascii="楷体_GB2312" w:hAnsi="宋体" w:cs="Times New Roman"/>
          <w:sz w:val="36"/>
          <w:szCs w:val="36"/>
        </w:rPr>
        <w:t xml:space="preserve"> </w:t>
      </w:r>
    </w:p>
    <w:p w:rsidR="00BF68D2" w:rsidRDefault="000551D5">
      <w:pPr>
        <w:ind w:firstLineChars="500" w:firstLine="1800"/>
        <w:rPr>
          <w:rFonts w:ascii="楷体_GB2312" w:hAnsi="宋体" w:cs="Times New Roman"/>
          <w:sz w:val="36"/>
          <w:szCs w:val="36"/>
        </w:rPr>
      </w:pPr>
      <w:r>
        <w:rPr>
          <w:rFonts w:ascii="楷体_GB2312" w:hAnsi="宋体" w:cs="Times New Roman" w:hint="eastAsia"/>
          <w:sz w:val="36"/>
          <w:szCs w:val="36"/>
        </w:rPr>
        <w:t>采</w:t>
      </w:r>
      <w:r>
        <w:rPr>
          <w:rFonts w:ascii="楷体_GB2312" w:hAnsi="宋体" w:cs="Times New Roman"/>
          <w:sz w:val="36"/>
          <w:szCs w:val="36"/>
        </w:rPr>
        <w:t xml:space="preserve">     </w:t>
      </w:r>
      <w:r>
        <w:rPr>
          <w:rFonts w:ascii="楷体_GB2312" w:hAnsi="宋体" w:cs="Times New Roman" w:hint="eastAsia"/>
          <w:sz w:val="36"/>
          <w:szCs w:val="36"/>
        </w:rPr>
        <w:t>购</w:t>
      </w:r>
      <w:r>
        <w:rPr>
          <w:rFonts w:ascii="楷体_GB2312" w:hAnsi="宋体" w:cs="Times New Roman"/>
          <w:sz w:val="36"/>
          <w:szCs w:val="36"/>
        </w:rPr>
        <w:t xml:space="preserve">     </w:t>
      </w:r>
      <w:r>
        <w:rPr>
          <w:rFonts w:ascii="楷体_GB2312" w:hAnsi="宋体" w:cs="Times New Roman" w:hint="eastAsia"/>
          <w:sz w:val="36"/>
          <w:szCs w:val="36"/>
        </w:rPr>
        <w:t>人：重庆城市管理职业学院</w:t>
      </w:r>
    </w:p>
    <w:p w:rsidR="00BF68D2" w:rsidRDefault="000551D5">
      <w:pPr>
        <w:ind w:firstLineChars="500" w:firstLine="1800"/>
        <w:rPr>
          <w:rFonts w:ascii="楷体_GB2312" w:hAnsi="宋体" w:cs="Times New Roman"/>
          <w:sz w:val="36"/>
          <w:szCs w:val="36"/>
        </w:rPr>
      </w:pPr>
      <w:r>
        <w:rPr>
          <w:rFonts w:ascii="楷体_GB2312" w:hAnsi="宋体" w:cs="Times New Roman" w:hint="eastAsia"/>
          <w:sz w:val="36"/>
          <w:szCs w:val="36"/>
        </w:rPr>
        <w:t>部门集中采购机构：重庆城市管理职业学院</w:t>
      </w:r>
    </w:p>
    <w:p w:rsidR="00BF68D2" w:rsidRDefault="000551D5">
      <w:pPr>
        <w:spacing w:line="420" w:lineRule="exact"/>
        <w:jc w:val="center"/>
        <w:rPr>
          <w:rFonts w:ascii="楷体_GB2312" w:hAnsi="宋体" w:cs="Times New Roman"/>
          <w:sz w:val="36"/>
          <w:szCs w:val="36"/>
        </w:rPr>
      </w:pPr>
      <w:r>
        <w:rPr>
          <w:rFonts w:ascii="楷体_GB2312" w:hAnsi="宋体" w:cs="Times New Roman"/>
          <w:sz w:val="36"/>
          <w:szCs w:val="36"/>
        </w:rPr>
        <w:t xml:space="preserve"> </w:t>
      </w:r>
    </w:p>
    <w:p w:rsidR="00BF68D2" w:rsidRDefault="000551D5">
      <w:pPr>
        <w:spacing w:line="420" w:lineRule="exact"/>
        <w:jc w:val="center"/>
        <w:rPr>
          <w:rFonts w:ascii="楷体_GB2312" w:hAnsi="宋体" w:cs="Times New Roman"/>
          <w:sz w:val="36"/>
          <w:szCs w:val="36"/>
        </w:rPr>
      </w:pPr>
      <w:r>
        <w:rPr>
          <w:rFonts w:ascii="楷体_GB2312" w:hAnsi="宋体" w:cs="Times New Roman"/>
          <w:sz w:val="36"/>
          <w:szCs w:val="36"/>
        </w:rPr>
        <w:t xml:space="preserve"> </w:t>
      </w:r>
    </w:p>
    <w:p w:rsidR="00BF68D2" w:rsidRDefault="000551D5">
      <w:pPr>
        <w:spacing w:line="420" w:lineRule="exact"/>
        <w:jc w:val="center"/>
        <w:rPr>
          <w:rFonts w:ascii="楷体_GB2312" w:hAnsi="宋体" w:cs="Times New Roman"/>
          <w:sz w:val="36"/>
          <w:szCs w:val="36"/>
        </w:rPr>
      </w:pPr>
      <w:r>
        <w:rPr>
          <w:rFonts w:ascii="楷体_GB2312" w:hAnsi="宋体" w:cs="Times New Roman" w:hint="eastAsia"/>
          <w:sz w:val="36"/>
          <w:szCs w:val="36"/>
        </w:rPr>
        <w:t>二〇二一年</w:t>
      </w:r>
      <w:r w:rsidR="00FC3FE1">
        <w:rPr>
          <w:rFonts w:ascii="楷体_GB2312" w:hAnsi="宋体" w:cs="Times New Roman" w:hint="eastAsia"/>
          <w:sz w:val="36"/>
          <w:szCs w:val="36"/>
        </w:rPr>
        <w:t>五</w:t>
      </w:r>
      <w:r>
        <w:rPr>
          <w:rFonts w:ascii="楷体_GB2312" w:hAnsi="宋体" w:cs="Times New Roman" w:hint="eastAsia"/>
          <w:sz w:val="36"/>
          <w:szCs w:val="36"/>
        </w:rPr>
        <w:t>月</w:t>
      </w:r>
      <w:r>
        <w:rPr>
          <w:rFonts w:ascii="楷体_GB2312" w:hAnsi="宋体" w:cs="Times New Roman"/>
          <w:sz w:val="36"/>
          <w:szCs w:val="36"/>
        </w:rPr>
        <w:t xml:space="preserve"> </w:t>
      </w:r>
    </w:p>
    <w:p w:rsidR="00BF68D2" w:rsidRDefault="00BF68D2">
      <w:pPr>
        <w:rPr>
          <w:rFonts w:ascii="宋体" w:hAnsi="宋体"/>
        </w:rPr>
      </w:pPr>
      <w:bookmarkStart w:id="0" w:name="_Toc16785"/>
      <w:bookmarkEnd w:id="0"/>
    </w:p>
    <w:p w:rsidR="00BF68D2" w:rsidRDefault="00BF68D2">
      <w:pPr>
        <w:rPr>
          <w:rFonts w:ascii="宋体" w:hAnsi="宋体"/>
        </w:rPr>
      </w:pPr>
    </w:p>
    <w:p w:rsidR="00BF68D2" w:rsidRDefault="00BF68D2">
      <w:pPr>
        <w:rPr>
          <w:rFonts w:ascii="宋体" w:hAnsi="宋体"/>
        </w:rPr>
      </w:pPr>
    </w:p>
    <w:p w:rsidR="00BF68D2" w:rsidRDefault="00BF68D2">
      <w:pPr>
        <w:pStyle w:val="3"/>
      </w:pPr>
    </w:p>
    <w:p w:rsidR="00BF68D2" w:rsidRDefault="000551D5">
      <w:pPr>
        <w:jc w:val="center"/>
        <w:rPr>
          <w:b/>
          <w:bCs/>
          <w:sz w:val="32"/>
          <w:szCs w:val="32"/>
        </w:rPr>
      </w:pPr>
      <w:r>
        <w:rPr>
          <w:rFonts w:ascii="宋体" w:hAnsi="宋体"/>
          <w:b/>
          <w:bCs/>
          <w:sz w:val="32"/>
          <w:szCs w:val="32"/>
        </w:rPr>
        <w:t>目录</w:t>
      </w:r>
    </w:p>
    <w:p w:rsidR="00BF68D2" w:rsidRDefault="00961B16">
      <w:pPr>
        <w:pStyle w:val="WPSOffice1"/>
        <w:tabs>
          <w:tab w:val="right" w:leader="dot" w:pos="9746"/>
        </w:tabs>
        <w:rPr>
          <w:rFonts w:ascii="仿宋" w:eastAsia="仿宋" w:hAnsi="仿宋" w:cs="仿宋"/>
          <w:b/>
          <w:sz w:val="21"/>
          <w:szCs w:val="21"/>
        </w:rPr>
      </w:pPr>
      <w:r w:rsidRPr="00961B16">
        <w:fldChar w:fldCharType="begin"/>
      </w:r>
      <w:r w:rsidR="000551D5">
        <w:instrText xml:space="preserve">TOC \o "1-2" \h \u </w:instrText>
      </w:r>
      <w:r w:rsidRPr="00961B16">
        <w:fldChar w:fldCharType="separate"/>
      </w:r>
      <w:hyperlink w:anchor="_Toc5748" w:history="1">
        <w:r w:rsidR="000551D5">
          <w:rPr>
            <w:rFonts w:ascii="仿宋" w:eastAsia="仿宋" w:hAnsi="仿宋" w:cs="仿宋" w:hint="eastAsia"/>
            <w:b/>
            <w:sz w:val="21"/>
            <w:szCs w:val="21"/>
          </w:rPr>
          <w:t>第一部分  询价采购函</w:t>
        </w:r>
        <w:r w:rsidR="000551D5">
          <w:rPr>
            <w:rFonts w:ascii="仿宋" w:eastAsia="仿宋" w:hAnsi="仿宋" w:cs="仿宋" w:hint="eastAsia"/>
            <w:b/>
            <w:sz w:val="21"/>
            <w:szCs w:val="21"/>
          </w:rPr>
          <w:tab/>
        </w:r>
        <w:r>
          <w:rPr>
            <w:rFonts w:ascii="仿宋" w:eastAsia="仿宋" w:hAnsi="仿宋" w:cs="仿宋" w:hint="eastAsia"/>
            <w:b/>
            <w:sz w:val="21"/>
            <w:szCs w:val="21"/>
          </w:rPr>
          <w:fldChar w:fldCharType="begin"/>
        </w:r>
        <w:r w:rsidR="000551D5">
          <w:rPr>
            <w:rFonts w:ascii="仿宋" w:eastAsia="仿宋" w:hAnsi="仿宋" w:cs="仿宋" w:hint="eastAsia"/>
            <w:b/>
            <w:sz w:val="21"/>
            <w:szCs w:val="21"/>
          </w:rPr>
          <w:instrText xml:space="preserve"> PAGEREF _Toc5748 </w:instrText>
        </w:r>
        <w:r>
          <w:rPr>
            <w:rFonts w:ascii="仿宋" w:eastAsia="仿宋" w:hAnsi="仿宋" w:cs="仿宋" w:hint="eastAsia"/>
            <w:b/>
            <w:sz w:val="21"/>
            <w:szCs w:val="21"/>
          </w:rPr>
          <w:fldChar w:fldCharType="separate"/>
        </w:r>
        <w:r w:rsidR="000C5257">
          <w:rPr>
            <w:rFonts w:ascii="仿宋" w:eastAsia="仿宋" w:hAnsi="仿宋" w:cs="仿宋"/>
            <w:b/>
            <w:noProof/>
            <w:sz w:val="21"/>
            <w:szCs w:val="21"/>
          </w:rPr>
          <w:t>3</w:t>
        </w:r>
        <w:r>
          <w:rPr>
            <w:rFonts w:ascii="仿宋" w:eastAsia="仿宋" w:hAnsi="仿宋" w:cs="仿宋" w:hint="eastAsia"/>
            <w:b/>
            <w:sz w:val="21"/>
            <w:szCs w:val="21"/>
          </w:rPr>
          <w:fldChar w:fldCharType="end"/>
        </w:r>
      </w:hyperlink>
    </w:p>
    <w:p w:rsidR="00BF68D2" w:rsidRDefault="00961B16">
      <w:pPr>
        <w:pStyle w:val="WPSOffice1"/>
        <w:tabs>
          <w:tab w:val="right" w:leader="dot" w:pos="9746"/>
        </w:tabs>
        <w:rPr>
          <w:rFonts w:ascii="仿宋" w:eastAsia="仿宋" w:hAnsi="仿宋" w:cs="仿宋"/>
          <w:b/>
          <w:sz w:val="21"/>
          <w:szCs w:val="21"/>
        </w:rPr>
      </w:pPr>
      <w:hyperlink w:anchor="_Toc27500" w:history="1">
        <w:r w:rsidR="000551D5">
          <w:rPr>
            <w:rFonts w:ascii="仿宋" w:eastAsia="仿宋" w:hAnsi="仿宋" w:cs="仿宋" w:hint="eastAsia"/>
            <w:b/>
            <w:sz w:val="21"/>
            <w:szCs w:val="21"/>
          </w:rPr>
          <w:t>第二部分  竞标人须知</w:t>
        </w:r>
        <w:r w:rsidR="000551D5">
          <w:rPr>
            <w:rFonts w:ascii="仿宋" w:eastAsia="仿宋" w:hAnsi="仿宋" w:cs="仿宋" w:hint="eastAsia"/>
            <w:b/>
            <w:sz w:val="21"/>
            <w:szCs w:val="21"/>
          </w:rPr>
          <w:tab/>
        </w:r>
        <w:r>
          <w:rPr>
            <w:rFonts w:ascii="仿宋" w:eastAsia="仿宋" w:hAnsi="仿宋" w:cs="仿宋" w:hint="eastAsia"/>
            <w:b/>
            <w:sz w:val="21"/>
            <w:szCs w:val="21"/>
          </w:rPr>
          <w:fldChar w:fldCharType="begin"/>
        </w:r>
        <w:r w:rsidR="000551D5">
          <w:rPr>
            <w:rFonts w:ascii="仿宋" w:eastAsia="仿宋" w:hAnsi="仿宋" w:cs="仿宋" w:hint="eastAsia"/>
            <w:b/>
            <w:sz w:val="21"/>
            <w:szCs w:val="21"/>
          </w:rPr>
          <w:instrText xml:space="preserve"> PAGEREF _Toc27500 </w:instrText>
        </w:r>
        <w:r>
          <w:rPr>
            <w:rFonts w:ascii="仿宋" w:eastAsia="仿宋" w:hAnsi="仿宋" w:cs="仿宋" w:hint="eastAsia"/>
            <w:b/>
            <w:sz w:val="21"/>
            <w:szCs w:val="21"/>
          </w:rPr>
          <w:fldChar w:fldCharType="separate"/>
        </w:r>
        <w:r w:rsidR="000C5257">
          <w:rPr>
            <w:rFonts w:ascii="仿宋" w:eastAsia="仿宋" w:hAnsi="仿宋" w:cs="仿宋"/>
            <w:b/>
            <w:noProof/>
            <w:sz w:val="21"/>
            <w:szCs w:val="21"/>
          </w:rPr>
          <w:t>4</w:t>
        </w:r>
        <w:r>
          <w:rPr>
            <w:rFonts w:ascii="仿宋" w:eastAsia="仿宋" w:hAnsi="仿宋" w:cs="仿宋" w:hint="eastAsia"/>
            <w:b/>
            <w:sz w:val="21"/>
            <w:szCs w:val="21"/>
          </w:rPr>
          <w:fldChar w:fldCharType="end"/>
        </w:r>
      </w:hyperlink>
    </w:p>
    <w:p w:rsidR="00BF68D2" w:rsidRDefault="00961B16">
      <w:pPr>
        <w:pStyle w:val="WPSOffice2"/>
        <w:tabs>
          <w:tab w:val="right" w:leader="dot" w:pos="9746"/>
        </w:tabs>
        <w:ind w:left="420"/>
        <w:rPr>
          <w:rFonts w:ascii="仿宋" w:eastAsia="仿宋" w:hAnsi="仿宋" w:cs="仿宋"/>
          <w:sz w:val="21"/>
          <w:szCs w:val="21"/>
        </w:rPr>
      </w:pPr>
      <w:hyperlink w:anchor="_Toc30012" w:history="1">
        <w:r w:rsidR="000551D5">
          <w:rPr>
            <w:rFonts w:ascii="仿宋" w:eastAsia="仿宋" w:hAnsi="仿宋" w:cs="仿宋" w:hint="eastAsia"/>
            <w:bCs/>
            <w:sz w:val="21"/>
            <w:szCs w:val="21"/>
          </w:rPr>
          <w:t>一、项目概况及要求</w:t>
        </w:r>
        <w:r w:rsidR="000551D5">
          <w:rPr>
            <w:rFonts w:ascii="仿宋" w:eastAsia="仿宋" w:hAnsi="仿宋" w:cs="仿宋" w:hint="eastAsia"/>
            <w:sz w:val="21"/>
            <w:szCs w:val="21"/>
          </w:rPr>
          <w:tab/>
        </w:r>
        <w:r>
          <w:rPr>
            <w:rFonts w:ascii="仿宋" w:eastAsia="仿宋" w:hAnsi="仿宋" w:cs="仿宋" w:hint="eastAsia"/>
            <w:sz w:val="21"/>
            <w:szCs w:val="21"/>
          </w:rPr>
          <w:fldChar w:fldCharType="begin"/>
        </w:r>
        <w:r w:rsidR="000551D5">
          <w:rPr>
            <w:rFonts w:ascii="仿宋" w:eastAsia="仿宋" w:hAnsi="仿宋" w:cs="仿宋" w:hint="eastAsia"/>
            <w:sz w:val="21"/>
            <w:szCs w:val="21"/>
          </w:rPr>
          <w:instrText xml:space="preserve"> PAGEREF _Toc30012 </w:instrText>
        </w:r>
        <w:r>
          <w:rPr>
            <w:rFonts w:ascii="仿宋" w:eastAsia="仿宋" w:hAnsi="仿宋" w:cs="仿宋" w:hint="eastAsia"/>
            <w:sz w:val="21"/>
            <w:szCs w:val="21"/>
          </w:rPr>
          <w:fldChar w:fldCharType="separate"/>
        </w:r>
        <w:r w:rsidR="000C5257">
          <w:rPr>
            <w:rFonts w:ascii="仿宋" w:eastAsia="仿宋" w:hAnsi="仿宋" w:cs="仿宋"/>
            <w:noProof/>
            <w:sz w:val="21"/>
            <w:szCs w:val="21"/>
          </w:rPr>
          <w:t>4</w:t>
        </w:r>
        <w:r>
          <w:rPr>
            <w:rFonts w:ascii="仿宋" w:eastAsia="仿宋" w:hAnsi="仿宋" w:cs="仿宋" w:hint="eastAsia"/>
            <w:sz w:val="21"/>
            <w:szCs w:val="21"/>
          </w:rPr>
          <w:fldChar w:fldCharType="end"/>
        </w:r>
      </w:hyperlink>
    </w:p>
    <w:p w:rsidR="00BF68D2" w:rsidRDefault="00961B16">
      <w:pPr>
        <w:pStyle w:val="WPSOffice2"/>
        <w:tabs>
          <w:tab w:val="right" w:leader="dot" w:pos="9746"/>
        </w:tabs>
        <w:ind w:left="420"/>
        <w:rPr>
          <w:rFonts w:ascii="仿宋" w:eastAsia="仿宋" w:hAnsi="仿宋" w:cs="仿宋"/>
          <w:sz w:val="21"/>
          <w:szCs w:val="21"/>
        </w:rPr>
      </w:pPr>
      <w:hyperlink w:anchor="_Toc21650" w:history="1">
        <w:r w:rsidR="000551D5">
          <w:rPr>
            <w:rFonts w:ascii="仿宋" w:eastAsia="仿宋" w:hAnsi="仿宋" w:cs="仿宋" w:hint="eastAsia"/>
            <w:bCs/>
            <w:sz w:val="21"/>
            <w:szCs w:val="21"/>
          </w:rPr>
          <w:t>二、合格竞价人条件</w:t>
        </w:r>
        <w:r w:rsidR="000551D5">
          <w:rPr>
            <w:rFonts w:ascii="仿宋" w:eastAsia="仿宋" w:hAnsi="仿宋" w:cs="仿宋" w:hint="eastAsia"/>
            <w:sz w:val="21"/>
            <w:szCs w:val="21"/>
          </w:rPr>
          <w:tab/>
        </w:r>
        <w:r>
          <w:rPr>
            <w:rFonts w:ascii="仿宋" w:eastAsia="仿宋" w:hAnsi="仿宋" w:cs="仿宋" w:hint="eastAsia"/>
            <w:sz w:val="21"/>
            <w:szCs w:val="21"/>
          </w:rPr>
          <w:fldChar w:fldCharType="begin"/>
        </w:r>
        <w:r w:rsidR="000551D5">
          <w:rPr>
            <w:rFonts w:ascii="仿宋" w:eastAsia="仿宋" w:hAnsi="仿宋" w:cs="仿宋" w:hint="eastAsia"/>
            <w:sz w:val="21"/>
            <w:szCs w:val="21"/>
          </w:rPr>
          <w:instrText xml:space="preserve"> PAGEREF _Toc21650 </w:instrText>
        </w:r>
        <w:r>
          <w:rPr>
            <w:rFonts w:ascii="仿宋" w:eastAsia="仿宋" w:hAnsi="仿宋" w:cs="仿宋" w:hint="eastAsia"/>
            <w:sz w:val="21"/>
            <w:szCs w:val="21"/>
          </w:rPr>
          <w:fldChar w:fldCharType="separate"/>
        </w:r>
        <w:r w:rsidR="000C5257">
          <w:rPr>
            <w:rFonts w:ascii="仿宋" w:eastAsia="仿宋" w:hAnsi="仿宋" w:cs="仿宋"/>
            <w:noProof/>
            <w:sz w:val="21"/>
            <w:szCs w:val="21"/>
          </w:rPr>
          <w:t>4</w:t>
        </w:r>
        <w:r>
          <w:rPr>
            <w:rFonts w:ascii="仿宋" w:eastAsia="仿宋" w:hAnsi="仿宋" w:cs="仿宋" w:hint="eastAsia"/>
            <w:sz w:val="21"/>
            <w:szCs w:val="21"/>
          </w:rPr>
          <w:fldChar w:fldCharType="end"/>
        </w:r>
      </w:hyperlink>
    </w:p>
    <w:p w:rsidR="00BF68D2" w:rsidRDefault="00961B16">
      <w:pPr>
        <w:pStyle w:val="WPSOffice2"/>
        <w:tabs>
          <w:tab w:val="right" w:leader="dot" w:pos="9746"/>
        </w:tabs>
        <w:ind w:left="420"/>
        <w:rPr>
          <w:rFonts w:ascii="仿宋" w:eastAsia="仿宋" w:hAnsi="仿宋" w:cs="仿宋"/>
          <w:sz w:val="21"/>
          <w:szCs w:val="21"/>
        </w:rPr>
      </w:pPr>
      <w:hyperlink w:anchor="_Toc15215" w:history="1">
        <w:r w:rsidR="000551D5">
          <w:rPr>
            <w:rFonts w:ascii="仿宋" w:eastAsia="仿宋" w:hAnsi="仿宋" w:cs="仿宋" w:hint="eastAsia"/>
            <w:bCs/>
            <w:sz w:val="21"/>
            <w:szCs w:val="21"/>
          </w:rPr>
          <w:t>三、 竞标费用</w:t>
        </w:r>
        <w:r w:rsidR="000551D5">
          <w:rPr>
            <w:rFonts w:ascii="仿宋" w:eastAsia="仿宋" w:hAnsi="仿宋" w:cs="仿宋" w:hint="eastAsia"/>
            <w:sz w:val="21"/>
            <w:szCs w:val="21"/>
          </w:rPr>
          <w:tab/>
        </w:r>
        <w:r>
          <w:rPr>
            <w:rFonts w:ascii="仿宋" w:eastAsia="仿宋" w:hAnsi="仿宋" w:cs="仿宋" w:hint="eastAsia"/>
            <w:sz w:val="21"/>
            <w:szCs w:val="21"/>
          </w:rPr>
          <w:fldChar w:fldCharType="begin"/>
        </w:r>
        <w:r w:rsidR="000551D5">
          <w:rPr>
            <w:rFonts w:ascii="仿宋" w:eastAsia="仿宋" w:hAnsi="仿宋" w:cs="仿宋" w:hint="eastAsia"/>
            <w:sz w:val="21"/>
            <w:szCs w:val="21"/>
          </w:rPr>
          <w:instrText xml:space="preserve"> PAGEREF _Toc15215 </w:instrText>
        </w:r>
        <w:r>
          <w:rPr>
            <w:rFonts w:ascii="仿宋" w:eastAsia="仿宋" w:hAnsi="仿宋" w:cs="仿宋" w:hint="eastAsia"/>
            <w:sz w:val="21"/>
            <w:szCs w:val="21"/>
          </w:rPr>
          <w:fldChar w:fldCharType="separate"/>
        </w:r>
        <w:r w:rsidR="000C5257">
          <w:rPr>
            <w:rFonts w:ascii="仿宋" w:eastAsia="仿宋" w:hAnsi="仿宋" w:cs="仿宋"/>
            <w:noProof/>
            <w:sz w:val="21"/>
            <w:szCs w:val="21"/>
          </w:rPr>
          <w:t>4</w:t>
        </w:r>
        <w:r>
          <w:rPr>
            <w:rFonts w:ascii="仿宋" w:eastAsia="仿宋" w:hAnsi="仿宋" w:cs="仿宋" w:hint="eastAsia"/>
            <w:sz w:val="21"/>
            <w:szCs w:val="21"/>
          </w:rPr>
          <w:fldChar w:fldCharType="end"/>
        </w:r>
      </w:hyperlink>
    </w:p>
    <w:p w:rsidR="00BF68D2" w:rsidRDefault="00961B16">
      <w:pPr>
        <w:pStyle w:val="WPSOffice2"/>
        <w:tabs>
          <w:tab w:val="right" w:leader="dot" w:pos="9746"/>
        </w:tabs>
        <w:ind w:left="420"/>
        <w:rPr>
          <w:rFonts w:ascii="仿宋" w:eastAsia="仿宋" w:hAnsi="仿宋" w:cs="仿宋"/>
          <w:sz w:val="21"/>
          <w:szCs w:val="21"/>
        </w:rPr>
      </w:pPr>
      <w:hyperlink w:anchor="_Toc18086" w:history="1">
        <w:r w:rsidR="000551D5">
          <w:rPr>
            <w:rFonts w:ascii="仿宋" w:eastAsia="仿宋" w:hAnsi="仿宋" w:cs="仿宋" w:hint="eastAsia"/>
            <w:bCs/>
            <w:sz w:val="21"/>
            <w:szCs w:val="21"/>
          </w:rPr>
          <w:t>四、 竞价有效期</w:t>
        </w:r>
        <w:r w:rsidR="000551D5">
          <w:rPr>
            <w:rFonts w:ascii="仿宋" w:eastAsia="仿宋" w:hAnsi="仿宋" w:cs="仿宋" w:hint="eastAsia"/>
            <w:sz w:val="21"/>
            <w:szCs w:val="21"/>
          </w:rPr>
          <w:tab/>
        </w:r>
        <w:r>
          <w:rPr>
            <w:rFonts w:ascii="仿宋" w:eastAsia="仿宋" w:hAnsi="仿宋" w:cs="仿宋" w:hint="eastAsia"/>
            <w:sz w:val="21"/>
            <w:szCs w:val="21"/>
          </w:rPr>
          <w:fldChar w:fldCharType="begin"/>
        </w:r>
        <w:r w:rsidR="000551D5">
          <w:rPr>
            <w:rFonts w:ascii="仿宋" w:eastAsia="仿宋" w:hAnsi="仿宋" w:cs="仿宋" w:hint="eastAsia"/>
            <w:sz w:val="21"/>
            <w:szCs w:val="21"/>
          </w:rPr>
          <w:instrText xml:space="preserve"> PAGEREF _Toc18086 </w:instrText>
        </w:r>
        <w:r>
          <w:rPr>
            <w:rFonts w:ascii="仿宋" w:eastAsia="仿宋" w:hAnsi="仿宋" w:cs="仿宋" w:hint="eastAsia"/>
            <w:sz w:val="21"/>
            <w:szCs w:val="21"/>
          </w:rPr>
          <w:fldChar w:fldCharType="separate"/>
        </w:r>
        <w:r w:rsidR="000C5257">
          <w:rPr>
            <w:rFonts w:ascii="仿宋" w:eastAsia="仿宋" w:hAnsi="仿宋" w:cs="仿宋"/>
            <w:noProof/>
            <w:sz w:val="21"/>
            <w:szCs w:val="21"/>
          </w:rPr>
          <w:t>6</w:t>
        </w:r>
        <w:r>
          <w:rPr>
            <w:rFonts w:ascii="仿宋" w:eastAsia="仿宋" w:hAnsi="仿宋" w:cs="仿宋" w:hint="eastAsia"/>
            <w:sz w:val="21"/>
            <w:szCs w:val="21"/>
          </w:rPr>
          <w:fldChar w:fldCharType="end"/>
        </w:r>
      </w:hyperlink>
    </w:p>
    <w:p w:rsidR="00BF68D2" w:rsidRDefault="00961B16">
      <w:pPr>
        <w:pStyle w:val="WPSOffice2"/>
        <w:tabs>
          <w:tab w:val="right" w:leader="dot" w:pos="9746"/>
        </w:tabs>
        <w:ind w:left="420"/>
        <w:rPr>
          <w:rFonts w:ascii="仿宋" w:eastAsia="仿宋" w:hAnsi="仿宋" w:cs="仿宋"/>
          <w:sz w:val="21"/>
          <w:szCs w:val="21"/>
        </w:rPr>
      </w:pPr>
      <w:hyperlink w:anchor="_Toc14921" w:history="1">
        <w:r w:rsidR="000551D5">
          <w:rPr>
            <w:rFonts w:ascii="仿宋" w:eastAsia="仿宋" w:hAnsi="仿宋" w:cs="仿宋" w:hint="eastAsia"/>
            <w:bCs/>
            <w:sz w:val="21"/>
            <w:szCs w:val="21"/>
          </w:rPr>
          <w:t>五、竞价文件编写及要求</w:t>
        </w:r>
        <w:r w:rsidR="000551D5">
          <w:rPr>
            <w:rFonts w:ascii="仿宋" w:eastAsia="仿宋" w:hAnsi="仿宋" w:cs="仿宋" w:hint="eastAsia"/>
            <w:sz w:val="21"/>
            <w:szCs w:val="21"/>
          </w:rPr>
          <w:tab/>
        </w:r>
        <w:r>
          <w:rPr>
            <w:rFonts w:ascii="仿宋" w:eastAsia="仿宋" w:hAnsi="仿宋" w:cs="仿宋" w:hint="eastAsia"/>
            <w:sz w:val="21"/>
            <w:szCs w:val="21"/>
          </w:rPr>
          <w:fldChar w:fldCharType="begin"/>
        </w:r>
        <w:r w:rsidR="000551D5">
          <w:rPr>
            <w:rFonts w:ascii="仿宋" w:eastAsia="仿宋" w:hAnsi="仿宋" w:cs="仿宋" w:hint="eastAsia"/>
            <w:sz w:val="21"/>
            <w:szCs w:val="21"/>
          </w:rPr>
          <w:instrText xml:space="preserve"> PAGEREF _Toc14921 </w:instrText>
        </w:r>
        <w:r>
          <w:rPr>
            <w:rFonts w:ascii="仿宋" w:eastAsia="仿宋" w:hAnsi="仿宋" w:cs="仿宋" w:hint="eastAsia"/>
            <w:sz w:val="21"/>
            <w:szCs w:val="21"/>
          </w:rPr>
          <w:fldChar w:fldCharType="separate"/>
        </w:r>
        <w:r w:rsidR="000C5257">
          <w:rPr>
            <w:rFonts w:ascii="仿宋" w:eastAsia="仿宋" w:hAnsi="仿宋" w:cs="仿宋"/>
            <w:noProof/>
            <w:sz w:val="21"/>
            <w:szCs w:val="21"/>
          </w:rPr>
          <w:t>6</w:t>
        </w:r>
        <w:r>
          <w:rPr>
            <w:rFonts w:ascii="仿宋" w:eastAsia="仿宋" w:hAnsi="仿宋" w:cs="仿宋" w:hint="eastAsia"/>
            <w:sz w:val="21"/>
            <w:szCs w:val="21"/>
          </w:rPr>
          <w:fldChar w:fldCharType="end"/>
        </w:r>
      </w:hyperlink>
    </w:p>
    <w:p w:rsidR="00BF68D2" w:rsidRDefault="00961B16">
      <w:pPr>
        <w:pStyle w:val="WPSOffice2"/>
        <w:tabs>
          <w:tab w:val="right" w:leader="dot" w:pos="9746"/>
        </w:tabs>
        <w:ind w:left="420"/>
        <w:rPr>
          <w:rFonts w:ascii="仿宋" w:eastAsia="仿宋" w:hAnsi="仿宋" w:cs="仿宋"/>
          <w:sz w:val="21"/>
          <w:szCs w:val="21"/>
        </w:rPr>
      </w:pPr>
      <w:hyperlink w:anchor="_Toc24952" w:history="1">
        <w:r w:rsidR="000551D5">
          <w:rPr>
            <w:rFonts w:ascii="仿宋" w:eastAsia="仿宋" w:hAnsi="仿宋" w:cs="仿宋" w:hint="eastAsia"/>
            <w:bCs/>
            <w:sz w:val="21"/>
            <w:szCs w:val="21"/>
          </w:rPr>
          <w:t>六、询价程序及合同授予</w:t>
        </w:r>
        <w:r w:rsidR="000551D5">
          <w:rPr>
            <w:rFonts w:ascii="仿宋" w:eastAsia="仿宋" w:hAnsi="仿宋" w:cs="仿宋" w:hint="eastAsia"/>
            <w:sz w:val="21"/>
            <w:szCs w:val="21"/>
          </w:rPr>
          <w:tab/>
        </w:r>
        <w:r>
          <w:rPr>
            <w:rFonts w:ascii="仿宋" w:eastAsia="仿宋" w:hAnsi="仿宋" w:cs="仿宋" w:hint="eastAsia"/>
            <w:sz w:val="21"/>
            <w:szCs w:val="21"/>
          </w:rPr>
          <w:fldChar w:fldCharType="begin"/>
        </w:r>
        <w:r w:rsidR="000551D5">
          <w:rPr>
            <w:rFonts w:ascii="仿宋" w:eastAsia="仿宋" w:hAnsi="仿宋" w:cs="仿宋" w:hint="eastAsia"/>
            <w:sz w:val="21"/>
            <w:szCs w:val="21"/>
          </w:rPr>
          <w:instrText xml:space="preserve"> PAGEREF _Toc24952 </w:instrText>
        </w:r>
        <w:r>
          <w:rPr>
            <w:rFonts w:ascii="仿宋" w:eastAsia="仿宋" w:hAnsi="仿宋" w:cs="仿宋" w:hint="eastAsia"/>
            <w:sz w:val="21"/>
            <w:szCs w:val="21"/>
          </w:rPr>
          <w:fldChar w:fldCharType="separate"/>
        </w:r>
        <w:r w:rsidR="000C5257">
          <w:rPr>
            <w:rFonts w:ascii="仿宋" w:eastAsia="仿宋" w:hAnsi="仿宋" w:cs="仿宋"/>
            <w:noProof/>
            <w:sz w:val="21"/>
            <w:szCs w:val="21"/>
          </w:rPr>
          <w:t>7</w:t>
        </w:r>
        <w:r>
          <w:rPr>
            <w:rFonts w:ascii="仿宋" w:eastAsia="仿宋" w:hAnsi="仿宋" w:cs="仿宋" w:hint="eastAsia"/>
            <w:sz w:val="21"/>
            <w:szCs w:val="21"/>
          </w:rPr>
          <w:fldChar w:fldCharType="end"/>
        </w:r>
      </w:hyperlink>
    </w:p>
    <w:p w:rsidR="00BF68D2" w:rsidRDefault="00961B16">
      <w:pPr>
        <w:pStyle w:val="WPSOffice1"/>
        <w:tabs>
          <w:tab w:val="right" w:leader="dot" w:pos="9746"/>
        </w:tabs>
        <w:rPr>
          <w:rFonts w:ascii="仿宋" w:eastAsia="仿宋" w:hAnsi="仿宋" w:cs="仿宋"/>
          <w:b/>
          <w:sz w:val="21"/>
          <w:szCs w:val="21"/>
        </w:rPr>
      </w:pPr>
      <w:hyperlink w:anchor="_Toc24529" w:history="1">
        <w:r w:rsidR="000551D5">
          <w:rPr>
            <w:rFonts w:ascii="仿宋" w:eastAsia="仿宋" w:hAnsi="仿宋" w:cs="仿宋" w:hint="eastAsia"/>
            <w:b/>
            <w:sz w:val="21"/>
            <w:szCs w:val="21"/>
          </w:rPr>
          <w:t>第三部分 商务条款</w:t>
        </w:r>
        <w:r w:rsidR="000551D5">
          <w:rPr>
            <w:rFonts w:ascii="仿宋" w:eastAsia="仿宋" w:hAnsi="仿宋" w:cs="仿宋" w:hint="eastAsia"/>
            <w:b/>
            <w:sz w:val="21"/>
            <w:szCs w:val="21"/>
          </w:rPr>
          <w:tab/>
        </w:r>
        <w:r>
          <w:rPr>
            <w:rFonts w:ascii="仿宋" w:eastAsia="仿宋" w:hAnsi="仿宋" w:cs="仿宋" w:hint="eastAsia"/>
            <w:b/>
            <w:sz w:val="21"/>
            <w:szCs w:val="21"/>
          </w:rPr>
          <w:fldChar w:fldCharType="begin"/>
        </w:r>
        <w:r w:rsidR="000551D5">
          <w:rPr>
            <w:rFonts w:ascii="仿宋" w:eastAsia="仿宋" w:hAnsi="仿宋" w:cs="仿宋" w:hint="eastAsia"/>
            <w:b/>
            <w:sz w:val="21"/>
            <w:szCs w:val="21"/>
          </w:rPr>
          <w:instrText xml:space="preserve"> PAGEREF _Toc24529 </w:instrText>
        </w:r>
        <w:r>
          <w:rPr>
            <w:rFonts w:ascii="仿宋" w:eastAsia="仿宋" w:hAnsi="仿宋" w:cs="仿宋" w:hint="eastAsia"/>
            <w:b/>
            <w:sz w:val="21"/>
            <w:szCs w:val="21"/>
          </w:rPr>
          <w:fldChar w:fldCharType="separate"/>
        </w:r>
        <w:r w:rsidR="000C5257">
          <w:rPr>
            <w:rFonts w:ascii="仿宋" w:eastAsia="仿宋" w:hAnsi="仿宋" w:cs="仿宋"/>
            <w:b/>
            <w:noProof/>
            <w:sz w:val="21"/>
            <w:szCs w:val="21"/>
          </w:rPr>
          <w:t>9</w:t>
        </w:r>
        <w:r>
          <w:rPr>
            <w:rFonts w:ascii="仿宋" w:eastAsia="仿宋" w:hAnsi="仿宋" w:cs="仿宋" w:hint="eastAsia"/>
            <w:b/>
            <w:sz w:val="21"/>
            <w:szCs w:val="21"/>
          </w:rPr>
          <w:fldChar w:fldCharType="end"/>
        </w:r>
      </w:hyperlink>
    </w:p>
    <w:p w:rsidR="00BF68D2" w:rsidRDefault="00961B16">
      <w:pPr>
        <w:pStyle w:val="WPSOffice2"/>
        <w:tabs>
          <w:tab w:val="right" w:leader="dot" w:pos="9746"/>
        </w:tabs>
        <w:ind w:left="420"/>
        <w:rPr>
          <w:rFonts w:ascii="仿宋" w:eastAsia="仿宋" w:hAnsi="仿宋" w:cs="仿宋"/>
          <w:sz w:val="21"/>
          <w:szCs w:val="21"/>
        </w:rPr>
      </w:pPr>
      <w:hyperlink w:anchor="_Toc23175" w:history="1">
        <w:r w:rsidR="000551D5">
          <w:rPr>
            <w:rFonts w:ascii="仿宋" w:eastAsia="仿宋" w:hAnsi="仿宋" w:cs="仿宋" w:hint="eastAsia"/>
            <w:sz w:val="21"/>
            <w:szCs w:val="21"/>
          </w:rPr>
          <w:t>一、服务期限</w:t>
        </w:r>
        <w:r w:rsidR="000551D5">
          <w:rPr>
            <w:rFonts w:ascii="仿宋" w:eastAsia="仿宋" w:hAnsi="仿宋" w:cs="仿宋" w:hint="eastAsia"/>
            <w:sz w:val="21"/>
            <w:szCs w:val="21"/>
          </w:rPr>
          <w:tab/>
        </w:r>
        <w:r>
          <w:rPr>
            <w:rFonts w:ascii="仿宋" w:eastAsia="仿宋" w:hAnsi="仿宋" w:cs="仿宋" w:hint="eastAsia"/>
            <w:sz w:val="21"/>
            <w:szCs w:val="21"/>
          </w:rPr>
          <w:fldChar w:fldCharType="begin"/>
        </w:r>
        <w:r w:rsidR="000551D5">
          <w:rPr>
            <w:rFonts w:ascii="仿宋" w:eastAsia="仿宋" w:hAnsi="仿宋" w:cs="仿宋" w:hint="eastAsia"/>
            <w:sz w:val="21"/>
            <w:szCs w:val="21"/>
          </w:rPr>
          <w:instrText xml:space="preserve"> PAGEREF _Toc23175 </w:instrText>
        </w:r>
        <w:r>
          <w:rPr>
            <w:rFonts w:ascii="仿宋" w:eastAsia="仿宋" w:hAnsi="仿宋" w:cs="仿宋" w:hint="eastAsia"/>
            <w:sz w:val="21"/>
            <w:szCs w:val="21"/>
          </w:rPr>
          <w:fldChar w:fldCharType="separate"/>
        </w:r>
        <w:r w:rsidR="000C5257">
          <w:rPr>
            <w:rFonts w:ascii="仿宋" w:eastAsia="仿宋" w:hAnsi="仿宋" w:cs="仿宋"/>
            <w:noProof/>
            <w:sz w:val="21"/>
            <w:szCs w:val="21"/>
          </w:rPr>
          <w:t>9</w:t>
        </w:r>
        <w:r>
          <w:rPr>
            <w:rFonts w:ascii="仿宋" w:eastAsia="仿宋" w:hAnsi="仿宋" w:cs="仿宋" w:hint="eastAsia"/>
            <w:sz w:val="21"/>
            <w:szCs w:val="21"/>
          </w:rPr>
          <w:fldChar w:fldCharType="end"/>
        </w:r>
      </w:hyperlink>
    </w:p>
    <w:p w:rsidR="00BF68D2" w:rsidRDefault="00961B16">
      <w:pPr>
        <w:pStyle w:val="WPSOffice2"/>
        <w:tabs>
          <w:tab w:val="right" w:leader="dot" w:pos="9746"/>
        </w:tabs>
        <w:ind w:left="420"/>
        <w:rPr>
          <w:rFonts w:ascii="仿宋" w:eastAsia="仿宋" w:hAnsi="仿宋" w:cs="仿宋"/>
          <w:sz w:val="21"/>
          <w:szCs w:val="21"/>
        </w:rPr>
      </w:pPr>
      <w:hyperlink w:anchor="_Toc21718" w:history="1">
        <w:r w:rsidR="000551D5">
          <w:rPr>
            <w:rFonts w:ascii="仿宋" w:eastAsia="仿宋" w:hAnsi="仿宋" w:cs="仿宋" w:hint="eastAsia"/>
            <w:sz w:val="21"/>
            <w:szCs w:val="21"/>
          </w:rPr>
          <w:t>二、验收要求</w:t>
        </w:r>
        <w:r w:rsidR="000551D5">
          <w:rPr>
            <w:rFonts w:ascii="仿宋" w:eastAsia="仿宋" w:hAnsi="仿宋" w:cs="仿宋" w:hint="eastAsia"/>
            <w:sz w:val="21"/>
            <w:szCs w:val="21"/>
          </w:rPr>
          <w:tab/>
        </w:r>
        <w:r>
          <w:rPr>
            <w:rFonts w:ascii="仿宋" w:eastAsia="仿宋" w:hAnsi="仿宋" w:cs="仿宋" w:hint="eastAsia"/>
            <w:sz w:val="21"/>
            <w:szCs w:val="21"/>
          </w:rPr>
          <w:fldChar w:fldCharType="begin"/>
        </w:r>
        <w:r w:rsidR="000551D5">
          <w:rPr>
            <w:rFonts w:ascii="仿宋" w:eastAsia="仿宋" w:hAnsi="仿宋" w:cs="仿宋" w:hint="eastAsia"/>
            <w:sz w:val="21"/>
            <w:szCs w:val="21"/>
          </w:rPr>
          <w:instrText xml:space="preserve"> PAGEREF _Toc21718 </w:instrText>
        </w:r>
        <w:r>
          <w:rPr>
            <w:rFonts w:ascii="仿宋" w:eastAsia="仿宋" w:hAnsi="仿宋" w:cs="仿宋" w:hint="eastAsia"/>
            <w:sz w:val="21"/>
            <w:szCs w:val="21"/>
          </w:rPr>
          <w:fldChar w:fldCharType="separate"/>
        </w:r>
        <w:r w:rsidR="000C5257">
          <w:rPr>
            <w:rFonts w:ascii="仿宋" w:eastAsia="仿宋" w:hAnsi="仿宋" w:cs="仿宋"/>
            <w:noProof/>
            <w:sz w:val="21"/>
            <w:szCs w:val="21"/>
          </w:rPr>
          <w:t>9</w:t>
        </w:r>
        <w:r>
          <w:rPr>
            <w:rFonts w:ascii="仿宋" w:eastAsia="仿宋" w:hAnsi="仿宋" w:cs="仿宋" w:hint="eastAsia"/>
            <w:sz w:val="21"/>
            <w:szCs w:val="21"/>
          </w:rPr>
          <w:fldChar w:fldCharType="end"/>
        </w:r>
      </w:hyperlink>
    </w:p>
    <w:p w:rsidR="00BF68D2" w:rsidRDefault="00961B16">
      <w:pPr>
        <w:pStyle w:val="WPSOffice2"/>
        <w:tabs>
          <w:tab w:val="right" w:leader="dot" w:pos="9746"/>
        </w:tabs>
        <w:ind w:left="420"/>
        <w:rPr>
          <w:rFonts w:ascii="仿宋" w:eastAsia="仿宋" w:hAnsi="仿宋" w:cs="仿宋"/>
          <w:sz w:val="21"/>
          <w:szCs w:val="21"/>
        </w:rPr>
      </w:pPr>
      <w:hyperlink w:anchor="_Toc899" w:history="1">
        <w:r w:rsidR="000551D5">
          <w:rPr>
            <w:rFonts w:ascii="仿宋" w:eastAsia="仿宋" w:hAnsi="仿宋" w:cs="仿宋" w:hint="eastAsia"/>
            <w:sz w:val="21"/>
            <w:szCs w:val="21"/>
          </w:rPr>
          <w:t>三、付款方式</w:t>
        </w:r>
        <w:r w:rsidR="000551D5">
          <w:rPr>
            <w:rFonts w:ascii="仿宋" w:eastAsia="仿宋" w:hAnsi="仿宋" w:cs="仿宋" w:hint="eastAsia"/>
            <w:sz w:val="21"/>
            <w:szCs w:val="21"/>
          </w:rPr>
          <w:tab/>
        </w:r>
        <w:r>
          <w:rPr>
            <w:rFonts w:ascii="仿宋" w:eastAsia="仿宋" w:hAnsi="仿宋" w:cs="仿宋" w:hint="eastAsia"/>
            <w:sz w:val="21"/>
            <w:szCs w:val="21"/>
          </w:rPr>
          <w:fldChar w:fldCharType="begin"/>
        </w:r>
        <w:r w:rsidR="000551D5">
          <w:rPr>
            <w:rFonts w:ascii="仿宋" w:eastAsia="仿宋" w:hAnsi="仿宋" w:cs="仿宋" w:hint="eastAsia"/>
            <w:sz w:val="21"/>
            <w:szCs w:val="21"/>
          </w:rPr>
          <w:instrText xml:space="preserve"> PAGEREF _Toc899 </w:instrText>
        </w:r>
        <w:r>
          <w:rPr>
            <w:rFonts w:ascii="仿宋" w:eastAsia="仿宋" w:hAnsi="仿宋" w:cs="仿宋" w:hint="eastAsia"/>
            <w:sz w:val="21"/>
            <w:szCs w:val="21"/>
          </w:rPr>
          <w:fldChar w:fldCharType="separate"/>
        </w:r>
        <w:r w:rsidR="000C5257">
          <w:rPr>
            <w:rFonts w:ascii="仿宋" w:eastAsia="仿宋" w:hAnsi="仿宋" w:cs="仿宋"/>
            <w:noProof/>
            <w:sz w:val="21"/>
            <w:szCs w:val="21"/>
          </w:rPr>
          <w:t>11</w:t>
        </w:r>
        <w:r>
          <w:rPr>
            <w:rFonts w:ascii="仿宋" w:eastAsia="仿宋" w:hAnsi="仿宋" w:cs="仿宋" w:hint="eastAsia"/>
            <w:sz w:val="21"/>
            <w:szCs w:val="21"/>
          </w:rPr>
          <w:fldChar w:fldCharType="end"/>
        </w:r>
      </w:hyperlink>
    </w:p>
    <w:p w:rsidR="00BF68D2" w:rsidRDefault="00961B16">
      <w:pPr>
        <w:pStyle w:val="WPSOffice1"/>
        <w:tabs>
          <w:tab w:val="right" w:leader="dot" w:pos="9746"/>
        </w:tabs>
        <w:rPr>
          <w:rFonts w:ascii="仿宋" w:eastAsia="仿宋" w:hAnsi="仿宋" w:cs="仿宋"/>
          <w:b/>
          <w:sz w:val="21"/>
          <w:szCs w:val="21"/>
        </w:rPr>
      </w:pPr>
      <w:hyperlink w:anchor="_Toc18403" w:history="1">
        <w:r w:rsidR="000551D5">
          <w:rPr>
            <w:rFonts w:ascii="仿宋" w:eastAsia="仿宋" w:hAnsi="仿宋" w:cs="仿宋" w:hint="eastAsia"/>
            <w:b/>
            <w:sz w:val="21"/>
            <w:szCs w:val="21"/>
          </w:rPr>
          <w:t>第四部分  需求一览表</w:t>
        </w:r>
        <w:r w:rsidR="000551D5">
          <w:rPr>
            <w:rFonts w:ascii="仿宋" w:eastAsia="仿宋" w:hAnsi="仿宋" w:cs="仿宋" w:hint="eastAsia"/>
            <w:b/>
            <w:sz w:val="21"/>
            <w:szCs w:val="21"/>
          </w:rPr>
          <w:tab/>
        </w:r>
        <w:r>
          <w:rPr>
            <w:rFonts w:ascii="仿宋" w:eastAsia="仿宋" w:hAnsi="仿宋" w:cs="仿宋" w:hint="eastAsia"/>
            <w:b/>
            <w:sz w:val="21"/>
            <w:szCs w:val="21"/>
          </w:rPr>
          <w:fldChar w:fldCharType="begin"/>
        </w:r>
        <w:r w:rsidR="000551D5">
          <w:rPr>
            <w:rFonts w:ascii="仿宋" w:eastAsia="仿宋" w:hAnsi="仿宋" w:cs="仿宋" w:hint="eastAsia"/>
            <w:b/>
            <w:sz w:val="21"/>
            <w:szCs w:val="21"/>
          </w:rPr>
          <w:instrText xml:space="preserve"> PAGEREF _Toc18403 </w:instrText>
        </w:r>
        <w:r w:rsidR="000C5257">
          <w:rPr>
            <w:rFonts w:ascii="仿宋" w:eastAsia="仿宋" w:hAnsi="仿宋" w:cs="仿宋"/>
            <w:b/>
            <w:sz w:val="21"/>
            <w:szCs w:val="21"/>
          </w:rPr>
          <w:fldChar w:fldCharType="separate"/>
        </w:r>
        <w:r w:rsidR="000C5257">
          <w:rPr>
            <w:rFonts w:ascii="仿宋" w:eastAsia="仿宋" w:hAnsi="仿宋" w:cs="仿宋" w:hint="eastAsia"/>
            <w:bCs/>
            <w:noProof/>
            <w:sz w:val="21"/>
            <w:szCs w:val="21"/>
          </w:rPr>
          <w:t>错误！未定义书签。</w:t>
        </w:r>
        <w:r>
          <w:rPr>
            <w:rFonts w:ascii="仿宋" w:eastAsia="仿宋" w:hAnsi="仿宋" w:cs="仿宋" w:hint="eastAsia"/>
            <w:b/>
            <w:sz w:val="21"/>
            <w:szCs w:val="21"/>
          </w:rPr>
          <w:fldChar w:fldCharType="end"/>
        </w:r>
      </w:hyperlink>
      <w:r w:rsidR="005467EA">
        <w:rPr>
          <w:rFonts w:hint="eastAsia"/>
        </w:rPr>
        <w:t>12</w:t>
      </w:r>
    </w:p>
    <w:p w:rsidR="00BF68D2" w:rsidRDefault="00961B16">
      <w:pPr>
        <w:pStyle w:val="WPSOffice1"/>
        <w:tabs>
          <w:tab w:val="right" w:leader="dot" w:pos="9746"/>
        </w:tabs>
        <w:rPr>
          <w:rFonts w:ascii="仿宋" w:eastAsia="仿宋" w:hAnsi="仿宋" w:cs="仿宋"/>
          <w:b/>
          <w:sz w:val="21"/>
          <w:szCs w:val="21"/>
        </w:rPr>
      </w:pPr>
      <w:hyperlink w:anchor="_Toc19968" w:history="1">
        <w:r w:rsidR="000551D5">
          <w:rPr>
            <w:rFonts w:ascii="仿宋" w:eastAsia="仿宋" w:hAnsi="仿宋" w:cs="仿宋" w:hint="eastAsia"/>
            <w:b/>
            <w:sz w:val="21"/>
            <w:szCs w:val="21"/>
          </w:rPr>
          <w:t>第五部分 附件：竞价文件格式</w:t>
        </w:r>
        <w:r w:rsidR="000551D5">
          <w:rPr>
            <w:rFonts w:ascii="仿宋" w:eastAsia="仿宋" w:hAnsi="仿宋" w:cs="仿宋" w:hint="eastAsia"/>
            <w:b/>
            <w:sz w:val="21"/>
            <w:szCs w:val="21"/>
          </w:rPr>
          <w:tab/>
        </w:r>
        <w:r>
          <w:rPr>
            <w:rFonts w:ascii="仿宋" w:eastAsia="仿宋" w:hAnsi="仿宋" w:cs="仿宋" w:hint="eastAsia"/>
            <w:b/>
            <w:sz w:val="21"/>
            <w:szCs w:val="21"/>
          </w:rPr>
          <w:fldChar w:fldCharType="begin"/>
        </w:r>
        <w:r w:rsidR="000551D5">
          <w:rPr>
            <w:rFonts w:ascii="仿宋" w:eastAsia="仿宋" w:hAnsi="仿宋" w:cs="仿宋" w:hint="eastAsia"/>
            <w:b/>
            <w:sz w:val="21"/>
            <w:szCs w:val="21"/>
          </w:rPr>
          <w:instrText xml:space="preserve"> PAGEREF _Toc19968 </w:instrText>
        </w:r>
        <w:r>
          <w:rPr>
            <w:rFonts w:ascii="仿宋" w:eastAsia="仿宋" w:hAnsi="仿宋" w:cs="仿宋" w:hint="eastAsia"/>
            <w:b/>
            <w:sz w:val="21"/>
            <w:szCs w:val="21"/>
          </w:rPr>
          <w:fldChar w:fldCharType="separate"/>
        </w:r>
        <w:r w:rsidR="000C5257">
          <w:rPr>
            <w:rFonts w:ascii="仿宋" w:eastAsia="仿宋" w:hAnsi="仿宋" w:cs="仿宋"/>
            <w:b/>
            <w:noProof/>
            <w:sz w:val="21"/>
            <w:szCs w:val="21"/>
          </w:rPr>
          <w:t>22</w:t>
        </w:r>
        <w:r>
          <w:rPr>
            <w:rFonts w:ascii="仿宋" w:eastAsia="仿宋" w:hAnsi="仿宋" w:cs="仿宋" w:hint="eastAsia"/>
            <w:b/>
            <w:sz w:val="21"/>
            <w:szCs w:val="21"/>
          </w:rPr>
          <w:fldChar w:fldCharType="end"/>
        </w:r>
      </w:hyperlink>
    </w:p>
    <w:p w:rsidR="00BF68D2" w:rsidRDefault="00961B16">
      <w:pPr>
        <w:pStyle w:val="WPSOffice1"/>
        <w:tabs>
          <w:tab w:val="right" w:leader="dot" w:pos="9746"/>
        </w:tabs>
        <w:rPr>
          <w:rFonts w:ascii="仿宋" w:eastAsia="仿宋" w:hAnsi="仿宋" w:cs="仿宋"/>
          <w:b/>
          <w:sz w:val="21"/>
          <w:szCs w:val="21"/>
        </w:rPr>
      </w:pPr>
      <w:hyperlink w:anchor="_Toc13474" w:history="1">
        <w:r w:rsidR="000551D5">
          <w:rPr>
            <w:rFonts w:ascii="仿宋" w:eastAsia="仿宋" w:hAnsi="仿宋" w:cs="仿宋" w:hint="eastAsia"/>
            <w:b/>
            <w:sz w:val="21"/>
            <w:szCs w:val="21"/>
          </w:rPr>
          <w:t>竞 价 文 件</w:t>
        </w:r>
        <w:r w:rsidR="000551D5">
          <w:rPr>
            <w:rFonts w:ascii="仿宋" w:eastAsia="仿宋" w:hAnsi="仿宋" w:cs="仿宋" w:hint="eastAsia"/>
            <w:b/>
            <w:sz w:val="21"/>
            <w:szCs w:val="21"/>
          </w:rPr>
          <w:tab/>
        </w:r>
        <w:r>
          <w:rPr>
            <w:rFonts w:ascii="仿宋" w:eastAsia="仿宋" w:hAnsi="仿宋" w:cs="仿宋" w:hint="eastAsia"/>
            <w:b/>
            <w:sz w:val="21"/>
            <w:szCs w:val="21"/>
          </w:rPr>
          <w:fldChar w:fldCharType="begin"/>
        </w:r>
        <w:r w:rsidR="000551D5">
          <w:rPr>
            <w:rFonts w:ascii="仿宋" w:eastAsia="仿宋" w:hAnsi="仿宋" w:cs="仿宋" w:hint="eastAsia"/>
            <w:b/>
            <w:sz w:val="21"/>
            <w:szCs w:val="21"/>
          </w:rPr>
          <w:instrText xml:space="preserve"> PAGEREF _Toc13474 </w:instrText>
        </w:r>
        <w:r>
          <w:rPr>
            <w:rFonts w:ascii="仿宋" w:eastAsia="仿宋" w:hAnsi="仿宋" w:cs="仿宋" w:hint="eastAsia"/>
            <w:b/>
            <w:sz w:val="21"/>
            <w:szCs w:val="21"/>
          </w:rPr>
          <w:fldChar w:fldCharType="separate"/>
        </w:r>
        <w:r w:rsidR="000C5257">
          <w:rPr>
            <w:rFonts w:ascii="仿宋" w:eastAsia="仿宋" w:hAnsi="仿宋" w:cs="仿宋"/>
            <w:b/>
            <w:noProof/>
            <w:sz w:val="21"/>
            <w:szCs w:val="21"/>
          </w:rPr>
          <w:t>22</w:t>
        </w:r>
        <w:r>
          <w:rPr>
            <w:rFonts w:ascii="仿宋" w:eastAsia="仿宋" w:hAnsi="仿宋" w:cs="仿宋" w:hint="eastAsia"/>
            <w:b/>
            <w:sz w:val="21"/>
            <w:szCs w:val="21"/>
          </w:rPr>
          <w:fldChar w:fldCharType="end"/>
        </w:r>
      </w:hyperlink>
    </w:p>
    <w:p w:rsidR="00BF68D2" w:rsidRDefault="00961B16">
      <w:pPr>
        <w:pStyle w:val="WPSOffice1"/>
        <w:tabs>
          <w:tab w:val="right" w:leader="dot" w:pos="9746"/>
        </w:tabs>
        <w:rPr>
          <w:rFonts w:ascii="仿宋" w:eastAsia="仿宋" w:hAnsi="仿宋" w:cs="仿宋"/>
          <w:b/>
          <w:sz w:val="21"/>
          <w:szCs w:val="21"/>
        </w:rPr>
      </w:pPr>
      <w:hyperlink w:anchor="_Toc12016" w:history="1">
        <w:r w:rsidR="000551D5">
          <w:rPr>
            <w:rFonts w:ascii="仿宋" w:eastAsia="仿宋" w:hAnsi="仿宋" w:cs="仿宋" w:hint="eastAsia"/>
            <w:b/>
            <w:sz w:val="21"/>
            <w:szCs w:val="21"/>
          </w:rPr>
          <w:t>一、 报价函；</w:t>
        </w:r>
        <w:r w:rsidR="000551D5">
          <w:rPr>
            <w:rFonts w:ascii="仿宋" w:eastAsia="仿宋" w:hAnsi="仿宋" w:cs="仿宋" w:hint="eastAsia"/>
            <w:b/>
            <w:sz w:val="21"/>
            <w:szCs w:val="21"/>
          </w:rPr>
          <w:tab/>
        </w:r>
        <w:r>
          <w:rPr>
            <w:rFonts w:ascii="仿宋" w:eastAsia="仿宋" w:hAnsi="仿宋" w:cs="仿宋" w:hint="eastAsia"/>
            <w:b/>
            <w:sz w:val="21"/>
            <w:szCs w:val="21"/>
          </w:rPr>
          <w:fldChar w:fldCharType="begin"/>
        </w:r>
        <w:r w:rsidR="000551D5">
          <w:rPr>
            <w:rFonts w:ascii="仿宋" w:eastAsia="仿宋" w:hAnsi="仿宋" w:cs="仿宋" w:hint="eastAsia"/>
            <w:b/>
            <w:sz w:val="21"/>
            <w:szCs w:val="21"/>
          </w:rPr>
          <w:instrText xml:space="preserve"> PAGEREF _Toc12016 </w:instrText>
        </w:r>
        <w:r>
          <w:rPr>
            <w:rFonts w:ascii="仿宋" w:eastAsia="仿宋" w:hAnsi="仿宋" w:cs="仿宋" w:hint="eastAsia"/>
            <w:b/>
            <w:sz w:val="21"/>
            <w:szCs w:val="21"/>
          </w:rPr>
          <w:fldChar w:fldCharType="separate"/>
        </w:r>
        <w:r w:rsidR="000C5257">
          <w:rPr>
            <w:rFonts w:ascii="仿宋" w:eastAsia="仿宋" w:hAnsi="仿宋" w:cs="仿宋"/>
            <w:b/>
            <w:noProof/>
            <w:sz w:val="21"/>
            <w:szCs w:val="21"/>
          </w:rPr>
          <w:t>24</w:t>
        </w:r>
        <w:r>
          <w:rPr>
            <w:rFonts w:ascii="仿宋" w:eastAsia="仿宋" w:hAnsi="仿宋" w:cs="仿宋" w:hint="eastAsia"/>
            <w:b/>
            <w:sz w:val="21"/>
            <w:szCs w:val="21"/>
          </w:rPr>
          <w:fldChar w:fldCharType="end"/>
        </w:r>
      </w:hyperlink>
    </w:p>
    <w:p w:rsidR="00BF68D2" w:rsidRDefault="00961B16">
      <w:pPr>
        <w:pStyle w:val="WPSOffice1"/>
        <w:tabs>
          <w:tab w:val="right" w:leader="dot" w:pos="9746"/>
        </w:tabs>
        <w:rPr>
          <w:rFonts w:ascii="仿宋" w:eastAsia="仿宋" w:hAnsi="仿宋" w:cs="仿宋"/>
          <w:b/>
          <w:sz w:val="21"/>
          <w:szCs w:val="21"/>
        </w:rPr>
      </w:pPr>
      <w:hyperlink w:anchor="_Toc28714" w:history="1">
        <w:r w:rsidR="000551D5">
          <w:rPr>
            <w:rFonts w:ascii="仿宋" w:eastAsia="仿宋" w:hAnsi="仿宋" w:cs="仿宋" w:hint="eastAsia"/>
            <w:b/>
            <w:sz w:val="21"/>
            <w:szCs w:val="21"/>
          </w:rPr>
          <w:t>二、 法定代表人授权书</w:t>
        </w:r>
        <w:r w:rsidR="000551D5">
          <w:rPr>
            <w:rFonts w:ascii="仿宋" w:eastAsia="仿宋" w:hAnsi="仿宋" w:cs="仿宋" w:hint="eastAsia"/>
            <w:b/>
            <w:sz w:val="21"/>
            <w:szCs w:val="21"/>
          </w:rPr>
          <w:tab/>
        </w:r>
        <w:r>
          <w:rPr>
            <w:rFonts w:ascii="仿宋" w:eastAsia="仿宋" w:hAnsi="仿宋" w:cs="仿宋" w:hint="eastAsia"/>
            <w:b/>
            <w:sz w:val="21"/>
            <w:szCs w:val="21"/>
          </w:rPr>
          <w:fldChar w:fldCharType="begin"/>
        </w:r>
        <w:r w:rsidR="000551D5">
          <w:rPr>
            <w:rFonts w:ascii="仿宋" w:eastAsia="仿宋" w:hAnsi="仿宋" w:cs="仿宋" w:hint="eastAsia"/>
            <w:b/>
            <w:sz w:val="21"/>
            <w:szCs w:val="21"/>
          </w:rPr>
          <w:instrText xml:space="preserve"> PAGEREF _Toc28714 </w:instrText>
        </w:r>
        <w:r>
          <w:rPr>
            <w:rFonts w:ascii="仿宋" w:eastAsia="仿宋" w:hAnsi="仿宋" w:cs="仿宋" w:hint="eastAsia"/>
            <w:b/>
            <w:sz w:val="21"/>
            <w:szCs w:val="21"/>
          </w:rPr>
          <w:fldChar w:fldCharType="separate"/>
        </w:r>
        <w:r w:rsidR="000C5257">
          <w:rPr>
            <w:rFonts w:ascii="仿宋" w:eastAsia="仿宋" w:hAnsi="仿宋" w:cs="仿宋"/>
            <w:b/>
            <w:noProof/>
            <w:sz w:val="21"/>
            <w:szCs w:val="21"/>
          </w:rPr>
          <w:t>24</w:t>
        </w:r>
        <w:r>
          <w:rPr>
            <w:rFonts w:ascii="仿宋" w:eastAsia="仿宋" w:hAnsi="仿宋" w:cs="仿宋" w:hint="eastAsia"/>
            <w:b/>
            <w:sz w:val="21"/>
            <w:szCs w:val="21"/>
          </w:rPr>
          <w:fldChar w:fldCharType="end"/>
        </w:r>
      </w:hyperlink>
    </w:p>
    <w:p w:rsidR="00BF68D2" w:rsidRDefault="00961B16">
      <w:pPr>
        <w:pStyle w:val="WPSOffice1"/>
        <w:tabs>
          <w:tab w:val="right" w:leader="dot" w:pos="9746"/>
        </w:tabs>
        <w:rPr>
          <w:rFonts w:ascii="仿宋" w:eastAsia="仿宋" w:hAnsi="仿宋" w:cs="仿宋"/>
          <w:b/>
          <w:sz w:val="21"/>
          <w:szCs w:val="21"/>
        </w:rPr>
      </w:pPr>
      <w:hyperlink w:anchor="_Toc4811" w:history="1">
        <w:r w:rsidR="000551D5">
          <w:rPr>
            <w:rFonts w:ascii="仿宋" w:eastAsia="仿宋" w:hAnsi="仿宋" w:cs="仿宋" w:hint="eastAsia"/>
            <w:b/>
            <w:sz w:val="21"/>
            <w:szCs w:val="21"/>
          </w:rPr>
          <w:t xml:space="preserve">三、 </w:t>
        </w:r>
        <w:r w:rsidR="000551D5">
          <w:rPr>
            <w:rFonts w:ascii="仿宋" w:eastAsia="仿宋" w:hAnsi="仿宋" w:cs="仿宋" w:hint="eastAsia"/>
            <w:b/>
            <w:spacing w:val="4"/>
            <w:sz w:val="21"/>
            <w:szCs w:val="21"/>
          </w:rPr>
          <w:t>开标一览表</w:t>
        </w:r>
        <w:r w:rsidR="000551D5">
          <w:rPr>
            <w:rFonts w:ascii="仿宋" w:eastAsia="仿宋" w:hAnsi="仿宋" w:cs="仿宋" w:hint="eastAsia"/>
            <w:b/>
            <w:sz w:val="21"/>
            <w:szCs w:val="21"/>
          </w:rPr>
          <w:t>；</w:t>
        </w:r>
        <w:r w:rsidR="000551D5">
          <w:rPr>
            <w:rFonts w:ascii="仿宋" w:eastAsia="仿宋" w:hAnsi="仿宋" w:cs="仿宋" w:hint="eastAsia"/>
            <w:b/>
            <w:sz w:val="21"/>
            <w:szCs w:val="21"/>
          </w:rPr>
          <w:tab/>
        </w:r>
        <w:r>
          <w:rPr>
            <w:rFonts w:ascii="仿宋" w:eastAsia="仿宋" w:hAnsi="仿宋" w:cs="仿宋" w:hint="eastAsia"/>
            <w:b/>
            <w:sz w:val="21"/>
            <w:szCs w:val="21"/>
          </w:rPr>
          <w:fldChar w:fldCharType="begin"/>
        </w:r>
        <w:r w:rsidR="000551D5">
          <w:rPr>
            <w:rFonts w:ascii="仿宋" w:eastAsia="仿宋" w:hAnsi="仿宋" w:cs="仿宋" w:hint="eastAsia"/>
            <w:b/>
            <w:sz w:val="21"/>
            <w:szCs w:val="21"/>
          </w:rPr>
          <w:instrText xml:space="preserve"> PAGEREF _Toc4811 </w:instrText>
        </w:r>
        <w:r>
          <w:rPr>
            <w:rFonts w:ascii="仿宋" w:eastAsia="仿宋" w:hAnsi="仿宋" w:cs="仿宋" w:hint="eastAsia"/>
            <w:b/>
            <w:sz w:val="21"/>
            <w:szCs w:val="21"/>
          </w:rPr>
          <w:fldChar w:fldCharType="separate"/>
        </w:r>
        <w:r w:rsidR="000C5257">
          <w:rPr>
            <w:rFonts w:ascii="仿宋" w:eastAsia="仿宋" w:hAnsi="仿宋" w:cs="仿宋"/>
            <w:b/>
            <w:noProof/>
            <w:sz w:val="21"/>
            <w:szCs w:val="21"/>
          </w:rPr>
          <w:t>24</w:t>
        </w:r>
        <w:r>
          <w:rPr>
            <w:rFonts w:ascii="仿宋" w:eastAsia="仿宋" w:hAnsi="仿宋" w:cs="仿宋" w:hint="eastAsia"/>
            <w:b/>
            <w:sz w:val="21"/>
            <w:szCs w:val="21"/>
          </w:rPr>
          <w:fldChar w:fldCharType="end"/>
        </w:r>
      </w:hyperlink>
    </w:p>
    <w:p w:rsidR="00BF68D2" w:rsidRDefault="00961B16">
      <w:pPr>
        <w:pStyle w:val="WPSOffice1"/>
        <w:tabs>
          <w:tab w:val="right" w:leader="dot" w:pos="9746"/>
        </w:tabs>
        <w:rPr>
          <w:rFonts w:ascii="仿宋" w:eastAsia="仿宋" w:hAnsi="仿宋" w:cs="仿宋"/>
          <w:b/>
          <w:sz w:val="21"/>
          <w:szCs w:val="21"/>
        </w:rPr>
      </w:pPr>
      <w:hyperlink w:anchor="_Toc13672" w:history="1">
        <w:r w:rsidR="000551D5">
          <w:rPr>
            <w:rFonts w:ascii="仿宋" w:eastAsia="仿宋" w:hAnsi="仿宋" w:cs="仿宋" w:hint="eastAsia"/>
            <w:b/>
            <w:sz w:val="21"/>
            <w:szCs w:val="21"/>
          </w:rPr>
          <w:t>四、 分项报价表；</w:t>
        </w:r>
        <w:r w:rsidR="000551D5">
          <w:rPr>
            <w:rFonts w:ascii="仿宋" w:eastAsia="仿宋" w:hAnsi="仿宋" w:cs="仿宋" w:hint="eastAsia"/>
            <w:b/>
            <w:sz w:val="21"/>
            <w:szCs w:val="21"/>
          </w:rPr>
          <w:tab/>
        </w:r>
        <w:r>
          <w:rPr>
            <w:rFonts w:ascii="仿宋" w:eastAsia="仿宋" w:hAnsi="仿宋" w:cs="仿宋" w:hint="eastAsia"/>
            <w:b/>
            <w:sz w:val="21"/>
            <w:szCs w:val="21"/>
          </w:rPr>
          <w:fldChar w:fldCharType="begin"/>
        </w:r>
        <w:r w:rsidR="000551D5">
          <w:rPr>
            <w:rFonts w:ascii="仿宋" w:eastAsia="仿宋" w:hAnsi="仿宋" w:cs="仿宋" w:hint="eastAsia"/>
            <w:b/>
            <w:sz w:val="21"/>
            <w:szCs w:val="21"/>
          </w:rPr>
          <w:instrText xml:space="preserve"> PAGEREF _Toc13672 </w:instrText>
        </w:r>
        <w:r>
          <w:rPr>
            <w:rFonts w:ascii="仿宋" w:eastAsia="仿宋" w:hAnsi="仿宋" w:cs="仿宋" w:hint="eastAsia"/>
            <w:b/>
            <w:sz w:val="21"/>
            <w:szCs w:val="21"/>
          </w:rPr>
          <w:fldChar w:fldCharType="separate"/>
        </w:r>
        <w:r w:rsidR="000C5257">
          <w:rPr>
            <w:rFonts w:ascii="仿宋" w:eastAsia="仿宋" w:hAnsi="仿宋" w:cs="仿宋"/>
            <w:b/>
            <w:noProof/>
            <w:sz w:val="21"/>
            <w:szCs w:val="21"/>
          </w:rPr>
          <w:t>24</w:t>
        </w:r>
        <w:r>
          <w:rPr>
            <w:rFonts w:ascii="仿宋" w:eastAsia="仿宋" w:hAnsi="仿宋" w:cs="仿宋" w:hint="eastAsia"/>
            <w:b/>
            <w:sz w:val="21"/>
            <w:szCs w:val="21"/>
          </w:rPr>
          <w:fldChar w:fldCharType="end"/>
        </w:r>
      </w:hyperlink>
    </w:p>
    <w:p w:rsidR="00BF68D2" w:rsidRDefault="00961B16">
      <w:pPr>
        <w:pStyle w:val="WPSOffice1"/>
        <w:tabs>
          <w:tab w:val="right" w:leader="dot" w:pos="9746"/>
        </w:tabs>
        <w:rPr>
          <w:rFonts w:ascii="仿宋" w:eastAsia="仿宋" w:hAnsi="仿宋" w:cs="仿宋"/>
          <w:b/>
          <w:sz w:val="21"/>
          <w:szCs w:val="21"/>
        </w:rPr>
      </w:pPr>
      <w:hyperlink w:anchor="_Toc9468" w:history="1">
        <w:r w:rsidR="000551D5">
          <w:rPr>
            <w:rFonts w:hint="eastAsia"/>
          </w:rPr>
          <w:t>五</w:t>
        </w:r>
        <w:r w:rsidR="000551D5">
          <w:rPr>
            <w:rFonts w:ascii="仿宋" w:eastAsia="仿宋" w:hAnsi="仿宋" w:cs="仿宋" w:hint="eastAsia"/>
            <w:b/>
            <w:sz w:val="21"/>
            <w:szCs w:val="21"/>
          </w:rPr>
          <w:t>、 商务应答表；</w:t>
        </w:r>
        <w:r w:rsidR="000551D5">
          <w:rPr>
            <w:rFonts w:ascii="仿宋" w:eastAsia="仿宋" w:hAnsi="仿宋" w:cs="仿宋" w:hint="eastAsia"/>
            <w:b/>
            <w:sz w:val="21"/>
            <w:szCs w:val="21"/>
          </w:rPr>
          <w:tab/>
        </w:r>
        <w:r>
          <w:rPr>
            <w:rFonts w:ascii="仿宋" w:eastAsia="仿宋" w:hAnsi="仿宋" w:cs="仿宋" w:hint="eastAsia"/>
            <w:b/>
            <w:sz w:val="21"/>
            <w:szCs w:val="21"/>
          </w:rPr>
          <w:fldChar w:fldCharType="begin"/>
        </w:r>
        <w:r w:rsidR="000551D5">
          <w:rPr>
            <w:rFonts w:ascii="仿宋" w:eastAsia="仿宋" w:hAnsi="仿宋" w:cs="仿宋" w:hint="eastAsia"/>
            <w:b/>
            <w:sz w:val="21"/>
            <w:szCs w:val="21"/>
          </w:rPr>
          <w:instrText xml:space="preserve"> PAGEREF _Toc9468 </w:instrText>
        </w:r>
        <w:r>
          <w:rPr>
            <w:rFonts w:ascii="仿宋" w:eastAsia="仿宋" w:hAnsi="仿宋" w:cs="仿宋" w:hint="eastAsia"/>
            <w:b/>
            <w:sz w:val="21"/>
            <w:szCs w:val="21"/>
          </w:rPr>
          <w:fldChar w:fldCharType="separate"/>
        </w:r>
        <w:r w:rsidR="000C5257">
          <w:rPr>
            <w:rFonts w:ascii="仿宋" w:eastAsia="仿宋" w:hAnsi="仿宋" w:cs="仿宋"/>
            <w:b/>
            <w:noProof/>
            <w:sz w:val="21"/>
            <w:szCs w:val="21"/>
          </w:rPr>
          <w:t>24</w:t>
        </w:r>
        <w:r>
          <w:rPr>
            <w:rFonts w:ascii="仿宋" w:eastAsia="仿宋" w:hAnsi="仿宋" w:cs="仿宋" w:hint="eastAsia"/>
            <w:b/>
            <w:sz w:val="21"/>
            <w:szCs w:val="21"/>
          </w:rPr>
          <w:fldChar w:fldCharType="end"/>
        </w:r>
      </w:hyperlink>
    </w:p>
    <w:p w:rsidR="00BF68D2" w:rsidRDefault="00961B16">
      <w:pPr>
        <w:pStyle w:val="WPSOffice1"/>
        <w:tabs>
          <w:tab w:val="right" w:leader="dot" w:pos="9746"/>
        </w:tabs>
        <w:rPr>
          <w:rFonts w:ascii="仿宋" w:eastAsia="仿宋" w:hAnsi="仿宋" w:cs="仿宋"/>
          <w:b/>
          <w:sz w:val="21"/>
          <w:szCs w:val="21"/>
        </w:rPr>
      </w:pPr>
      <w:hyperlink w:anchor="_Toc19355" w:history="1">
        <w:r w:rsidR="000551D5">
          <w:rPr>
            <w:rFonts w:hint="eastAsia"/>
          </w:rPr>
          <w:t>六</w:t>
        </w:r>
        <w:r w:rsidR="000551D5">
          <w:rPr>
            <w:rFonts w:ascii="仿宋" w:eastAsia="仿宋" w:hAnsi="仿宋" w:cs="仿宋" w:hint="eastAsia"/>
            <w:b/>
            <w:sz w:val="21"/>
            <w:szCs w:val="21"/>
          </w:rPr>
          <w:t>、 报价资格证明文件。</w:t>
        </w:r>
        <w:r w:rsidR="000551D5">
          <w:rPr>
            <w:rFonts w:ascii="仿宋" w:eastAsia="仿宋" w:hAnsi="仿宋" w:cs="仿宋" w:hint="eastAsia"/>
            <w:b/>
            <w:sz w:val="21"/>
            <w:szCs w:val="21"/>
          </w:rPr>
          <w:tab/>
        </w:r>
        <w:r>
          <w:rPr>
            <w:rFonts w:ascii="仿宋" w:eastAsia="仿宋" w:hAnsi="仿宋" w:cs="仿宋" w:hint="eastAsia"/>
            <w:b/>
            <w:sz w:val="21"/>
            <w:szCs w:val="21"/>
          </w:rPr>
          <w:fldChar w:fldCharType="begin"/>
        </w:r>
        <w:r w:rsidR="000551D5">
          <w:rPr>
            <w:rFonts w:ascii="仿宋" w:eastAsia="仿宋" w:hAnsi="仿宋" w:cs="仿宋" w:hint="eastAsia"/>
            <w:b/>
            <w:sz w:val="21"/>
            <w:szCs w:val="21"/>
          </w:rPr>
          <w:instrText xml:space="preserve"> PAGEREF _Toc19355 </w:instrText>
        </w:r>
        <w:r>
          <w:rPr>
            <w:rFonts w:ascii="仿宋" w:eastAsia="仿宋" w:hAnsi="仿宋" w:cs="仿宋" w:hint="eastAsia"/>
            <w:b/>
            <w:sz w:val="21"/>
            <w:szCs w:val="21"/>
          </w:rPr>
          <w:fldChar w:fldCharType="separate"/>
        </w:r>
        <w:r w:rsidR="000C5257">
          <w:rPr>
            <w:rFonts w:ascii="仿宋" w:eastAsia="仿宋" w:hAnsi="仿宋" w:cs="仿宋"/>
            <w:b/>
            <w:noProof/>
            <w:sz w:val="21"/>
            <w:szCs w:val="21"/>
          </w:rPr>
          <w:t>24</w:t>
        </w:r>
        <w:r>
          <w:rPr>
            <w:rFonts w:ascii="仿宋" w:eastAsia="仿宋" w:hAnsi="仿宋" w:cs="仿宋" w:hint="eastAsia"/>
            <w:b/>
            <w:sz w:val="21"/>
            <w:szCs w:val="21"/>
          </w:rPr>
          <w:fldChar w:fldCharType="end"/>
        </w:r>
      </w:hyperlink>
    </w:p>
    <w:p w:rsidR="00BF68D2" w:rsidRDefault="00961B16">
      <w:pPr>
        <w:pStyle w:val="WPSOffice1"/>
        <w:tabs>
          <w:tab w:val="right" w:leader="dot" w:pos="9746"/>
        </w:tabs>
        <w:rPr>
          <w:rFonts w:ascii="仿宋" w:eastAsia="仿宋" w:hAnsi="仿宋" w:cs="仿宋"/>
          <w:b/>
          <w:sz w:val="21"/>
          <w:szCs w:val="21"/>
        </w:rPr>
      </w:pPr>
      <w:hyperlink w:anchor="_Toc27497" w:history="1">
        <w:r w:rsidR="000551D5">
          <w:rPr>
            <w:rFonts w:ascii="仿宋" w:eastAsia="仿宋" w:hAnsi="仿宋" w:cs="仿宋" w:hint="eastAsia"/>
            <w:b/>
            <w:bCs/>
            <w:spacing w:val="30"/>
            <w:sz w:val="21"/>
            <w:szCs w:val="21"/>
          </w:rPr>
          <w:t>一、报价函</w:t>
        </w:r>
        <w:r w:rsidR="000551D5">
          <w:rPr>
            <w:rFonts w:ascii="仿宋" w:eastAsia="仿宋" w:hAnsi="仿宋" w:cs="仿宋" w:hint="eastAsia"/>
            <w:b/>
            <w:sz w:val="21"/>
            <w:szCs w:val="21"/>
          </w:rPr>
          <w:tab/>
        </w:r>
        <w:r>
          <w:rPr>
            <w:rFonts w:ascii="仿宋" w:eastAsia="仿宋" w:hAnsi="仿宋" w:cs="仿宋" w:hint="eastAsia"/>
            <w:b/>
            <w:sz w:val="21"/>
            <w:szCs w:val="21"/>
          </w:rPr>
          <w:fldChar w:fldCharType="begin"/>
        </w:r>
        <w:r w:rsidR="000551D5">
          <w:rPr>
            <w:rFonts w:ascii="仿宋" w:eastAsia="仿宋" w:hAnsi="仿宋" w:cs="仿宋" w:hint="eastAsia"/>
            <w:b/>
            <w:sz w:val="21"/>
            <w:szCs w:val="21"/>
          </w:rPr>
          <w:instrText xml:space="preserve"> PAGEREF _Toc27497 </w:instrText>
        </w:r>
        <w:r>
          <w:rPr>
            <w:rFonts w:ascii="仿宋" w:eastAsia="仿宋" w:hAnsi="仿宋" w:cs="仿宋" w:hint="eastAsia"/>
            <w:b/>
            <w:sz w:val="21"/>
            <w:szCs w:val="21"/>
          </w:rPr>
          <w:fldChar w:fldCharType="separate"/>
        </w:r>
        <w:r w:rsidR="000C5257">
          <w:rPr>
            <w:rFonts w:ascii="仿宋" w:eastAsia="仿宋" w:hAnsi="仿宋" w:cs="仿宋"/>
            <w:b/>
            <w:noProof/>
            <w:sz w:val="21"/>
            <w:szCs w:val="21"/>
          </w:rPr>
          <w:t>25</w:t>
        </w:r>
        <w:r>
          <w:rPr>
            <w:rFonts w:ascii="仿宋" w:eastAsia="仿宋" w:hAnsi="仿宋" w:cs="仿宋" w:hint="eastAsia"/>
            <w:b/>
            <w:sz w:val="21"/>
            <w:szCs w:val="21"/>
          </w:rPr>
          <w:fldChar w:fldCharType="end"/>
        </w:r>
      </w:hyperlink>
    </w:p>
    <w:p w:rsidR="00BF68D2" w:rsidRDefault="00961B16">
      <w:pPr>
        <w:pStyle w:val="WPSOffice1"/>
        <w:tabs>
          <w:tab w:val="right" w:leader="dot" w:pos="9746"/>
        </w:tabs>
        <w:rPr>
          <w:rFonts w:ascii="仿宋" w:eastAsia="仿宋" w:hAnsi="仿宋" w:cs="仿宋"/>
          <w:b/>
          <w:sz w:val="21"/>
          <w:szCs w:val="21"/>
        </w:rPr>
      </w:pPr>
      <w:hyperlink w:anchor="_Toc16299" w:history="1">
        <w:r w:rsidR="000551D5">
          <w:rPr>
            <w:rFonts w:ascii="仿宋" w:eastAsia="仿宋" w:hAnsi="仿宋" w:cs="仿宋" w:hint="eastAsia"/>
            <w:b/>
            <w:bCs/>
            <w:spacing w:val="30"/>
            <w:sz w:val="21"/>
            <w:szCs w:val="21"/>
          </w:rPr>
          <w:t>二、法定代表人授权书</w:t>
        </w:r>
        <w:r w:rsidR="000551D5">
          <w:rPr>
            <w:rFonts w:ascii="仿宋" w:eastAsia="仿宋" w:hAnsi="仿宋" w:cs="仿宋" w:hint="eastAsia"/>
            <w:b/>
            <w:sz w:val="21"/>
            <w:szCs w:val="21"/>
          </w:rPr>
          <w:tab/>
        </w:r>
        <w:r>
          <w:rPr>
            <w:rFonts w:ascii="仿宋" w:eastAsia="仿宋" w:hAnsi="仿宋" w:cs="仿宋" w:hint="eastAsia"/>
            <w:b/>
            <w:sz w:val="21"/>
            <w:szCs w:val="21"/>
          </w:rPr>
          <w:fldChar w:fldCharType="begin"/>
        </w:r>
        <w:r w:rsidR="000551D5">
          <w:rPr>
            <w:rFonts w:ascii="仿宋" w:eastAsia="仿宋" w:hAnsi="仿宋" w:cs="仿宋" w:hint="eastAsia"/>
            <w:b/>
            <w:sz w:val="21"/>
            <w:szCs w:val="21"/>
          </w:rPr>
          <w:instrText xml:space="preserve"> PAGEREF _Toc16299 </w:instrText>
        </w:r>
        <w:r>
          <w:rPr>
            <w:rFonts w:ascii="仿宋" w:eastAsia="仿宋" w:hAnsi="仿宋" w:cs="仿宋" w:hint="eastAsia"/>
            <w:b/>
            <w:sz w:val="21"/>
            <w:szCs w:val="21"/>
          </w:rPr>
          <w:fldChar w:fldCharType="separate"/>
        </w:r>
        <w:r w:rsidR="000C5257">
          <w:rPr>
            <w:rFonts w:ascii="仿宋" w:eastAsia="仿宋" w:hAnsi="仿宋" w:cs="仿宋"/>
            <w:b/>
            <w:noProof/>
            <w:sz w:val="21"/>
            <w:szCs w:val="21"/>
          </w:rPr>
          <w:t>26</w:t>
        </w:r>
        <w:r>
          <w:rPr>
            <w:rFonts w:ascii="仿宋" w:eastAsia="仿宋" w:hAnsi="仿宋" w:cs="仿宋" w:hint="eastAsia"/>
            <w:b/>
            <w:sz w:val="21"/>
            <w:szCs w:val="21"/>
          </w:rPr>
          <w:fldChar w:fldCharType="end"/>
        </w:r>
      </w:hyperlink>
    </w:p>
    <w:p w:rsidR="00BF68D2" w:rsidRDefault="00961B16">
      <w:pPr>
        <w:pStyle w:val="WPSOffice1"/>
        <w:tabs>
          <w:tab w:val="right" w:leader="dot" w:pos="9746"/>
        </w:tabs>
        <w:rPr>
          <w:rFonts w:ascii="仿宋" w:eastAsia="仿宋" w:hAnsi="仿宋" w:cs="仿宋"/>
          <w:b/>
          <w:sz w:val="21"/>
          <w:szCs w:val="21"/>
        </w:rPr>
      </w:pPr>
      <w:hyperlink w:anchor="_Toc7121" w:history="1">
        <w:r w:rsidR="000551D5">
          <w:rPr>
            <w:rFonts w:ascii="仿宋" w:eastAsia="仿宋" w:hAnsi="仿宋" w:cs="仿宋" w:hint="eastAsia"/>
            <w:b/>
            <w:bCs/>
            <w:spacing w:val="30"/>
            <w:sz w:val="21"/>
            <w:szCs w:val="21"/>
          </w:rPr>
          <w:t>三、开标一览表</w:t>
        </w:r>
        <w:r w:rsidR="000551D5">
          <w:rPr>
            <w:rFonts w:ascii="仿宋" w:eastAsia="仿宋" w:hAnsi="仿宋" w:cs="仿宋" w:hint="eastAsia"/>
            <w:b/>
            <w:sz w:val="21"/>
            <w:szCs w:val="21"/>
          </w:rPr>
          <w:tab/>
        </w:r>
        <w:r>
          <w:rPr>
            <w:rFonts w:ascii="仿宋" w:eastAsia="仿宋" w:hAnsi="仿宋" w:cs="仿宋" w:hint="eastAsia"/>
            <w:b/>
            <w:sz w:val="21"/>
            <w:szCs w:val="21"/>
          </w:rPr>
          <w:fldChar w:fldCharType="begin"/>
        </w:r>
        <w:r w:rsidR="000551D5">
          <w:rPr>
            <w:rFonts w:ascii="仿宋" w:eastAsia="仿宋" w:hAnsi="仿宋" w:cs="仿宋" w:hint="eastAsia"/>
            <w:b/>
            <w:sz w:val="21"/>
            <w:szCs w:val="21"/>
          </w:rPr>
          <w:instrText xml:space="preserve"> PAGEREF _Toc7121 </w:instrText>
        </w:r>
        <w:r>
          <w:rPr>
            <w:rFonts w:ascii="仿宋" w:eastAsia="仿宋" w:hAnsi="仿宋" w:cs="仿宋" w:hint="eastAsia"/>
            <w:b/>
            <w:sz w:val="21"/>
            <w:szCs w:val="21"/>
          </w:rPr>
          <w:fldChar w:fldCharType="separate"/>
        </w:r>
        <w:r w:rsidR="000C5257">
          <w:rPr>
            <w:rFonts w:ascii="仿宋" w:eastAsia="仿宋" w:hAnsi="仿宋" w:cs="仿宋"/>
            <w:b/>
            <w:noProof/>
            <w:sz w:val="21"/>
            <w:szCs w:val="21"/>
          </w:rPr>
          <w:t>28</w:t>
        </w:r>
        <w:r>
          <w:rPr>
            <w:rFonts w:ascii="仿宋" w:eastAsia="仿宋" w:hAnsi="仿宋" w:cs="仿宋" w:hint="eastAsia"/>
            <w:b/>
            <w:sz w:val="21"/>
            <w:szCs w:val="21"/>
          </w:rPr>
          <w:fldChar w:fldCharType="end"/>
        </w:r>
      </w:hyperlink>
    </w:p>
    <w:p w:rsidR="00BF68D2" w:rsidRDefault="00961B16">
      <w:pPr>
        <w:pStyle w:val="WPSOffice1"/>
        <w:tabs>
          <w:tab w:val="right" w:leader="dot" w:pos="9746"/>
        </w:tabs>
        <w:rPr>
          <w:rFonts w:ascii="仿宋" w:eastAsia="仿宋" w:hAnsi="仿宋" w:cs="仿宋"/>
          <w:b/>
          <w:sz w:val="21"/>
          <w:szCs w:val="21"/>
        </w:rPr>
      </w:pPr>
      <w:hyperlink w:anchor="_Toc24781" w:history="1">
        <w:r w:rsidR="000551D5">
          <w:rPr>
            <w:rFonts w:ascii="仿宋" w:eastAsia="仿宋" w:hAnsi="仿宋" w:cs="仿宋" w:hint="eastAsia"/>
            <w:b/>
            <w:bCs/>
            <w:spacing w:val="30"/>
            <w:sz w:val="21"/>
            <w:szCs w:val="21"/>
          </w:rPr>
          <w:t>四、分项报价表</w:t>
        </w:r>
        <w:r w:rsidR="000551D5">
          <w:rPr>
            <w:rFonts w:ascii="仿宋" w:eastAsia="仿宋" w:hAnsi="仿宋" w:cs="仿宋" w:hint="eastAsia"/>
            <w:b/>
            <w:sz w:val="21"/>
            <w:szCs w:val="21"/>
          </w:rPr>
          <w:tab/>
        </w:r>
        <w:r>
          <w:rPr>
            <w:rFonts w:ascii="仿宋" w:eastAsia="仿宋" w:hAnsi="仿宋" w:cs="仿宋" w:hint="eastAsia"/>
            <w:b/>
            <w:sz w:val="21"/>
            <w:szCs w:val="21"/>
          </w:rPr>
          <w:fldChar w:fldCharType="begin"/>
        </w:r>
        <w:r w:rsidR="000551D5">
          <w:rPr>
            <w:rFonts w:ascii="仿宋" w:eastAsia="仿宋" w:hAnsi="仿宋" w:cs="仿宋" w:hint="eastAsia"/>
            <w:b/>
            <w:sz w:val="21"/>
            <w:szCs w:val="21"/>
          </w:rPr>
          <w:instrText xml:space="preserve"> PAGEREF _Toc24781 </w:instrText>
        </w:r>
        <w:r>
          <w:rPr>
            <w:rFonts w:ascii="仿宋" w:eastAsia="仿宋" w:hAnsi="仿宋" w:cs="仿宋" w:hint="eastAsia"/>
            <w:b/>
            <w:sz w:val="21"/>
            <w:szCs w:val="21"/>
          </w:rPr>
          <w:fldChar w:fldCharType="separate"/>
        </w:r>
        <w:r w:rsidR="000C5257">
          <w:rPr>
            <w:rFonts w:ascii="仿宋" w:eastAsia="仿宋" w:hAnsi="仿宋" w:cs="仿宋" w:hint="eastAsia"/>
            <w:bCs/>
            <w:noProof/>
            <w:sz w:val="21"/>
            <w:szCs w:val="21"/>
          </w:rPr>
          <w:t>错误！未定义书签。</w:t>
        </w:r>
        <w:r>
          <w:rPr>
            <w:rFonts w:ascii="仿宋" w:eastAsia="仿宋" w:hAnsi="仿宋" w:cs="仿宋" w:hint="eastAsia"/>
            <w:b/>
            <w:sz w:val="21"/>
            <w:szCs w:val="21"/>
          </w:rPr>
          <w:fldChar w:fldCharType="end"/>
        </w:r>
      </w:hyperlink>
    </w:p>
    <w:p w:rsidR="00BF68D2" w:rsidRDefault="00961B16">
      <w:pPr>
        <w:pStyle w:val="WPSOffice1"/>
        <w:tabs>
          <w:tab w:val="right" w:leader="dot" w:pos="9746"/>
        </w:tabs>
        <w:rPr>
          <w:rFonts w:ascii="仿宋" w:eastAsia="仿宋" w:hAnsi="仿宋" w:cs="仿宋"/>
          <w:b/>
          <w:sz w:val="21"/>
          <w:szCs w:val="21"/>
        </w:rPr>
      </w:pPr>
      <w:hyperlink w:anchor="_Toc24747" w:history="1">
        <w:r w:rsidR="000551D5">
          <w:rPr>
            <w:rFonts w:hint="eastAsia"/>
          </w:rPr>
          <w:t>五</w:t>
        </w:r>
        <w:r w:rsidR="000551D5">
          <w:rPr>
            <w:rFonts w:ascii="仿宋" w:eastAsia="仿宋" w:hAnsi="仿宋" w:cs="仿宋" w:hint="eastAsia"/>
            <w:b/>
            <w:bCs/>
            <w:spacing w:val="30"/>
            <w:sz w:val="21"/>
            <w:szCs w:val="21"/>
          </w:rPr>
          <w:t>、商务应答表</w:t>
        </w:r>
        <w:r w:rsidR="000551D5">
          <w:rPr>
            <w:rFonts w:ascii="仿宋" w:eastAsia="仿宋" w:hAnsi="仿宋" w:cs="仿宋" w:hint="eastAsia"/>
            <w:b/>
            <w:sz w:val="21"/>
            <w:szCs w:val="21"/>
          </w:rPr>
          <w:tab/>
        </w:r>
        <w:r>
          <w:rPr>
            <w:rFonts w:ascii="仿宋" w:eastAsia="仿宋" w:hAnsi="仿宋" w:cs="仿宋" w:hint="eastAsia"/>
            <w:b/>
            <w:sz w:val="21"/>
            <w:szCs w:val="21"/>
          </w:rPr>
          <w:fldChar w:fldCharType="begin"/>
        </w:r>
        <w:r w:rsidR="000551D5">
          <w:rPr>
            <w:rFonts w:ascii="仿宋" w:eastAsia="仿宋" w:hAnsi="仿宋" w:cs="仿宋" w:hint="eastAsia"/>
            <w:b/>
            <w:sz w:val="21"/>
            <w:szCs w:val="21"/>
          </w:rPr>
          <w:instrText xml:space="preserve"> PAGEREF _Toc24747 </w:instrText>
        </w:r>
        <w:r>
          <w:rPr>
            <w:rFonts w:ascii="仿宋" w:eastAsia="仿宋" w:hAnsi="仿宋" w:cs="仿宋" w:hint="eastAsia"/>
            <w:b/>
            <w:sz w:val="21"/>
            <w:szCs w:val="21"/>
          </w:rPr>
          <w:fldChar w:fldCharType="separate"/>
        </w:r>
        <w:r w:rsidR="000C5257">
          <w:rPr>
            <w:rFonts w:ascii="仿宋" w:eastAsia="仿宋" w:hAnsi="仿宋" w:cs="仿宋"/>
            <w:b/>
            <w:noProof/>
            <w:sz w:val="21"/>
            <w:szCs w:val="21"/>
          </w:rPr>
          <w:t>37</w:t>
        </w:r>
        <w:r>
          <w:rPr>
            <w:rFonts w:ascii="仿宋" w:eastAsia="仿宋" w:hAnsi="仿宋" w:cs="仿宋" w:hint="eastAsia"/>
            <w:b/>
            <w:sz w:val="21"/>
            <w:szCs w:val="21"/>
          </w:rPr>
          <w:fldChar w:fldCharType="end"/>
        </w:r>
      </w:hyperlink>
    </w:p>
    <w:p w:rsidR="00BF68D2" w:rsidRDefault="00961B16">
      <w:pPr>
        <w:pStyle w:val="WPSOffice1"/>
        <w:tabs>
          <w:tab w:val="right" w:leader="dot" w:pos="9746"/>
        </w:tabs>
        <w:rPr>
          <w:rFonts w:ascii="仿宋" w:eastAsia="仿宋" w:hAnsi="仿宋" w:cs="仿宋"/>
          <w:b/>
          <w:sz w:val="21"/>
          <w:szCs w:val="21"/>
        </w:rPr>
      </w:pPr>
      <w:hyperlink w:anchor="_Toc26583" w:history="1">
        <w:r w:rsidR="000551D5">
          <w:rPr>
            <w:rFonts w:ascii="仿宋" w:eastAsia="仿宋" w:hAnsi="仿宋" w:cs="仿宋" w:hint="eastAsia"/>
            <w:b/>
            <w:bCs/>
            <w:spacing w:val="30"/>
            <w:sz w:val="21"/>
            <w:szCs w:val="21"/>
          </w:rPr>
          <w:t>六、</w:t>
        </w:r>
        <w:r w:rsidR="000551D5">
          <w:rPr>
            <w:rFonts w:ascii="仿宋" w:eastAsia="仿宋" w:hAnsi="仿宋" w:cs="仿宋" w:hint="eastAsia"/>
            <w:b/>
            <w:bCs/>
            <w:sz w:val="21"/>
            <w:szCs w:val="21"/>
          </w:rPr>
          <w:t>诚信声明</w:t>
        </w:r>
        <w:r w:rsidR="000551D5">
          <w:rPr>
            <w:rFonts w:ascii="仿宋" w:eastAsia="仿宋" w:hAnsi="仿宋" w:cs="仿宋" w:hint="eastAsia"/>
            <w:b/>
            <w:sz w:val="21"/>
            <w:szCs w:val="21"/>
          </w:rPr>
          <w:tab/>
        </w:r>
        <w:r>
          <w:rPr>
            <w:rFonts w:ascii="仿宋" w:eastAsia="仿宋" w:hAnsi="仿宋" w:cs="仿宋" w:hint="eastAsia"/>
            <w:b/>
            <w:sz w:val="21"/>
            <w:szCs w:val="21"/>
          </w:rPr>
          <w:fldChar w:fldCharType="begin"/>
        </w:r>
        <w:r w:rsidR="000551D5">
          <w:rPr>
            <w:rFonts w:ascii="仿宋" w:eastAsia="仿宋" w:hAnsi="仿宋" w:cs="仿宋" w:hint="eastAsia"/>
            <w:b/>
            <w:sz w:val="21"/>
            <w:szCs w:val="21"/>
          </w:rPr>
          <w:instrText xml:space="preserve"> PAGEREF _Toc26583 </w:instrText>
        </w:r>
        <w:r>
          <w:rPr>
            <w:rFonts w:ascii="仿宋" w:eastAsia="仿宋" w:hAnsi="仿宋" w:cs="仿宋" w:hint="eastAsia"/>
            <w:b/>
            <w:sz w:val="21"/>
            <w:szCs w:val="21"/>
          </w:rPr>
          <w:fldChar w:fldCharType="separate"/>
        </w:r>
        <w:r w:rsidR="000C5257">
          <w:rPr>
            <w:rFonts w:ascii="仿宋" w:eastAsia="仿宋" w:hAnsi="仿宋" w:cs="仿宋"/>
            <w:b/>
            <w:noProof/>
            <w:sz w:val="21"/>
            <w:szCs w:val="21"/>
          </w:rPr>
          <w:t>38</w:t>
        </w:r>
        <w:r>
          <w:rPr>
            <w:rFonts w:ascii="仿宋" w:eastAsia="仿宋" w:hAnsi="仿宋" w:cs="仿宋" w:hint="eastAsia"/>
            <w:b/>
            <w:sz w:val="21"/>
            <w:szCs w:val="21"/>
          </w:rPr>
          <w:fldChar w:fldCharType="end"/>
        </w:r>
      </w:hyperlink>
    </w:p>
    <w:p w:rsidR="00BF68D2" w:rsidRDefault="00961B16">
      <w:pPr>
        <w:pStyle w:val="WPSOffice1"/>
        <w:tabs>
          <w:tab w:val="right" w:leader="dot" w:pos="9746"/>
        </w:tabs>
        <w:rPr>
          <w:rFonts w:ascii="仿宋" w:eastAsia="仿宋" w:hAnsi="仿宋" w:cs="仿宋"/>
          <w:b/>
          <w:sz w:val="21"/>
          <w:szCs w:val="21"/>
        </w:rPr>
      </w:pPr>
      <w:hyperlink w:anchor="_Toc27370" w:history="1">
        <w:r w:rsidR="000551D5">
          <w:rPr>
            <w:rFonts w:ascii="仿宋" w:eastAsia="仿宋" w:hAnsi="仿宋" w:cs="仿宋" w:hint="eastAsia"/>
            <w:b/>
            <w:bCs/>
            <w:spacing w:val="30"/>
            <w:sz w:val="21"/>
            <w:szCs w:val="21"/>
          </w:rPr>
          <w:t>七、询价资格证明文件</w:t>
        </w:r>
        <w:r w:rsidR="000551D5">
          <w:rPr>
            <w:rFonts w:ascii="仿宋" w:eastAsia="仿宋" w:hAnsi="仿宋" w:cs="仿宋" w:hint="eastAsia"/>
            <w:b/>
            <w:sz w:val="21"/>
            <w:szCs w:val="21"/>
          </w:rPr>
          <w:tab/>
        </w:r>
        <w:r>
          <w:rPr>
            <w:rFonts w:ascii="仿宋" w:eastAsia="仿宋" w:hAnsi="仿宋" w:cs="仿宋" w:hint="eastAsia"/>
            <w:b/>
            <w:sz w:val="21"/>
            <w:szCs w:val="21"/>
          </w:rPr>
          <w:fldChar w:fldCharType="begin"/>
        </w:r>
        <w:r w:rsidR="000551D5">
          <w:rPr>
            <w:rFonts w:ascii="仿宋" w:eastAsia="仿宋" w:hAnsi="仿宋" w:cs="仿宋" w:hint="eastAsia"/>
            <w:b/>
            <w:sz w:val="21"/>
            <w:szCs w:val="21"/>
          </w:rPr>
          <w:instrText xml:space="preserve"> PAGEREF _Toc27370 </w:instrText>
        </w:r>
        <w:r>
          <w:rPr>
            <w:rFonts w:ascii="仿宋" w:eastAsia="仿宋" w:hAnsi="仿宋" w:cs="仿宋" w:hint="eastAsia"/>
            <w:b/>
            <w:sz w:val="21"/>
            <w:szCs w:val="21"/>
          </w:rPr>
          <w:fldChar w:fldCharType="separate"/>
        </w:r>
        <w:r w:rsidR="000C5257">
          <w:rPr>
            <w:rFonts w:ascii="仿宋" w:eastAsia="仿宋" w:hAnsi="仿宋" w:cs="仿宋"/>
            <w:b/>
            <w:noProof/>
            <w:sz w:val="21"/>
            <w:szCs w:val="21"/>
          </w:rPr>
          <w:t>39</w:t>
        </w:r>
        <w:r>
          <w:rPr>
            <w:rFonts w:ascii="仿宋" w:eastAsia="仿宋" w:hAnsi="仿宋" w:cs="仿宋" w:hint="eastAsia"/>
            <w:b/>
            <w:sz w:val="21"/>
            <w:szCs w:val="21"/>
          </w:rPr>
          <w:fldChar w:fldCharType="end"/>
        </w:r>
      </w:hyperlink>
    </w:p>
    <w:p w:rsidR="00BF68D2" w:rsidRDefault="00BF68D2">
      <w:pPr>
        <w:pStyle w:val="WPSOffice1"/>
        <w:tabs>
          <w:tab w:val="right" w:leader="dot" w:pos="9746"/>
        </w:tabs>
        <w:rPr>
          <w:b/>
        </w:rPr>
      </w:pPr>
    </w:p>
    <w:p w:rsidR="00BF68D2" w:rsidRDefault="00961B16">
      <w:pPr>
        <w:sectPr w:rsidR="00BF68D2">
          <w:headerReference w:type="default" r:id="rId8"/>
          <w:footerReference w:type="default" r:id="rId9"/>
          <w:pgSz w:w="11906" w:h="16838"/>
          <w:pgMar w:top="1440" w:right="1080" w:bottom="1440" w:left="1080" w:header="720" w:footer="720" w:gutter="0"/>
          <w:cols w:space="720"/>
          <w:docGrid w:type="lines" w:linePitch="312"/>
        </w:sectPr>
      </w:pPr>
      <w:r>
        <w:rPr>
          <w:b/>
        </w:rPr>
        <w:fldChar w:fldCharType="end"/>
      </w:r>
    </w:p>
    <w:p w:rsidR="00BF68D2" w:rsidRDefault="000551D5" w:rsidP="00166122">
      <w:pPr>
        <w:spacing w:line="420" w:lineRule="exact"/>
        <w:jc w:val="center"/>
        <w:outlineLvl w:val="0"/>
        <w:rPr>
          <w:rFonts w:ascii="宋体" w:cs="Times New Roman"/>
          <w:sz w:val="44"/>
          <w:szCs w:val="44"/>
        </w:rPr>
      </w:pPr>
      <w:bookmarkStart w:id="1" w:name="_Toc5748"/>
      <w:r>
        <w:rPr>
          <w:rFonts w:ascii="宋体" w:hAnsi="宋体" w:cs="Times New Roman" w:hint="eastAsia"/>
          <w:sz w:val="44"/>
          <w:szCs w:val="44"/>
        </w:rPr>
        <w:lastRenderedPageBreak/>
        <w:t>第一部分</w:t>
      </w:r>
      <w:r>
        <w:rPr>
          <w:rFonts w:ascii="宋体" w:hAnsi="宋体" w:cs="Times New Roman"/>
          <w:sz w:val="44"/>
          <w:szCs w:val="44"/>
        </w:rPr>
        <w:t xml:space="preserve">  </w:t>
      </w:r>
      <w:r>
        <w:rPr>
          <w:rFonts w:ascii="宋体" w:hAnsi="宋体" w:cs="Times New Roman" w:hint="eastAsia"/>
          <w:sz w:val="44"/>
          <w:szCs w:val="44"/>
        </w:rPr>
        <w:t>询价采购函</w:t>
      </w:r>
      <w:bookmarkEnd w:id="1"/>
    </w:p>
    <w:p w:rsidR="00BF68D2" w:rsidRDefault="000551D5" w:rsidP="00E83241">
      <w:pPr>
        <w:ind w:firstLineChars="242" w:firstLine="581"/>
        <w:rPr>
          <w:rFonts w:ascii="宋体" w:cs="Times New Roman"/>
          <w:sz w:val="24"/>
          <w:szCs w:val="24"/>
        </w:rPr>
      </w:pPr>
      <w:r>
        <w:rPr>
          <w:rFonts w:ascii="宋体" w:hAnsi="宋体" w:cs="Times New Roman"/>
          <w:sz w:val="24"/>
          <w:szCs w:val="24"/>
        </w:rPr>
        <w:t xml:space="preserve"> </w:t>
      </w:r>
    </w:p>
    <w:p w:rsidR="00BF68D2" w:rsidRDefault="000551D5">
      <w:pPr>
        <w:spacing w:line="360" w:lineRule="auto"/>
        <w:ind w:leftChars="85" w:left="178" w:firstLineChars="225" w:firstLine="540"/>
        <w:rPr>
          <w:rFonts w:ascii="仿宋" w:eastAsia="仿宋" w:hAnsi="仿宋" w:cs="仿宋"/>
          <w:sz w:val="24"/>
          <w:szCs w:val="24"/>
        </w:rPr>
      </w:pPr>
      <w:r>
        <w:rPr>
          <w:rFonts w:ascii="仿宋" w:eastAsia="仿宋" w:hAnsi="仿宋" w:cs="仿宋" w:hint="eastAsia"/>
          <w:sz w:val="24"/>
          <w:szCs w:val="24"/>
        </w:rPr>
        <w:t>根据重庆市财政局渝财采购【2020】1</w:t>
      </w:r>
      <w:r w:rsidR="007A07B3">
        <w:rPr>
          <w:rFonts w:ascii="仿宋" w:eastAsia="仿宋" w:hAnsi="仿宋" w:cs="仿宋" w:hint="eastAsia"/>
          <w:sz w:val="24"/>
          <w:szCs w:val="24"/>
        </w:rPr>
        <w:t>4</w:t>
      </w:r>
      <w:r>
        <w:rPr>
          <w:rFonts w:ascii="仿宋" w:eastAsia="仿宋" w:hAnsi="仿宋" w:cs="仿宋" w:hint="eastAsia"/>
          <w:sz w:val="24"/>
          <w:szCs w:val="24"/>
        </w:rPr>
        <w:t>号文件，关于印发《重庆市政府集中采购目录及采购限额标准》通知的精神，对重庆城市管理职业学院</w:t>
      </w:r>
      <w:r w:rsidR="00562FBA">
        <w:rPr>
          <w:rFonts w:ascii="仿宋" w:eastAsia="仿宋" w:hAnsi="仿宋" w:cs="仿宋" w:hint="eastAsia"/>
          <w:sz w:val="24"/>
          <w:szCs w:val="24"/>
        </w:rPr>
        <w:t>西门、实验楼人脸识别速通门</w:t>
      </w:r>
      <w:r>
        <w:rPr>
          <w:rFonts w:ascii="仿宋" w:eastAsia="仿宋" w:hAnsi="仿宋" w:cs="仿宋" w:hint="eastAsia"/>
          <w:sz w:val="24"/>
          <w:szCs w:val="24"/>
        </w:rPr>
        <w:t>（项目编号CSWU2021A-</w:t>
      </w:r>
      <w:r w:rsidR="00562FBA">
        <w:rPr>
          <w:rFonts w:ascii="仿宋" w:eastAsia="仿宋" w:hAnsi="仿宋" w:cs="仿宋" w:hint="eastAsia"/>
          <w:sz w:val="24"/>
          <w:szCs w:val="24"/>
        </w:rPr>
        <w:t>10</w:t>
      </w:r>
      <w:r>
        <w:rPr>
          <w:rFonts w:ascii="仿宋" w:eastAsia="仿宋" w:hAnsi="仿宋" w:cs="仿宋" w:hint="eastAsia"/>
          <w:sz w:val="24"/>
          <w:szCs w:val="24"/>
        </w:rPr>
        <w:t>）自主进行询价采购。于</w:t>
      </w:r>
      <w:r>
        <w:rPr>
          <w:rFonts w:ascii="仿宋" w:eastAsia="仿宋" w:hAnsi="仿宋" w:cs="仿宋" w:hint="eastAsia"/>
          <w:color w:val="FF0000"/>
          <w:sz w:val="24"/>
          <w:szCs w:val="24"/>
        </w:rPr>
        <w:t>2021年</w:t>
      </w:r>
      <w:r w:rsidR="00FC3FE1">
        <w:rPr>
          <w:rFonts w:ascii="仿宋" w:eastAsia="仿宋" w:hAnsi="仿宋" w:cs="仿宋" w:hint="eastAsia"/>
          <w:color w:val="FF0000"/>
          <w:sz w:val="24"/>
          <w:szCs w:val="24"/>
        </w:rPr>
        <w:t>5</w:t>
      </w:r>
      <w:r>
        <w:rPr>
          <w:rFonts w:ascii="仿宋" w:eastAsia="仿宋" w:hAnsi="仿宋" w:cs="仿宋" w:hint="eastAsia"/>
          <w:color w:val="FF0000"/>
          <w:sz w:val="24"/>
          <w:szCs w:val="24"/>
        </w:rPr>
        <w:t>月</w:t>
      </w:r>
      <w:r w:rsidR="00234C8F">
        <w:rPr>
          <w:rFonts w:ascii="仿宋" w:eastAsia="仿宋" w:hAnsi="仿宋" w:cs="仿宋" w:hint="eastAsia"/>
          <w:color w:val="FF0000"/>
          <w:sz w:val="24"/>
          <w:szCs w:val="24"/>
        </w:rPr>
        <w:t>24</w:t>
      </w:r>
      <w:r>
        <w:rPr>
          <w:rFonts w:ascii="仿宋" w:eastAsia="仿宋" w:hAnsi="仿宋" w:cs="仿宋" w:hint="eastAsia"/>
          <w:color w:val="FF0000"/>
          <w:sz w:val="24"/>
          <w:szCs w:val="24"/>
        </w:rPr>
        <w:t>日</w:t>
      </w:r>
      <w:r>
        <w:rPr>
          <w:rFonts w:ascii="仿宋" w:eastAsia="仿宋" w:hAnsi="仿宋" w:cs="仿宋" w:hint="eastAsia"/>
          <w:sz w:val="24"/>
          <w:szCs w:val="24"/>
        </w:rPr>
        <w:t>在重庆市行采家（https://www.gec123.com/）和重庆城市管理职业学院http://www.cswu.cn/zbzx/发布询价采购公告，欢迎合格供应商参加竞标。</w:t>
      </w:r>
    </w:p>
    <w:p w:rsidR="00BF68D2" w:rsidRDefault="000551D5">
      <w:pPr>
        <w:spacing w:line="360" w:lineRule="auto"/>
        <w:ind w:leftChars="85" w:left="178" w:firstLineChars="225" w:firstLine="540"/>
        <w:rPr>
          <w:rFonts w:ascii="仿宋" w:eastAsia="仿宋" w:hAnsi="仿宋" w:cs="仿宋"/>
          <w:sz w:val="24"/>
          <w:szCs w:val="24"/>
        </w:rPr>
      </w:pPr>
      <w:r>
        <w:rPr>
          <w:rFonts w:ascii="仿宋" w:eastAsia="仿宋" w:hAnsi="仿宋" w:cs="仿宋" w:hint="eastAsia"/>
          <w:sz w:val="24"/>
          <w:szCs w:val="24"/>
        </w:rPr>
        <w:t>项目名称：重庆城市管理职业学院</w:t>
      </w:r>
      <w:r w:rsidR="00562FBA">
        <w:rPr>
          <w:rFonts w:ascii="仿宋" w:eastAsia="仿宋" w:hAnsi="仿宋" w:cs="仿宋" w:hint="eastAsia"/>
          <w:sz w:val="24"/>
          <w:szCs w:val="24"/>
        </w:rPr>
        <w:t>西门、实验楼人脸识别速通门</w:t>
      </w:r>
    </w:p>
    <w:p w:rsidR="00BF68D2" w:rsidRDefault="000551D5">
      <w:pPr>
        <w:spacing w:line="360" w:lineRule="auto"/>
        <w:ind w:leftChars="85" w:left="178" w:firstLineChars="225" w:firstLine="540"/>
        <w:rPr>
          <w:rFonts w:ascii="仿宋" w:eastAsia="仿宋" w:hAnsi="仿宋" w:cs="仿宋"/>
          <w:sz w:val="24"/>
          <w:szCs w:val="24"/>
        </w:rPr>
      </w:pPr>
      <w:r>
        <w:rPr>
          <w:rFonts w:ascii="仿宋" w:eastAsia="仿宋" w:hAnsi="仿宋" w:cs="仿宋" w:hint="eastAsia"/>
          <w:sz w:val="24"/>
          <w:szCs w:val="24"/>
        </w:rPr>
        <w:t>项目编号：CSWU2021A-</w:t>
      </w:r>
      <w:r w:rsidR="00562FBA">
        <w:rPr>
          <w:rFonts w:ascii="仿宋" w:eastAsia="仿宋" w:hAnsi="仿宋" w:cs="仿宋" w:hint="eastAsia"/>
          <w:sz w:val="24"/>
          <w:szCs w:val="24"/>
        </w:rPr>
        <w:t>10</w:t>
      </w:r>
    </w:p>
    <w:p w:rsidR="00BF68D2" w:rsidRDefault="000551D5">
      <w:pPr>
        <w:spacing w:line="360" w:lineRule="auto"/>
        <w:ind w:leftChars="85" w:left="178" w:firstLineChars="225" w:firstLine="540"/>
        <w:rPr>
          <w:rFonts w:ascii="仿宋" w:eastAsia="仿宋" w:hAnsi="仿宋" w:cs="仿宋"/>
          <w:sz w:val="24"/>
          <w:szCs w:val="24"/>
        </w:rPr>
      </w:pPr>
      <w:r>
        <w:rPr>
          <w:rFonts w:ascii="仿宋" w:eastAsia="仿宋" w:hAnsi="仿宋" w:cs="仿宋" w:hint="eastAsia"/>
          <w:sz w:val="24"/>
          <w:szCs w:val="24"/>
        </w:rPr>
        <w:t xml:space="preserve">采 购 人：重庆城市管理职业学院 </w:t>
      </w:r>
    </w:p>
    <w:p w:rsidR="00BF68D2" w:rsidRDefault="000551D5">
      <w:pPr>
        <w:spacing w:line="360" w:lineRule="auto"/>
        <w:ind w:leftChars="85" w:left="178" w:firstLineChars="225" w:firstLine="540"/>
        <w:rPr>
          <w:rFonts w:ascii="仿宋" w:eastAsia="仿宋" w:hAnsi="仿宋" w:cs="仿宋"/>
          <w:sz w:val="24"/>
          <w:szCs w:val="24"/>
        </w:rPr>
      </w:pPr>
      <w:r>
        <w:rPr>
          <w:rFonts w:ascii="仿宋" w:eastAsia="仿宋" w:hAnsi="仿宋" w:cs="仿宋" w:hint="eastAsia"/>
          <w:sz w:val="24"/>
          <w:szCs w:val="24"/>
        </w:rPr>
        <w:t>采购人地址：重庆市沙坪坝区虎溪大学城南二路151号</w:t>
      </w:r>
    </w:p>
    <w:p w:rsidR="00BF68D2" w:rsidRDefault="000551D5">
      <w:pPr>
        <w:spacing w:line="360" w:lineRule="auto"/>
        <w:ind w:leftChars="85" w:left="178" w:firstLineChars="225" w:firstLine="540"/>
        <w:rPr>
          <w:rFonts w:ascii="仿宋" w:eastAsia="仿宋" w:hAnsi="仿宋" w:cs="仿宋"/>
          <w:sz w:val="24"/>
          <w:szCs w:val="24"/>
        </w:rPr>
      </w:pPr>
      <w:r>
        <w:rPr>
          <w:rFonts w:ascii="仿宋" w:eastAsia="仿宋" w:hAnsi="仿宋" w:cs="仿宋" w:hint="eastAsia"/>
          <w:sz w:val="24"/>
          <w:szCs w:val="24"/>
        </w:rPr>
        <w:t>询价通知书获取办法：凡有意参加竞价的供应商，请在“行采家”（www.gec123.com）官方网上进行注册，登记加入“采购供应商库”。在重庆市行采家（https://www.gec123.com/）下载。</w:t>
      </w:r>
    </w:p>
    <w:p w:rsidR="00BF68D2" w:rsidRDefault="000551D5">
      <w:pPr>
        <w:spacing w:line="360" w:lineRule="auto"/>
        <w:ind w:leftChars="85" w:left="178" w:firstLineChars="225" w:firstLine="540"/>
        <w:rPr>
          <w:rFonts w:ascii="仿宋" w:eastAsia="仿宋" w:hAnsi="仿宋" w:cs="仿宋"/>
          <w:color w:val="FF0000"/>
          <w:sz w:val="24"/>
          <w:szCs w:val="24"/>
        </w:rPr>
      </w:pPr>
      <w:r>
        <w:rPr>
          <w:rFonts w:ascii="仿宋" w:eastAsia="仿宋" w:hAnsi="仿宋" w:cs="仿宋" w:hint="eastAsia"/>
          <w:color w:val="FF0000"/>
          <w:sz w:val="24"/>
          <w:szCs w:val="24"/>
        </w:rPr>
        <w:t>招标公告发布时间：2021年</w:t>
      </w:r>
      <w:r w:rsidR="00FC3FE1">
        <w:rPr>
          <w:rFonts w:ascii="仿宋" w:eastAsia="仿宋" w:hAnsi="仿宋" w:cs="仿宋" w:hint="eastAsia"/>
          <w:color w:val="FF0000"/>
          <w:sz w:val="24"/>
          <w:szCs w:val="24"/>
        </w:rPr>
        <w:t>5</w:t>
      </w:r>
      <w:r>
        <w:rPr>
          <w:rFonts w:ascii="仿宋" w:eastAsia="仿宋" w:hAnsi="仿宋" w:cs="仿宋" w:hint="eastAsia"/>
          <w:color w:val="FF0000"/>
          <w:sz w:val="24"/>
          <w:szCs w:val="24"/>
        </w:rPr>
        <w:t>月</w:t>
      </w:r>
      <w:r w:rsidR="00234C8F">
        <w:rPr>
          <w:rFonts w:ascii="仿宋" w:eastAsia="仿宋" w:hAnsi="仿宋" w:cs="仿宋" w:hint="eastAsia"/>
          <w:color w:val="FF0000"/>
          <w:sz w:val="24"/>
          <w:szCs w:val="24"/>
        </w:rPr>
        <w:t>24</w:t>
      </w:r>
      <w:r>
        <w:rPr>
          <w:rFonts w:ascii="仿宋" w:eastAsia="仿宋" w:hAnsi="仿宋" w:cs="仿宋" w:hint="eastAsia"/>
          <w:color w:val="FF0000"/>
          <w:sz w:val="24"/>
          <w:szCs w:val="24"/>
        </w:rPr>
        <w:t>日</w:t>
      </w:r>
    </w:p>
    <w:p w:rsidR="00BF68D2" w:rsidRDefault="000551D5">
      <w:pPr>
        <w:spacing w:line="360" w:lineRule="auto"/>
        <w:ind w:leftChars="85" w:left="178" w:firstLineChars="225" w:firstLine="540"/>
        <w:rPr>
          <w:rFonts w:ascii="仿宋" w:eastAsia="仿宋" w:hAnsi="仿宋" w:cs="仿宋"/>
          <w:sz w:val="24"/>
          <w:szCs w:val="24"/>
        </w:rPr>
      </w:pPr>
      <w:r>
        <w:rPr>
          <w:rFonts w:ascii="仿宋" w:eastAsia="仿宋" w:hAnsi="仿宋" w:cs="仿宋" w:hint="eastAsia"/>
          <w:sz w:val="24"/>
          <w:szCs w:val="24"/>
        </w:rPr>
        <w:t>联系人员及电话：邹老师  汪老师023-65626068</w:t>
      </w:r>
    </w:p>
    <w:p w:rsidR="00BF68D2" w:rsidRDefault="000551D5">
      <w:pPr>
        <w:spacing w:line="360" w:lineRule="auto"/>
        <w:ind w:leftChars="85" w:left="178" w:firstLineChars="225" w:firstLine="540"/>
        <w:rPr>
          <w:rFonts w:ascii="仿宋" w:eastAsia="仿宋" w:hAnsi="仿宋" w:cs="仿宋"/>
          <w:color w:val="FF0000"/>
          <w:sz w:val="24"/>
          <w:szCs w:val="24"/>
        </w:rPr>
      </w:pPr>
      <w:r>
        <w:rPr>
          <w:rFonts w:ascii="仿宋" w:eastAsia="仿宋" w:hAnsi="仿宋" w:cs="仿宋" w:hint="eastAsia"/>
          <w:color w:val="FF0000"/>
          <w:sz w:val="24"/>
          <w:szCs w:val="24"/>
        </w:rPr>
        <w:t>竞价文件开始接收时间：2021年</w:t>
      </w:r>
      <w:r w:rsidR="00FC3FE1">
        <w:rPr>
          <w:rFonts w:ascii="仿宋" w:eastAsia="仿宋" w:hAnsi="仿宋" w:cs="仿宋" w:hint="eastAsia"/>
          <w:color w:val="FF0000"/>
          <w:sz w:val="24"/>
          <w:szCs w:val="24"/>
        </w:rPr>
        <w:t>5</w:t>
      </w:r>
      <w:r>
        <w:rPr>
          <w:rFonts w:ascii="仿宋" w:eastAsia="仿宋" w:hAnsi="仿宋" w:cs="仿宋" w:hint="eastAsia"/>
          <w:color w:val="FF0000"/>
          <w:sz w:val="24"/>
          <w:szCs w:val="24"/>
        </w:rPr>
        <w:t>月</w:t>
      </w:r>
      <w:r w:rsidR="00234C8F">
        <w:rPr>
          <w:rFonts w:ascii="仿宋" w:eastAsia="仿宋" w:hAnsi="仿宋" w:cs="仿宋" w:hint="eastAsia"/>
          <w:color w:val="FF0000"/>
          <w:sz w:val="24"/>
          <w:szCs w:val="24"/>
        </w:rPr>
        <w:t>28</w:t>
      </w:r>
      <w:r>
        <w:rPr>
          <w:rFonts w:ascii="仿宋" w:eastAsia="仿宋" w:hAnsi="仿宋" w:cs="仿宋" w:hint="eastAsia"/>
          <w:color w:val="FF0000"/>
          <w:sz w:val="24"/>
          <w:szCs w:val="24"/>
        </w:rPr>
        <w:t>日9：30</w:t>
      </w:r>
    </w:p>
    <w:p w:rsidR="00BF68D2" w:rsidRDefault="000551D5">
      <w:pPr>
        <w:spacing w:line="360" w:lineRule="auto"/>
        <w:ind w:leftChars="85" w:left="178" w:firstLineChars="225" w:firstLine="540"/>
        <w:rPr>
          <w:rFonts w:ascii="仿宋" w:eastAsia="仿宋" w:hAnsi="仿宋" w:cs="仿宋"/>
          <w:sz w:val="24"/>
          <w:szCs w:val="24"/>
        </w:rPr>
      </w:pPr>
      <w:r>
        <w:rPr>
          <w:rFonts w:ascii="仿宋" w:eastAsia="仿宋" w:hAnsi="仿宋" w:cs="仿宋" w:hint="eastAsia"/>
          <w:color w:val="FF0000"/>
          <w:sz w:val="24"/>
          <w:szCs w:val="24"/>
        </w:rPr>
        <w:t>竞价文件接收截止时间：2021年</w:t>
      </w:r>
      <w:r w:rsidR="00FA2483">
        <w:rPr>
          <w:rFonts w:ascii="仿宋" w:eastAsia="仿宋" w:hAnsi="仿宋" w:cs="仿宋" w:hint="eastAsia"/>
          <w:color w:val="FF0000"/>
          <w:sz w:val="24"/>
          <w:szCs w:val="24"/>
        </w:rPr>
        <w:t>5</w:t>
      </w:r>
      <w:r>
        <w:rPr>
          <w:rFonts w:ascii="仿宋" w:eastAsia="仿宋" w:hAnsi="仿宋" w:cs="仿宋" w:hint="eastAsia"/>
          <w:color w:val="FF0000"/>
          <w:sz w:val="24"/>
          <w:szCs w:val="24"/>
        </w:rPr>
        <w:t>月</w:t>
      </w:r>
      <w:r w:rsidR="00234C8F">
        <w:rPr>
          <w:rFonts w:ascii="仿宋" w:eastAsia="仿宋" w:hAnsi="仿宋" w:cs="仿宋" w:hint="eastAsia"/>
          <w:color w:val="FF0000"/>
          <w:sz w:val="24"/>
          <w:szCs w:val="24"/>
        </w:rPr>
        <w:t>28</w:t>
      </w:r>
      <w:r>
        <w:rPr>
          <w:rFonts w:ascii="仿宋" w:eastAsia="仿宋" w:hAnsi="仿宋" w:cs="仿宋" w:hint="eastAsia"/>
          <w:color w:val="FF0000"/>
          <w:sz w:val="24"/>
          <w:szCs w:val="24"/>
        </w:rPr>
        <w:t xml:space="preserve">日10：00 </w:t>
      </w:r>
    </w:p>
    <w:p w:rsidR="00BF68D2" w:rsidRDefault="000551D5">
      <w:pPr>
        <w:spacing w:line="360" w:lineRule="auto"/>
        <w:ind w:leftChars="85" w:left="178" w:firstLineChars="225" w:firstLine="540"/>
        <w:rPr>
          <w:rFonts w:ascii="仿宋" w:eastAsia="仿宋" w:hAnsi="仿宋" w:cs="仿宋"/>
          <w:sz w:val="24"/>
          <w:szCs w:val="24"/>
        </w:rPr>
      </w:pPr>
      <w:r>
        <w:rPr>
          <w:rFonts w:ascii="仿宋" w:eastAsia="仿宋" w:hAnsi="仿宋" w:cs="仿宋" w:hint="eastAsia"/>
          <w:sz w:val="24"/>
          <w:szCs w:val="24"/>
        </w:rPr>
        <w:t>竞价文件接收地点：重庆城市管理职业学院图书馆二楼1211室</w:t>
      </w:r>
    </w:p>
    <w:p w:rsidR="00BF68D2" w:rsidRDefault="000551D5">
      <w:pPr>
        <w:spacing w:line="360" w:lineRule="auto"/>
        <w:ind w:leftChars="85" w:left="178" w:firstLineChars="225" w:firstLine="540"/>
        <w:rPr>
          <w:rFonts w:ascii="仿宋" w:eastAsia="仿宋" w:hAnsi="仿宋" w:cs="仿宋"/>
          <w:sz w:val="24"/>
          <w:szCs w:val="24"/>
        </w:rPr>
      </w:pPr>
      <w:r>
        <w:rPr>
          <w:rFonts w:ascii="仿宋" w:eastAsia="仿宋" w:hAnsi="仿宋" w:cs="仿宋" w:hint="eastAsia"/>
          <w:sz w:val="24"/>
          <w:szCs w:val="24"/>
        </w:rPr>
        <w:t>竞标人应</w:t>
      </w:r>
      <w:r w:rsidR="001D04C5">
        <w:rPr>
          <w:rFonts w:ascii="仿宋" w:eastAsia="仿宋" w:hAnsi="仿宋" w:cs="仿宋" w:hint="eastAsia"/>
          <w:sz w:val="24"/>
          <w:szCs w:val="24"/>
        </w:rPr>
        <w:t>将竞价文件袋密封并在密封</w:t>
      </w:r>
      <w:r>
        <w:rPr>
          <w:rFonts w:ascii="仿宋" w:eastAsia="仿宋" w:hAnsi="仿宋" w:cs="仿宋" w:hint="eastAsia"/>
          <w:sz w:val="24"/>
          <w:szCs w:val="24"/>
        </w:rPr>
        <w:t>处加盖单位公章</w:t>
      </w:r>
      <w:r w:rsidR="001D04C5">
        <w:rPr>
          <w:rFonts w:ascii="仿宋" w:eastAsia="仿宋" w:hAnsi="仿宋" w:cs="仿宋" w:hint="eastAsia"/>
          <w:sz w:val="24"/>
          <w:szCs w:val="24"/>
        </w:rPr>
        <w:t>，并在规定时间内</w:t>
      </w:r>
      <w:r>
        <w:rPr>
          <w:rFonts w:ascii="仿宋" w:eastAsia="仿宋" w:hAnsi="仿宋" w:cs="仿宋" w:hint="eastAsia"/>
          <w:sz w:val="24"/>
          <w:szCs w:val="24"/>
        </w:rPr>
        <w:t>送达重庆城市管理职业学院图书馆1211</w:t>
      </w:r>
      <w:r w:rsidR="001D04C5">
        <w:rPr>
          <w:rFonts w:ascii="仿宋" w:eastAsia="仿宋" w:hAnsi="仿宋" w:cs="仿宋" w:hint="eastAsia"/>
          <w:sz w:val="24"/>
          <w:szCs w:val="24"/>
        </w:rPr>
        <w:t>室；过时拒绝</w:t>
      </w:r>
      <w:r>
        <w:rPr>
          <w:rFonts w:ascii="仿宋" w:eastAsia="仿宋" w:hAnsi="仿宋" w:cs="仿宋" w:hint="eastAsia"/>
          <w:sz w:val="24"/>
          <w:szCs w:val="24"/>
        </w:rPr>
        <w:t>接收竞价文件，</w:t>
      </w:r>
      <w:r w:rsidR="001D04C5">
        <w:rPr>
          <w:rFonts w:ascii="仿宋" w:eastAsia="仿宋" w:hAnsi="仿宋" w:cs="仿宋" w:hint="eastAsia"/>
          <w:sz w:val="24"/>
          <w:szCs w:val="24"/>
        </w:rPr>
        <w:t>所造成的一切</w:t>
      </w:r>
      <w:r>
        <w:rPr>
          <w:rFonts w:ascii="仿宋" w:eastAsia="仿宋" w:hAnsi="仿宋" w:cs="仿宋" w:hint="eastAsia"/>
          <w:sz w:val="24"/>
          <w:szCs w:val="24"/>
        </w:rPr>
        <w:t>责任自负。</w:t>
      </w:r>
    </w:p>
    <w:p w:rsidR="00BF68D2" w:rsidRDefault="000551D5">
      <w:pPr>
        <w:spacing w:line="360" w:lineRule="auto"/>
        <w:ind w:leftChars="85" w:left="178" w:firstLineChars="225" w:firstLine="540"/>
        <w:rPr>
          <w:rFonts w:ascii="仿宋" w:eastAsia="仿宋" w:hAnsi="仿宋" w:cs="仿宋"/>
          <w:color w:val="FF0000"/>
          <w:sz w:val="24"/>
          <w:szCs w:val="24"/>
        </w:rPr>
      </w:pPr>
      <w:r>
        <w:rPr>
          <w:rFonts w:ascii="仿宋" w:eastAsia="仿宋" w:hAnsi="仿宋" w:cs="仿宋" w:hint="eastAsia"/>
          <w:sz w:val="24"/>
          <w:szCs w:val="24"/>
        </w:rPr>
        <w:t>开标时间：</w:t>
      </w:r>
      <w:r>
        <w:rPr>
          <w:rFonts w:ascii="仿宋" w:eastAsia="仿宋" w:hAnsi="仿宋" w:cs="仿宋" w:hint="eastAsia"/>
          <w:color w:val="FF0000"/>
          <w:sz w:val="24"/>
          <w:szCs w:val="24"/>
        </w:rPr>
        <w:t>2021年</w:t>
      </w:r>
      <w:r w:rsidR="001D04C5">
        <w:rPr>
          <w:rFonts w:ascii="仿宋" w:eastAsia="仿宋" w:hAnsi="仿宋" w:cs="仿宋" w:hint="eastAsia"/>
          <w:color w:val="FF0000"/>
          <w:sz w:val="24"/>
          <w:szCs w:val="24"/>
        </w:rPr>
        <w:t>5</w:t>
      </w:r>
      <w:r>
        <w:rPr>
          <w:rFonts w:ascii="仿宋" w:eastAsia="仿宋" w:hAnsi="仿宋" w:cs="仿宋" w:hint="eastAsia"/>
          <w:color w:val="FF0000"/>
          <w:sz w:val="24"/>
          <w:szCs w:val="24"/>
        </w:rPr>
        <w:t>月</w:t>
      </w:r>
      <w:r w:rsidR="00234C8F">
        <w:rPr>
          <w:rFonts w:ascii="仿宋" w:eastAsia="仿宋" w:hAnsi="仿宋" w:cs="仿宋" w:hint="eastAsia"/>
          <w:color w:val="FF0000"/>
          <w:sz w:val="24"/>
          <w:szCs w:val="24"/>
        </w:rPr>
        <w:t>28</w:t>
      </w:r>
      <w:r>
        <w:rPr>
          <w:rFonts w:ascii="仿宋" w:eastAsia="仿宋" w:hAnsi="仿宋" w:cs="仿宋" w:hint="eastAsia"/>
          <w:color w:val="FF0000"/>
          <w:sz w:val="24"/>
          <w:szCs w:val="24"/>
        </w:rPr>
        <w:t xml:space="preserve">日10：00 </w:t>
      </w:r>
    </w:p>
    <w:p w:rsidR="00BF68D2" w:rsidRDefault="000551D5">
      <w:pPr>
        <w:spacing w:line="360" w:lineRule="auto"/>
        <w:ind w:leftChars="85" w:left="178" w:firstLineChars="225" w:firstLine="540"/>
        <w:rPr>
          <w:rFonts w:ascii="仿宋" w:eastAsia="仿宋" w:hAnsi="仿宋" w:cs="仿宋"/>
          <w:sz w:val="24"/>
          <w:szCs w:val="24"/>
        </w:rPr>
      </w:pPr>
      <w:r>
        <w:rPr>
          <w:rFonts w:ascii="仿宋" w:eastAsia="仿宋" w:hAnsi="仿宋" w:cs="仿宋" w:hint="eastAsia"/>
          <w:sz w:val="24"/>
          <w:szCs w:val="24"/>
        </w:rPr>
        <w:t>开标地点：重庆城市管理职业学院图书馆二楼1211室</w:t>
      </w:r>
    </w:p>
    <w:p w:rsidR="00BF68D2" w:rsidRDefault="000551D5">
      <w:pPr>
        <w:spacing w:line="360" w:lineRule="auto"/>
        <w:ind w:leftChars="85" w:left="178" w:firstLineChars="225" w:firstLine="540"/>
        <w:jc w:val="center"/>
        <w:outlineLvl w:val="0"/>
        <w:rPr>
          <w:rFonts w:ascii="宋体" w:cs="Times New Roman"/>
          <w:color w:val="000000"/>
          <w:sz w:val="44"/>
          <w:szCs w:val="44"/>
        </w:rPr>
      </w:pPr>
      <w:r>
        <w:rPr>
          <w:rFonts w:ascii="宋体" w:cs="Times New Roman"/>
          <w:color w:val="000000"/>
          <w:sz w:val="24"/>
          <w:szCs w:val="24"/>
        </w:rPr>
        <w:br w:type="page"/>
      </w:r>
      <w:bookmarkStart w:id="2" w:name="_Toc27500"/>
      <w:r>
        <w:rPr>
          <w:rFonts w:ascii="宋体" w:hAnsi="宋体" w:cs="Times New Roman" w:hint="eastAsia"/>
          <w:color w:val="000000"/>
          <w:sz w:val="44"/>
          <w:szCs w:val="44"/>
        </w:rPr>
        <w:lastRenderedPageBreak/>
        <w:t>第二部分</w:t>
      </w:r>
      <w:r>
        <w:rPr>
          <w:rFonts w:ascii="宋体" w:hAnsi="宋体" w:cs="Times New Roman"/>
          <w:color w:val="000000"/>
          <w:sz w:val="44"/>
          <w:szCs w:val="44"/>
        </w:rPr>
        <w:t xml:space="preserve">  </w:t>
      </w:r>
      <w:r>
        <w:rPr>
          <w:rFonts w:ascii="宋体" w:hAnsi="宋体" w:cs="Times New Roman" w:hint="eastAsia"/>
          <w:color w:val="000000"/>
          <w:sz w:val="44"/>
          <w:szCs w:val="44"/>
        </w:rPr>
        <w:t>竞标人须知</w:t>
      </w:r>
      <w:bookmarkEnd w:id="2"/>
    </w:p>
    <w:p w:rsidR="00BF68D2" w:rsidRPr="00166122" w:rsidRDefault="000551D5" w:rsidP="00166122">
      <w:pPr>
        <w:spacing w:line="420" w:lineRule="exact"/>
        <w:ind w:firstLineChars="150" w:firstLine="360"/>
        <w:rPr>
          <w:rFonts w:ascii="宋体" w:cs="Times New Roman"/>
          <w:color w:val="000000"/>
          <w:sz w:val="24"/>
          <w:szCs w:val="24"/>
        </w:rPr>
      </w:pPr>
      <w:r>
        <w:rPr>
          <w:rFonts w:ascii="宋体" w:hAnsi="宋体" w:cs="Times New Roman"/>
          <w:color w:val="000000"/>
          <w:sz w:val="24"/>
          <w:szCs w:val="24"/>
        </w:rPr>
        <w:t xml:space="preserve"> </w:t>
      </w:r>
      <w:r>
        <w:rPr>
          <w:rFonts w:ascii="仿宋" w:eastAsia="仿宋" w:hAnsi="仿宋" w:cs="仿宋" w:hint="eastAsia"/>
          <w:color w:val="000000"/>
          <w:sz w:val="24"/>
          <w:szCs w:val="24"/>
        </w:rPr>
        <w:t>适用范围：本询价通知书仅适用于本次询价中所述项目。</w:t>
      </w:r>
    </w:p>
    <w:p w:rsidR="00BF68D2" w:rsidRDefault="000551D5">
      <w:pPr>
        <w:spacing w:line="420" w:lineRule="exact"/>
        <w:ind w:firstLineChars="200" w:firstLine="482"/>
        <w:outlineLvl w:val="1"/>
        <w:rPr>
          <w:rFonts w:ascii="仿宋" w:eastAsia="仿宋" w:hAnsi="仿宋" w:cs="仿宋"/>
          <w:color w:val="000000"/>
          <w:sz w:val="24"/>
          <w:szCs w:val="24"/>
        </w:rPr>
      </w:pPr>
      <w:bookmarkStart w:id="3" w:name="_Toc30012"/>
      <w:r>
        <w:rPr>
          <w:rFonts w:ascii="仿宋" w:eastAsia="仿宋" w:hAnsi="仿宋" w:cs="仿宋" w:hint="eastAsia"/>
          <w:b/>
          <w:bCs/>
          <w:color w:val="000000"/>
          <w:sz w:val="24"/>
          <w:szCs w:val="24"/>
        </w:rPr>
        <w:t>一、项目概况</w:t>
      </w:r>
      <w:bookmarkEnd w:id="3"/>
    </w:p>
    <w:p w:rsidR="00BF68D2" w:rsidRDefault="00BF68D2">
      <w:pPr>
        <w:spacing w:line="420" w:lineRule="exact"/>
        <w:ind w:left="420"/>
        <w:rPr>
          <w:rFonts w:ascii="仿宋" w:eastAsia="仿宋" w:hAnsi="仿宋" w:cs="仿宋"/>
          <w:color w:val="000000"/>
          <w:sz w:val="24"/>
          <w:szCs w:val="24"/>
        </w:rPr>
      </w:pPr>
    </w:p>
    <w:tbl>
      <w:tblPr>
        <w:tblStyle w:val="a7"/>
        <w:tblW w:w="9661" w:type="dxa"/>
        <w:tblLook w:val="04A0"/>
      </w:tblPr>
      <w:tblGrid>
        <w:gridCol w:w="3649"/>
        <w:gridCol w:w="1164"/>
        <w:gridCol w:w="1476"/>
        <w:gridCol w:w="1764"/>
        <w:gridCol w:w="1608"/>
      </w:tblGrid>
      <w:tr w:rsidR="00BF68D2">
        <w:tc>
          <w:tcPr>
            <w:tcW w:w="3649" w:type="dxa"/>
          </w:tcPr>
          <w:p w:rsidR="00BF68D2" w:rsidRDefault="000551D5">
            <w:pPr>
              <w:spacing w:line="42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项目名称</w:t>
            </w:r>
          </w:p>
        </w:tc>
        <w:tc>
          <w:tcPr>
            <w:tcW w:w="1164" w:type="dxa"/>
          </w:tcPr>
          <w:p w:rsidR="00BF68D2" w:rsidRDefault="000551D5">
            <w:pPr>
              <w:spacing w:line="42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数量</w:t>
            </w:r>
          </w:p>
        </w:tc>
        <w:tc>
          <w:tcPr>
            <w:tcW w:w="1476" w:type="dxa"/>
          </w:tcPr>
          <w:p w:rsidR="00BF68D2" w:rsidRDefault="000551D5">
            <w:pPr>
              <w:spacing w:line="42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最高限价（万元）</w:t>
            </w:r>
          </w:p>
        </w:tc>
        <w:tc>
          <w:tcPr>
            <w:tcW w:w="1764" w:type="dxa"/>
          </w:tcPr>
          <w:p w:rsidR="00BF68D2" w:rsidRDefault="000551D5">
            <w:pPr>
              <w:spacing w:line="42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投标保证金（万元）</w:t>
            </w:r>
          </w:p>
        </w:tc>
        <w:tc>
          <w:tcPr>
            <w:tcW w:w="1608" w:type="dxa"/>
          </w:tcPr>
          <w:p w:rsidR="00BF68D2" w:rsidRDefault="000551D5">
            <w:pPr>
              <w:spacing w:line="42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成交供应商（名）</w:t>
            </w:r>
          </w:p>
        </w:tc>
      </w:tr>
      <w:tr w:rsidR="00BF68D2">
        <w:tc>
          <w:tcPr>
            <w:tcW w:w="3649" w:type="dxa"/>
          </w:tcPr>
          <w:p w:rsidR="00BF68D2" w:rsidRDefault="000551D5" w:rsidP="00562FBA">
            <w:pPr>
              <w:spacing w:line="420" w:lineRule="exact"/>
              <w:jc w:val="left"/>
              <w:rPr>
                <w:rFonts w:ascii="仿宋" w:eastAsia="仿宋" w:hAnsi="仿宋" w:cs="仿宋"/>
                <w:color w:val="000000"/>
                <w:sz w:val="24"/>
                <w:szCs w:val="24"/>
              </w:rPr>
            </w:pPr>
            <w:r>
              <w:rPr>
                <w:rFonts w:ascii="仿宋" w:eastAsia="仿宋" w:hAnsi="仿宋" w:cs="仿宋" w:hint="eastAsia"/>
                <w:color w:val="000000"/>
                <w:sz w:val="24"/>
                <w:szCs w:val="24"/>
              </w:rPr>
              <w:t>重庆城市管理职业学院</w:t>
            </w:r>
            <w:r w:rsidR="00562FBA">
              <w:rPr>
                <w:rFonts w:ascii="仿宋" w:eastAsia="仿宋" w:hAnsi="仿宋" w:cs="仿宋" w:hint="eastAsia"/>
                <w:sz w:val="24"/>
                <w:szCs w:val="24"/>
              </w:rPr>
              <w:t>西门、实验楼人脸识别速通门</w:t>
            </w:r>
          </w:p>
        </w:tc>
        <w:tc>
          <w:tcPr>
            <w:tcW w:w="1164" w:type="dxa"/>
            <w:vAlign w:val="center"/>
          </w:tcPr>
          <w:p w:rsidR="00BF68D2" w:rsidRDefault="000551D5">
            <w:pPr>
              <w:spacing w:line="42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1批</w:t>
            </w:r>
          </w:p>
        </w:tc>
        <w:tc>
          <w:tcPr>
            <w:tcW w:w="1476" w:type="dxa"/>
            <w:vAlign w:val="center"/>
          </w:tcPr>
          <w:p w:rsidR="00BF68D2" w:rsidRDefault="00562FBA">
            <w:pPr>
              <w:spacing w:line="420" w:lineRule="exact"/>
              <w:jc w:val="center"/>
              <w:rPr>
                <w:rFonts w:ascii="仿宋" w:eastAsia="仿宋" w:hAnsi="仿宋" w:cs="仿宋"/>
                <w:color w:val="000000"/>
                <w:sz w:val="24"/>
                <w:szCs w:val="24"/>
              </w:rPr>
            </w:pPr>
            <w:r>
              <w:rPr>
                <w:rFonts w:ascii="仿宋" w:eastAsia="仿宋" w:hAnsi="仿宋" w:cs="仿宋" w:hint="eastAsia"/>
                <w:sz w:val="24"/>
                <w:szCs w:val="24"/>
              </w:rPr>
              <w:t>18.16</w:t>
            </w:r>
          </w:p>
        </w:tc>
        <w:tc>
          <w:tcPr>
            <w:tcW w:w="1764" w:type="dxa"/>
            <w:vAlign w:val="center"/>
          </w:tcPr>
          <w:p w:rsidR="00BF68D2" w:rsidRDefault="000551D5" w:rsidP="00562FBA">
            <w:pPr>
              <w:spacing w:line="42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0.</w:t>
            </w:r>
            <w:r w:rsidR="00562FBA">
              <w:rPr>
                <w:rFonts w:ascii="仿宋" w:eastAsia="仿宋" w:hAnsi="仿宋" w:cs="仿宋" w:hint="eastAsia"/>
                <w:color w:val="000000"/>
                <w:sz w:val="24"/>
                <w:szCs w:val="24"/>
              </w:rPr>
              <w:t>36</w:t>
            </w:r>
          </w:p>
        </w:tc>
        <w:tc>
          <w:tcPr>
            <w:tcW w:w="1608" w:type="dxa"/>
            <w:vAlign w:val="center"/>
          </w:tcPr>
          <w:p w:rsidR="00BF68D2" w:rsidRDefault="000551D5">
            <w:pPr>
              <w:spacing w:line="420" w:lineRule="exact"/>
              <w:jc w:val="center"/>
              <w:rPr>
                <w:rFonts w:ascii="仿宋" w:eastAsia="仿宋" w:hAnsi="仿宋" w:cs="仿宋"/>
                <w:color w:val="000000"/>
                <w:sz w:val="24"/>
                <w:szCs w:val="24"/>
              </w:rPr>
            </w:pPr>
            <w:r>
              <w:rPr>
                <w:rFonts w:ascii="仿宋" w:eastAsia="仿宋" w:hAnsi="仿宋" w:cs="仿宋" w:hint="eastAsia"/>
                <w:color w:val="000000"/>
                <w:sz w:val="24"/>
                <w:szCs w:val="24"/>
              </w:rPr>
              <w:t>1</w:t>
            </w:r>
          </w:p>
        </w:tc>
      </w:tr>
    </w:tbl>
    <w:p w:rsidR="00BF68D2" w:rsidRDefault="00BF68D2">
      <w:pPr>
        <w:spacing w:line="420" w:lineRule="exact"/>
        <w:ind w:left="420"/>
        <w:rPr>
          <w:rFonts w:ascii="仿宋" w:eastAsia="仿宋" w:hAnsi="仿宋" w:cs="仿宋"/>
          <w:color w:val="000000"/>
          <w:sz w:val="24"/>
          <w:szCs w:val="24"/>
        </w:rPr>
      </w:pPr>
    </w:p>
    <w:p w:rsidR="00BF68D2" w:rsidRDefault="000551D5">
      <w:pPr>
        <w:spacing w:line="420" w:lineRule="exact"/>
        <w:ind w:firstLineChars="200" w:firstLine="482"/>
        <w:outlineLvl w:val="1"/>
        <w:rPr>
          <w:rFonts w:ascii="仿宋" w:eastAsia="仿宋" w:hAnsi="仿宋" w:cs="仿宋"/>
          <w:color w:val="000000"/>
          <w:sz w:val="24"/>
          <w:szCs w:val="24"/>
        </w:rPr>
      </w:pPr>
      <w:bookmarkStart w:id="4" w:name="_Toc21650"/>
      <w:r>
        <w:rPr>
          <w:rFonts w:ascii="仿宋" w:eastAsia="仿宋" w:hAnsi="仿宋" w:cs="仿宋" w:hint="eastAsia"/>
          <w:b/>
          <w:bCs/>
          <w:color w:val="000000"/>
          <w:sz w:val="24"/>
          <w:szCs w:val="24"/>
        </w:rPr>
        <w:t>二、合格竞价人条件</w:t>
      </w:r>
      <w:bookmarkEnd w:id="4"/>
    </w:p>
    <w:p w:rsidR="00BF68D2" w:rsidRDefault="000551D5">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供应商是指向采购人提供货物、工程或者服务的法人、其他组织或者自然人。以下简称供应商。合格的供应商应首先符合以下基本条件，同时符合根据该项目特殊要求设置的特定资格条件。</w:t>
      </w:r>
    </w:p>
    <w:p w:rsidR="00BF68D2" w:rsidRDefault="000551D5">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（一）具有独立承担民事责任的能力；</w:t>
      </w:r>
    </w:p>
    <w:p w:rsidR="00BF68D2" w:rsidRDefault="000551D5">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（二）具有良好的商业信誉和健全的财务会计制度；</w:t>
      </w:r>
    </w:p>
    <w:p w:rsidR="00BF68D2" w:rsidRDefault="000551D5">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（三）具有履行合同所必需的设备和专业技术能力；</w:t>
      </w:r>
    </w:p>
    <w:p w:rsidR="00BF68D2" w:rsidRDefault="000551D5">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（四）有依法缴纳税收和社会保障资金的良好记录；</w:t>
      </w:r>
    </w:p>
    <w:p w:rsidR="00BF68D2" w:rsidRDefault="000551D5">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（五）参加政府采购活动前三年内，在经营活动中没有重大违法记录；</w:t>
      </w:r>
    </w:p>
    <w:p w:rsidR="00BF68D2" w:rsidRDefault="000551D5">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（六）法律、行政法规规定的其他条件。</w:t>
      </w:r>
    </w:p>
    <w:p w:rsidR="00BF68D2" w:rsidRDefault="000551D5">
      <w:pPr>
        <w:spacing w:line="420" w:lineRule="exact"/>
        <w:ind w:firstLineChars="200" w:firstLine="480"/>
        <w:rPr>
          <w:rFonts w:ascii="仿宋" w:eastAsia="仿宋" w:hAnsi="仿宋" w:cs="仿宋"/>
          <w:sz w:val="24"/>
          <w:szCs w:val="24"/>
        </w:rPr>
      </w:pPr>
      <w:r>
        <w:rPr>
          <w:rFonts w:ascii="仿宋" w:eastAsia="仿宋" w:hAnsi="仿宋" w:cs="仿宋" w:hint="eastAsia"/>
          <w:kern w:val="0"/>
          <w:sz w:val="24"/>
          <w:szCs w:val="24"/>
        </w:rPr>
        <w:t>以上（二）</w:t>
      </w:r>
      <w:r>
        <w:rPr>
          <w:rFonts w:ascii="仿宋" w:eastAsia="仿宋" w:hAnsi="仿宋" w:cs="仿宋" w:hint="eastAsia"/>
          <w:sz w:val="24"/>
          <w:szCs w:val="24"/>
        </w:rPr>
        <w:t>（三）（四）（五）条可用诚信声明书替代（格式附后）。</w:t>
      </w:r>
    </w:p>
    <w:p w:rsidR="00A91102" w:rsidRDefault="000551D5" w:rsidP="00A91102">
      <w:pPr>
        <w:spacing w:line="42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特定资格条件：</w:t>
      </w:r>
      <w:bookmarkStart w:id="5" w:name="_Toc15215"/>
      <w:r w:rsidR="00A91102">
        <w:rPr>
          <w:rFonts w:ascii="仿宋" w:eastAsia="仿宋" w:hAnsi="仿宋" w:cs="仿宋" w:hint="eastAsia"/>
          <w:kern w:val="0"/>
          <w:sz w:val="24"/>
          <w:szCs w:val="24"/>
        </w:rPr>
        <w:t>无</w:t>
      </w:r>
    </w:p>
    <w:p w:rsidR="00BF68D2" w:rsidRDefault="000551D5" w:rsidP="00A91102">
      <w:pPr>
        <w:spacing w:line="420" w:lineRule="exact"/>
        <w:ind w:firstLineChars="200" w:firstLine="482"/>
        <w:rPr>
          <w:rFonts w:ascii="仿宋" w:eastAsia="仿宋" w:hAnsi="仿宋" w:cs="仿宋"/>
          <w:color w:val="000000"/>
          <w:sz w:val="24"/>
          <w:szCs w:val="24"/>
        </w:rPr>
      </w:pPr>
      <w:r>
        <w:rPr>
          <w:rFonts w:ascii="仿宋" w:eastAsia="仿宋" w:hAnsi="仿宋" w:cs="仿宋" w:hint="eastAsia"/>
          <w:b/>
          <w:bCs/>
          <w:color w:val="000000"/>
          <w:sz w:val="24"/>
          <w:szCs w:val="24"/>
        </w:rPr>
        <w:t>竞标费用</w:t>
      </w:r>
      <w:bookmarkEnd w:id="5"/>
      <w:r>
        <w:rPr>
          <w:rFonts w:ascii="仿宋" w:eastAsia="仿宋" w:hAnsi="仿宋" w:cs="仿宋" w:hint="eastAsia"/>
          <w:b/>
          <w:bCs/>
          <w:color w:val="000000"/>
          <w:sz w:val="24"/>
          <w:szCs w:val="24"/>
        </w:rPr>
        <w:t>：</w:t>
      </w:r>
      <w:r>
        <w:rPr>
          <w:rFonts w:ascii="仿宋" w:eastAsia="仿宋" w:hAnsi="仿宋" w:cs="仿宋" w:hint="eastAsia"/>
          <w:color w:val="000000"/>
          <w:sz w:val="24"/>
          <w:szCs w:val="24"/>
        </w:rPr>
        <w:t>招标文件购买费（含评审费、文件制作费）、投标保证金、履约保证金</w:t>
      </w:r>
    </w:p>
    <w:p w:rsidR="00BF68D2" w:rsidRDefault="000551D5">
      <w:pPr>
        <w:spacing w:line="420" w:lineRule="exact"/>
        <w:ind w:leftChars="200" w:left="420" w:firstLineChars="100" w:firstLine="240"/>
        <w:rPr>
          <w:rFonts w:ascii="仿宋" w:eastAsia="仿宋" w:hAnsi="仿宋" w:cs="仿宋"/>
          <w:color w:val="000000"/>
          <w:sz w:val="24"/>
          <w:szCs w:val="24"/>
        </w:rPr>
      </w:pPr>
      <w:r>
        <w:rPr>
          <w:rFonts w:ascii="仿宋" w:eastAsia="仿宋" w:hAnsi="仿宋" w:cs="仿宋" w:hint="eastAsia"/>
          <w:color w:val="000000"/>
          <w:sz w:val="24"/>
          <w:szCs w:val="24"/>
        </w:rPr>
        <w:t>（一）招标文件购买费（含评审费、询价文件制作费）</w:t>
      </w:r>
    </w:p>
    <w:p w:rsidR="00BF68D2" w:rsidRDefault="000551D5">
      <w:pPr>
        <w:spacing w:line="420" w:lineRule="exact"/>
        <w:ind w:leftChars="200" w:left="420"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1、招标文件购买费金额：</w:t>
      </w:r>
      <w:r w:rsidR="00A91102">
        <w:rPr>
          <w:rFonts w:ascii="仿宋" w:eastAsia="仿宋" w:hAnsi="仿宋" w:cs="仿宋" w:hint="eastAsia"/>
          <w:color w:val="000000"/>
          <w:sz w:val="24"/>
          <w:szCs w:val="24"/>
        </w:rPr>
        <w:t>2</w:t>
      </w:r>
      <w:r>
        <w:rPr>
          <w:rFonts w:ascii="仿宋" w:eastAsia="仿宋" w:hAnsi="仿宋" w:cs="仿宋" w:hint="eastAsia"/>
          <w:color w:val="000000"/>
          <w:sz w:val="24"/>
          <w:szCs w:val="24"/>
        </w:rPr>
        <w:t>00元；售后不退。</w:t>
      </w:r>
    </w:p>
    <w:p w:rsidR="00BF68D2" w:rsidRDefault="000551D5">
      <w:pPr>
        <w:spacing w:line="420" w:lineRule="exact"/>
        <w:ind w:leftChars="200" w:left="420"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w:t>
      </w:r>
      <w:r w:rsidR="00A91102">
        <w:rPr>
          <w:rFonts w:ascii="仿宋" w:eastAsia="仿宋" w:hAnsi="仿宋" w:cs="仿宋" w:hint="eastAsia"/>
          <w:color w:val="000000"/>
          <w:sz w:val="24"/>
          <w:szCs w:val="24"/>
        </w:rPr>
        <w:t>、支付</w:t>
      </w:r>
      <w:r>
        <w:rPr>
          <w:rFonts w:ascii="仿宋" w:eastAsia="仿宋" w:hAnsi="仿宋" w:cs="仿宋" w:hint="eastAsia"/>
          <w:color w:val="000000"/>
          <w:sz w:val="24"/>
          <w:szCs w:val="24"/>
        </w:rPr>
        <w:t>方式：</w:t>
      </w:r>
      <w:r w:rsidR="00A91102">
        <w:rPr>
          <w:rFonts w:ascii="仿宋" w:eastAsia="仿宋" w:hAnsi="仿宋" w:cs="仿宋" w:hint="eastAsia"/>
          <w:color w:val="000000"/>
          <w:sz w:val="24"/>
          <w:szCs w:val="24"/>
        </w:rPr>
        <w:t>微信或支付宝支付</w:t>
      </w:r>
    </w:p>
    <w:p w:rsidR="00BF68D2" w:rsidRDefault="000551D5">
      <w:pPr>
        <w:spacing w:line="420" w:lineRule="exact"/>
        <w:ind w:leftChars="200" w:left="420" w:firstLineChars="200" w:firstLine="480"/>
        <w:rPr>
          <w:rFonts w:ascii="仿宋" w:eastAsia="仿宋" w:hAnsi="仿宋" w:cs="仿宋"/>
          <w:color w:val="FF0000"/>
          <w:sz w:val="24"/>
          <w:szCs w:val="24"/>
        </w:rPr>
      </w:pPr>
      <w:r>
        <w:rPr>
          <w:rFonts w:ascii="仿宋" w:eastAsia="仿宋" w:hAnsi="仿宋" w:cs="仿宋" w:hint="eastAsia"/>
          <w:color w:val="FF0000"/>
          <w:sz w:val="24"/>
          <w:szCs w:val="24"/>
        </w:rPr>
        <w:t>3、竞标人在2021年</w:t>
      </w:r>
      <w:r w:rsidR="00A91102">
        <w:rPr>
          <w:rFonts w:ascii="仿宋" w:eastAsia="仿宋" w:hAnsi="仿宋" w:cs="仿宋" w:hint="eastAsia"/>
          <w:color w:val="FF0000"/>
          <w:sz w:val="24"/>
          <w:szCs w:val="24"/>
        </w:rPr>
        <w:t>5</w:t>
      </w:r>
      <w:r>
        <w:rPr>
          <w:rFonts w:ascii="仿宋" w:eastAsia="仿宋" w:hAnsi="仿宋" w:cs="仿宋" w:hint="eastAsia"/>
          <w:color w:val="FF0000"/>
          <w:sz w:val="24"/>
          <w:szCs w:val="24"/>
        </w:rPr>
        <w:t>月</w:t>
      </w:r>
      <w:r w:rsidR="00166122">
        <w:rPr>
          <w:rFonts w:ascii="仿宋" w:eastAsia="仿宋" w:hAnsi="仿宋" w:cs="仿宋" w:hint="eastAsia"/>
          <w:color w:val="FF0000"/>
          <w:sz w:val="24"/>
          <w:szCs w:val="24"/>
        </w:rPr>
        <w:t>2</w:t>
      </w:r>
      <w:r w:rsidR="00234C8F">
        <w:rPr>
          <w:rFonts w:ascii="仿宋" w:eastAsia="仿宋" w:hAnsi="仿宋" w:cs="仿宋" w:hint="eastAsia"/>
          <w:color w:val="FF0000"/>
          <w:sz w:val="24"/>
          <w:szCs w:val="24"/>
        </w:rPr>
        <w:t>8</w:t>
      </w:r>
      <w:r>
        <w:rPr>
          <w:rFonts w:ascii="仿宋" w:eastAsia="仿宋" w:hAnsi="仿宋" w:cs="仿宋" w:hint="eastAsia"/>
          <w:color w:val="FF0000"/>
          <w:sz w:val="24"/>
          <w:szCs w:val="24"/>
        </w:rPr>
        <w:t>日北京时间9:30-10：00前到办公楼财务处104室缴纳，提交投标文件时出示</w:t>
      </w:r>
      <w:r w:rsidR="00A91102">
        <w:rPr>
          <w:rFonts w:ascii="仿宋" w:eastAsia="仿宋" w:hAnsi="仿宋" w:cs="仿宋" w:hint="eastAsia"/>
          <w:color w:val="FF0000"/>
          <w:sz w:val="24"/>
          <w:szCs w:val="24"/>
        </w:rPr>
        <w:t>电子</w:t>
      </w:r>
      <w:r>
        <w:rPr>
          <w:rFonts w:ascii="仿宋" w:eastAsia="仿宋" w:hAnsi="仿宋" w:cs="仿宋" w:hint="eastAsia"/>
          <w:color w:val="FF0000"/>
          <w:sz w:val="24"/>
          <w:szCs w:val="24"/>
        </w:rPr>
        <w:t>发票。</w:t>
      </w:r>
    </w:p>
    <w:p w:rsidR="00BF68D2" w:rsidRDefault="000551D5">
      <w:pPr>
        <w:spacing w:line="420" w:lineRule="exact"/>
        <w:ind w:leftChars="200" w:left="420" w:firstLineChars="100" w:firstLine="240"/>
        <w:rPr>
          <w:rFonts w:ascii="仿宋" w:eastAsia="仿宋" w:hAnsi="仿宋" w:cs="仿宋"/>
          <w:color w:val="000000"/>
          <w:sz w:val="24"/>
          <w:szCs w:val="24"/>
        </w:rPr>
      </w:pPr>
      <w:r>
        <w:rPr>
          <w:rFonts w:ascii="仿宋" w:eastAsia="仿宋" w:hAnsi="仿宋" w:cs="仿宋" w:hint="eastAsia"/>
          <w:color w:val="000000"/>
          <w:sz w:val="24"/>
          <w:szCs w:val="24"/>
        </w:rPr>
        <w:t>（二）投标保证金</w:t>
      </w:r>
    </w:p>
    <w:p w:rsidR="00BF68D2" w:rsidRDefault="000551D5">
      <w:pPr>
        <w:spacing w:line="420" w:lineRule="exact"/>
        <w:ind w:leftChars="200" w:left="420" w:firstLineChars="300" w:firstLine="720"/>
        <w:rPr>
          <w:rFonts w:ascii="仿宋" w:eastAsia="仿宋" w:hAnsi="仿宋" w:cs="仿宋"/>
          <w:color w:val="000000"/>
          <w:sz w:val="24"/>
          <w:szCs w:val="24"/>
        </w:rPr>
      </w:pPr>
      <w:r>
        <w:rPr>
          <w:rFonts w:ascii="仿宋" w:eastAsia="仿宋" w:hAnsi="仿宋" w:cs="仿宋" w:hint="eastAsia"/>
          <w:color w:val="000000"/>
          <w:sz w:val="24"/>
          <w:szCs w:val="24"/>
        </w:rPr>
        <w:t>1、投标保证金金额：</w:t>
      </w:r>
      <w:r w:rsidR="00562FBA">
        <w:rPr>
          <w:rFonts w:ascii="仿宋" w:eastAsia="仿宋" w:hAnsi="仿宋" w:cs="仿宋" w:hint="eastAsia"/>
          <w:color w:val="000000"/>
          <w:sz w:val="24"/>
          <w:szCs w:val="24"/>
        </w:rPr>
        <w:t>36</w:t>
      </w:r>
      <w:r>
        <w:rPr>
          <w:rFonts w:ascii="仿宋" w:eastAsia="仿宋" w:hAnsi="仿宋" w:cs="仿宋" w:hint="eastAsia"/>
          <w:color w:val="000000"/>
          <w:sz w:val="24"/>
          <w:szCs w:val="24"/>
        </w:rPr>
        <w:t>00元</w:t>
      </w:r>
    </w:p>
    <w:p w:rsidR="00BF68D2" w:rsidRDefault="000551D5">
      <w:pPr>
        <w:spacing w:line="420" w:lineRule="exact"/>
        <w:ind w:leftChars="200" w:left="420" w:firstLineChars="300" w:firstLine="720"/>
        <w:rPr>
          <w:rFonts w:ascii="仿宋" w:eastAsia="仿宋" w:hAnsi="仿宋" w:cs="仿宋"/>
          <w:color w:val="000000"/>
          <w:sz w:val="24"/>
          <w:szCs w:val="24"/>
        </w:rPr>
      </w:pPr>
      <w:r>
        <w:rPr>
          <w:rFonts w:ascii="仿宋" w:eastAsia="仿宋" w:hAnsi="仿宋" w:cs="仿宋" w:hint="eastAsia"/>
          <w:color w:val="000000"/>
          <w:sz w:val="24"/>
          <w:szCs w:val="24"/>
        </w:rPr>
        <w:lastRenderedPageBreak/>
        <w:t>2、缴纳方式：转账</w:t>
      </w:r>
    </w:p>
    <w:p w:rsidR="00BF68D2" w:rsidRDefault="000551D5">
      <w:pPr>
        <w:spacing w:line="420" w:lineRule="exact"/>
        <w:ind w:leftChars="200" w:left="420" w:firstLineChars="300" w:firstLine="720"/>
        <w:rPr>
          <w:rFonts w:ascii="仿宋" w:eastAsia="仿宋" w:hAnsi="仿宋" w:cs="仿宋"/>
          <w:color w:val="FF0000"/>
          <w:sz w:val="24"/>
          <w:szCs w:val="24"/>
        </w:rPr>
      </w:pPr>
      <w:r>
        <w:rPr>
          <w:rFonts w:ascii="仿宋" w:eastAsia="仿宋" w:hAnsi="仿宋" w:cs="仿宋" w:hint="eastAsia"/>
          <w:color w:val="FF0000"/>
          <w:sz w:val="24"/>
          <w:szCs w:val="24"/>
        </w:rPr>
        <w:t>3、竞标人在投递响应文件之前须缴纳规定金额的投标保证金，投标保证金在2021年</w:t>
      </w:r>
      <w:r w:rsidR="00A91102">
        <w:rPr>
          <w:rFonts w:ascii="仿宋" w:eastAsia="仿宋" w:hAnsi="仿宋" w:cs="仿宋" w:hint="eastAsia"/>
          <w:color w:val="FF0000"/>
          <w:sz w:val="24"/>
          <w:szCs w:val="24"/>
        </w:rPr>
        <w:t>5</w:t>
      </w:r>
      <w:r>
        <w:rPr>
          <w:rFonts w:ascii="仿宋" w:eastAsia="仿宋" w:hAnsi="仿宋" w:cs="仿宋" w:hint="eastAsia"/>
          <w:color w:val="FF0000"/>
          <w:sz w:val="24"/>
          <w:szCs w:val="24"/>
        </w:rPr>
        <w:t>月</w:t>
      </w:r>
      <w:r w:rsidR="00A91102">
        <w:rPr>
          <w:rFonts w:ascii="仿宋" w:eastAsia="仿宋" w:hAnsi="仿宋" w:cs="仿宋" w:hint="eastAsia"/>
          <w:color w:val="FF0000"/>
          <w:sz w:val="24"/>
          <w:szCs w:val="24"/>
        </w:rPr>
        <w:t>2</w:t>
      </w:r>
      <w:r w:rsidR="00166122">
        <w:rPr>
          <w:rFonts w:ascii="仿宋" w:eastAsia="仿宋" w:hAnsi="仿宋" w:cs="仿宋" w:hint="eastAsia"/>
          <w:color w:val="FF0000"/>
          <w:sz w:val="24"/>
          <w:szCs w:val="24"/>
        </w:rPr>
        <w:t>8</w:t>
      </w:r>
      <w:r>
        <w:rPr>
          <w:rFonts w:ascii="仿宋" w:eastAsia="仿宋" w:hAnsi="仿宋" w:cs="仿宋" w:hint="eastAsia"/>
          <w:color w:val="FF0000"/>
          <w:sz w:val="24"/>
          <w:szCs w:val="24"/>
        </w:rPr>
        <w:t>日北京时间10:00</w:t>
      </w:r>
      <w:r w:rsidR="006B5F66">
        <w:rPr>
          <w:rFonts w:ascii="仿宋" w:eastAsia="仿宋" w:hAnsi="仿宋" w:cs="仿宋" w:hint="eastAsia"/>
          <w:color w:val="FF0000"/>
          <w:sz w:val="24"/>
          <w:szCs w:val="24"/>
        </w:rPr>
        <w:t>前必须到账，超过汇入截止时间者拒绝其参加投标报名。</w:t>
      </w:r>
    </w:p>
    <w:p w:rsidR="00BF68D2" w:rsidRDefault="000551D5">
      <w:pPr>
        <w:spacing w:line="420" w:lineRule="exact"/>
        <w:ind w:leftChars="200" w:left="420" w:firstLineChars="300" w:firstLine="720"/>
        <w:rPr>
          <w:rFonts w:ascii="仿宋" w:eastAsia="仿宋" w:hAnsi="仿宋" w:cs="仿宋"/>
          <w:color w:val="000000"/>
          <w:sz w:val="24"/>
          <w:szCs w:val="24"/>
        </w:rPr>
      </w:pPr>
      <w:r>
        <w:rPr>
          <w:rFonts w:ascii="仿宋" w:eastAsia="仿宋" w:hAnsi="仿宋" w:cs="仿宋" w:hint="eastAsia"/>
          <w:color w:val="000000"/>
          <w:sz w:val="24"/>
          <w:szCs w:val="24"/>
        </w:rPr>
        <w:t>4、竞标人</w:t>
      </w:r>
      <w:r w:rsidR="00A91102">
        <w:rPr>
          <w:rFonts w:ascii="仿宋" w:eastAsia="仿宋" w:hAnsi="仿宋" w:cs="仿宋" w:hint="eastAsia"/>
          <w:color w:val="000000"/>
          <w:sz w:val="24"/>
          <w:szCs w:val="24"/>
        </w:rPr>
        <w:t>转账时在备注栏必须注明采购项目编号</w:t>
      </w:r>
    </w:p>
    <w:p w:rsidR="00BF68D2" w:rsidRDefault="000551D5">
      <w:pPr>
        <w:spacing w:line="420" w:lineRule="exact"/>
        <w:ind w:leftChars="200" w:left="420" w:firstLineChars="300" w:firstLine="720"/>
        <w:rPr>
          <w:rFonts w:ascii="仿宋" w:eastAsia="仿宋" w:hAnsi="仿宋" w:cs="仿宋"/>
          <w:color w:val="000000"/>
          <w:sz w:val="24"/>
          <w:szCs w:val="24"/>
        </w:rPr>
      </w:pPr>
      <w:r>
        <w:rPr>
          <w:rFonts w:ascii="仿宋" w:eastAsia="仿宋" w:hAnsi="仿宋" w:cs="仿宋" w:hint="eastAsia"/>
          <w:color w:val="000000"/>
          <w:sz w:val="24"/>
          <w:szCs w:val="24"/>
        </w:rPr>
        <w:t>5、本项目投标保证金，要求投标人以转账方式从投标人基本银行账户支付至以下指定账户：</w:t>
      </w:r>
    </w:p>
    <w:p w:rsidR="00BF68D2" w:rsidRDefault="000551D5">
      <w:pPr>
        <w:spacing w:line="420" w:lineRule="exact"/>
        <w:ind w:leftChars="200" w:left="420"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户名：重庆城市管理职业学院</w:t>
      </w:r>
    </w:p>
    <w:p w:rsidR="00BF68D2" w:rsidRDefault="000551D5">
      <w:pPr>
        <w:spacing w:line="420" w:lineRule="exact"/>
        <w:ind w:leftChars="200" w:left="420"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开户行：中国建设银行重庆沙坪坝支行熙街分理处</w:t>
      </w:r>
    </w:p>
    <w:p w:rsidR="00BF68D2" w:rsidRDefault="000551D5">
      <w:pPr>
        <w:spacing w:line="420" w:lineRule="exact"/>
        <w:ind w:leftChars="200" w:left="420"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账号：50001056800052500187</w:t>
      </w:r>
    </w:p>
    <w:p w:rsidR="00BF68D2" w:rsidRDefault="000551D5">
      <w:pPr>
        <w:spacing w:line="420" w:lineRule="exact"/>
        <w:ind w:firstLineChars="400" w:firstLine="960"/>
        <w:rPr>
          <w:rFonts w:ascii="仿宋" w:eastAsia="仿宋" w:hAnsi="仿宋" w:cs="仿宋"/>
          <w:color w:val="000000"/>
          <w:sz w:val="24"/>
          <w:szCs w:val="24"/>
        </w:rPr>
      </w:pPr>
      <w:r>
        <w:rPr>
          <w:rFonts w:ascii="仿宋" w:eastAsia="仿宋" w:hAnsi="仿宋" w:cs="仿宋" w:hint="eastAsia"/>
          <w:color w:val="000000"/>
          <w:sz w:val="24"/>
          <w:szCs w:val="24"/>
        </w:rPr>
        <w:t>6、报名方式</w:t>
      </w:r>
    </w:p>
    <w:p w:rsidR="00BF68D2" w:rsidRDefault="000551D5">
      <w:pPr>
        <w:spacing w:line="420" w:lineRule="exact"/>
        <w:ind w:leftChars="228" w:left="479" w:firstLineChars="200" w:firstLine="480"/>
        <w:rPr>
          <w:rFonts w:ascii="仿宋" w:eastAsia="仿宋" w:hAnsi="仿宋" w:cs="仿宋"/>
          <w:b/>
          <w:bCs/>
          <w:color w:val="000000"/>
          <w:sz w:val="24"/>
          <w:szCs w:val="24"/>
        </w:rPr>
      </w:pPr>
      <w:r>
        <w:rPr>
          <w:rFonts w:ascii="仿宋" w:eastAsia="仿宋" w:hAnsi="仿宋" w:cs="仿宋" w:hint="eastAsia"/>
          <w:color w:val="000000"/>
          <w:sz w:val="24"/>
          <w:szCs w:val="24"/>
        </w:rPr>
        <w:t>本项目采购公告发出之日至谈判开始时间前半小时截止，供应商需在重庆城市管理职业学院供应商管理系统（http://cg.cswu.cn:980/gysUser.do?login）中注册报名，</w:t>
      </w:r>
      <w:r>
        <w:rPr>
          <w:rFonts w:ascii="仿宋" w:eastAsia="仿宋" w:hAnsi="仿宋" w:cs="仿宋"/>
          <w:color w:val="000000"/>
          <w:sz w:val="24"/>
          <w:szCs w:val="24"/>
        </w:rPr>
        <w:t>登录后填写项目编号，</w:t>
      </w:r>
      <w:r>
        <w:rPr>
          <w:rFonts w:ascii="仿宋" w:eastAsia="仿宋" w:hAnsi="仿宋" w:cs="仿宋"/>
          <w:b/>
          <w:bCs/>
          <w:color w:val="000000"/>
          <w:sz w:val="24"/>
          <w:szCs w:val="24"/>
        </w:rPr>
        <w:t>完成投标报名，可在“我投标的项目”中查询是否报名成功。</w:t>
      </w:r>
      <w:r>
        <w:rPr>
          <w:rFonts w:ascii="仿宋" w:eastAsia="仿宋" w:hAnsi="仿宋" w:cs="仿宋" w:hint="eastAsia"/>
          <w:b/>
          <w:bCs/>
          <w:color w:val="000000"/>
          <w:sz w:val="24"/>
          <w:szCs w:val="24"/>
        </w:rPr>
        <w:t>（注：在重庆城市管理职业学院招标采购系统中注册过的单位就不用再次注册，直接登录报名即可。）</w:t>
      </w:r>
    </w:p>
    <w:p w:rsidR="00BF68D2" w:rsidRDefault="000551D5">
      <w:pPr>
        <w:spacing w:line="420" w:lineRule="exact"/>
        <w:ind w:firstLineChars="400" w:firstLine="960"/>
        <w:rPr>
          <w:rFonts w:ascii="仿宋" w:eastAsia="仿宋" w:hAnsi="仿宋" w:cs="仿宋"/>
          <w:color w:val="000000"/>
          <w:sz w:val="24"/>
          <w:szCs w:val="24"/>
        </w:rPr>
      </w:pPr>
      <w:r>
        <w:rPr>
          <w:rFonts w:ascii="仿宋" w:eastAsia="仿宋" w:hAnsi="仿宋" w:cs="仿宋" w:hint="eastAsia"/>
          <w:color w:val="000000"/>
          <w:sz w:val="24"/>
          <w:szCs w:val="24"/>
        </w:rPr>
        <w:t>7、投标保证金退还方式</w:t>
      </w:r>
    </w:p>
    <w:p w:rsidR="00BF68D2" w:rsidRDefault="000551D5">
      <w:pPr>
        <w:spacing w:line="420" w:lineRule="exact"/>
        <w:ind w:leftChars="200" w:left="420"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未中标者投标保证金在采购结果公告发布期满无异议，确定成交供应商后，招标采购中心通知财务处在五个工作日内通过银行转账方式无息退还投标保证金。中标人的投标保证金在缴纳5%履约保证金签订合同后，经中标人申请或提醒，学校在五个工作日内通过银行转账方式无息退还</w:t>
      </w:r>
      <w:r w:rsidR="006B5F66">
        <w:rPr>
          <w:rFonts w:ascii="仿宋" w:eastAsia="仿宋" w:hAnsi="仿宋" w:cs="仿宋" w:hint="eastAsia"/>
          <w:color w:val="000000"/>
          <w:sz w:val="24"/>
          <w:szCs w:val="24"/>
        </w:rPr>
        <w:t>到缴纳投标保证金的账户</w:t>
      </w:r>
      <w:r>
        <w:rPr>
          <w:rFonts w:ascii="仿宋" w:eastAsia="仿宋" w:hAnsi="仿宋" w:cs="仿宋" w:hint="eastAsia"/>
          <w:color w:val="000000"/>
          <w:sz w:val="24"/>
          <w:szCs w:val="24"/>
        </w:rPr>
        <w:t>。</w:t>
      </w:r>
    </w:p>
    <w:p w:rsidR="00BF68D2" w:rsidRDefault="000551D5">
      <w:pPr>
        <w:spacing w:line="420" w:lineRule="exact"/>
        <w:ind w:leftChars="200" w:left="420"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（三）履约保证金</w:t>
      </w:r>
    </w:p>
    <w:p w:rsidR="00BF68D2" w:rsidRDefault="000551D5">
      <w:pPr>
        <w:spacing w:line="420" w:lineRule="exact"/>
        <w:ind w:leftChars="200" w:left="420" w:firstLineChars="300" w:firstLine="720"/>
        <w:rPr>
          <w:rFonts w:ascii="仿宋" w:eastAsia="仿宋" w:hAnsi="仿宋" w:cs="仿宋"/>
          <w:color w:val="000000"/>
          <w:sz w:val="24"/>
          <w:szCs w:val="24"/>
        </w:rPr>
      </w:pPr>
      <w:r>
        <w:rPr>
          <w:rFonts w:ascii="仿宋" w:eastAsia="仿宋" w:hAnsi="仿宋" w:cs="仿宋" w:hint="eastAsia"/>
          <w:color w:val="000000"/>
          <w:sz w:val="24"/>
          <w:szCs w:val="24"/>
        </w:rPr>
        <w:t>1、成交供应商必须在签订合同前向采购人开户银行汇入中标金额的5%作为履约保证金，确保项目按期、按质进行。成交供应商若发生部分违约现象，采购人从履约保证金中扣除相应金额的违约金；若发现严重违约现象，采购人有充分理由没收其全额履约保证金。合同履行完毕退还履约保证金（不计利息）。</w:t>
      </w:r>
    </w:p>
    <w:p w:rsidR="00BF68D2" w:rsidRDefault="000551D5">
      <w:pPr>
        <w:spacing w:line="420" w:lineRule="exact"/>
        <w:ind w:leftChars="200" w:left="420" w:firstLineChars="300" w:firstLine="720"/>
        <w:rPr>
          <w:rFonts w:ascii="仿宋" w:eastAsia="仿宋" w:hAnsi="仿宋" w:cs="仿宋"/>
          <w:color w:val="000000"/>
          <w:sz w:val="24"/>
          <w:szCs w:val="24"/>
        </w:rPr>
      </w:pPr>
      <w:r>
        <w:rPr>
          <w:rFonts w:ascii="仿宋" w:eastAsia="仿宋" w:hAnsi="仿宋" w:cs="仿宋" w:hint="eastAsia"/>
          <w:color w:val="000000"/>
          <w:sz w:val="24"/>
          <w:szCs w:val="24"/>
        </w:rPr>
        <w:t>2、履约保证金缴纳方式：以转账、电汇等方式到重庆城市管理职业学院指定的银行基本账户，不得以现金或其他方式划入任何个人账户，否则由此产生的所有损失由竞标人自行承担。</w:t>
      </w:r>
    </w:p>
    <w:p w:rsidR="00BF68D2" w:rsidRDefault="000551D5">
      <w:pPr>
        <w:spacing w:line="420" w:lineRule="exact"/>
        <w:ind w:leftChars="200" w:left="420" w:firstLineChars="300" w:firstLine="720"/>
        <w:rPr>
          <w:rFonts w:ascii="仿宋" w:eastAsia="仿宋" w:hAnsi="仿宋" w:cs="仿宋"/>
          <w:color w:val="000000"/>
          <w:sz w:val="24"/>
          <w:szCs w:val="24"/>
        </w:rPr>
      </w:pPr>
      <w:r>
        <w:rPr>
          <w:rFonts w:ascii="仿宋" w:eastAsia="仿宋" w:hAnsi="仿宋" w:cs="仿宋" w:hint="eastAsia"/>
          <w:color w:val="000000"/>
          <w:sz w:val="24"/>
          <w:szCs w:val="24"/>
        </w:rPr>
        <w:t>3、履约保证金指定收取账户</w:t>
      </w:r>
    </w:p>
    <w:p w:rsidR="00BF68D2" w:rsidRDefault="000551D5">
      <w:pPr>
        <w:spacing w:line="420" w:lineRule="exact"/>
        <w:ind w:leftChars="200" w:left="420" w:firstLineChars="300" w:firstLine="720"/>
        <w:rPr>
          <w:rFonts w:ascii="仿宋" w:eastAsia="仿宋" w:hAnsi="仿宋" w:cs="仿宋"/>
          <w:color w:val="000000"/>
          <w:sz w:val="24"/>
          <w:szCs w:val="24"/>
        </w:rPr>
      </w:pPr>
      <w:r>
        <w:rPr>
          <w:rFonts w:ascii="仿宋" w:eastAsia="仿宋" w:hAnsi="仿宋" w:cs="仿宋" w:hint="eastAsia"/>
          <w:color w:val="000000"/>
          <w:sz w:val="24"/>
          <w:szCs w:val="24"/>
        </w:rPr>
        <w:t>户名：重庆城市管理职业学院</w:t>
      </w:r>
    </w:p>
    <w:p w:rsidR="00BF68D2" w:rsidRDefault="000551D5">
      <w:pPr>
        <w:spacing w:line="420" w:lineRule="exact"/>
        <w:ind w:leftChars="200" w:left="420" w:firstLineChars="300" w:firstLine="720"/>
        <w:rPr>
          <w:rFonts w:ascii="仿宋" w:eastAsia="仿宋" w:hAnsi="仿宋" w:cs="仿宋"/>
          <w:color w:val="000000"/>
          <w:sz w:val="24"/>
          <w:szCs w:val="24"/>
        </w:rPr>
      </w:pPr>
      <w:r>
        <w:rPr>
          <w:rFonts w:ascii="仿宋" w:eastAsia="仿宋" w:hAnsi="仿宋" w:cs="仿宋" w:hint="eastAsia"/>
          <w:color w:val="000000"/>
          <w:sz w:val="24"/>
          <w:szCs w:val="24"/>
        </w:rPr>
        <w:t>开户行：中国建设银行重庆沙坪坝支行熙街分理处</w:t>
      </w:r>
    </w:p>
    <w:p w:rsidR="00BF68D2" w:rsidRDefault="000551D5">
      <w:pPr>
        <w:spacing w:line="420" w:lineRule="exact"/>
        <w:ind w:leftChars="200" w:left="420" w:firstLineChars="300" w:firstLine="720"/>
        <w:rPr>
          <w:rFonts w:ascii="仿宋" w:eastAsia="仿宋" w:hAnsi="仿宋" w:cs="仿宋"/>
          <w:color w:val="000000"/>
          <w:sz w:val="24"/>
          <w:szCs w:val="24"/>
        </w:rPr>
      </w:pPr>
      <w:r>
        <w:rPr>
          <w:rFonts w:ascii="仿宋" w:eastAsia="仿宋" w:hAnsi="仿宋" w:cs="仿宋" w:hint="eastAsia"/>
          <w:color w:val="000000"/>
          <w:sz w:val="24"/>
          <w:szCs w:val="24"/>
        </w:rPr>
        <w:lastRenderedPageBreak/>
        <w:t>账号：50001056800052500187</w:t>
      </w:r>
    </w:p>
    <w:p w:rsidR="00BF68D2" w:rsidRDefault="000551D5">
      <w:pPr>
        <w:spacing w:line="420" w:lineRule="exact"/>
        <w:ind w:leftChars="200" w:left="420" w:firstLineChars="300" w:firstLine="720"/>
        <w:rPr>
          <w:rFonts w:ascii="仿宋" w:eastAsia="仿宋" w:hAnsi="仿宋" w:cs="仿宋"/>
          <w:color w:val="000000"/>
          <w:sz w:val="24"/>
          <w:szCs w:val="24"/>
        </w:rPr>
      </w:pPr>
      <w:r>
        <w:rPr>
          <w:rFonts w:ascii="仿宋" w:eastAsia="仿宋" w:hAnsi="仿宋" w:cs="仿宋" w:hint="eastAsia"/>
          <w:color w:val="000000"/>
          <w:sz w:val="24"/>
          <w:szCs w:val="24"/>
        </w:rPr>
        <w:t>4、履约保证金缴纳与退还联系方式：</w:t>
      </w:r>
    </w:p>
    <w:p w:rsidR="00BF68D2" w:rsidRDefault="000551D5">
      <w:pPr>
        <w:spacing w:line="420" w:lineRule="exact"/>
        <w:ind w:leftChars="200" w:left="420" w:firstLineChars="300" w:firstLine="720"/>
        <w:rPr>
          <w:rFonts w:ascii="仿宋" w:eastAsia="仿宋" w:hAnsi="仿宋" w:cs="仿宋"/>
          <w:color w:val="000000"/>
          <w:sz w:val="24"/>
          <w:szCs w:val="24"/>
        </w:rPr>
      </w:pPr>
      <w:r>
        <w:rPr>
          <w:rFonts w:ascii="仿宋" w:eastAsia="仿宋" w:hAnsi="仿宋" w:cs="仿宋" w:hint="eastAsia"/>
          <w:color w:val="000000"/>
          <w:sz w:val="24"/>
          <w:szCs w:val="24"/>
        </w:rPr>
        <w:t>供应商商在签订合同前缴纳合同总额的5%</w:t>
      </w:r>
      <w:r w:rsidR="006B5F66">
        <w:rPr>
          <w:rFonts w:ascii="仿宋" w:eastAsia="仿宋" w:hAnsi="仿宋" w:cs="仿宋" w:hint="eastAsia"/>
          <w:color w:val="000000"/>
          <w:sz w:val="24"/>
          <w:szCs w:val="24"/>
        </w:rPr>
        <w:t>作为履约保证金，缴纳与</w:t>
      </w:r>
      <w:r>
        <w:rPr>
          <w:rFonts w:ascii="仿宋" w:eastAsia="仿宋" w:hAnsi="仿宋" w:cs="仿宋" w:hint="eastAsia"/>
          <w:color w:val="000000"/>
          <w:sz w:val="24"/>
          <w:szCs w:val="24"/>
        </w:rPr>
        <w:t>退还均与使用部门直接联系。</w:t>
      </w:r>
    </w:p>
    <w:p w:rsidR="00BF68D2" w:rsidRDefault="000551D5">
      <w:pPr>
        <w:numPr>
          <w:ilvl w:val="0"/>
          <w:numId w:val="1"/>
        </w:numPr>
        <w:spacing w:line="420" w:lineRule="exact"/>
        <w:ind w:firstLineChars="200" w:firstLine="482"/>
        <w:outlineLvl w:val="1"/>
        <w:rPr>
          <w:rFonts w:ascii="仿宋" w:eastAsia="仿宋" w:hAnsi="仿宋" w:cs="仿宋"/>
          <w:b/>
          <w:bCs/>
          <w:color w:val="000000"/>
          <w:sz w:val="24"/>
          <w:szCs w:val="24"/>
        </w:rPr>
      </w:pPr>
      <w:bookmarkStart w:id="6" w:name="_Toc18086"/>
      <w:r>
        <w:rPr>
          <w:rFonts w:ascii="仿宋" w:eastAsia="仿宋" w:hAnsi="仿宋" w:cs="仿宋" w:hint="eastAsia"/>
          <w:b/>
          <w:bCs/>
          <w:color w:val="000000"/>
          <w:sz w:val="24"/>
          <w:szCs w:val="24"/>
        </w:rPr>
        <w:t>竞价有效期</w:t>
      </w:r>
      <w:bookmarkEnd w:id="6"/>
    </w:p>
    <w:p w:rsidR="00BF68D2" w:rsidRDefault="000551D5">
      <w:pPr>
        <w:spacing w:line="420" w:lineRule="exact"/>
        <w:ind w:leftChars="200" w:left="420"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自开标之日起30天内有效。</w:t>
      </w:r>
    </w:p>
    <w:p w:rsidR="00BF68D2" w:rsidRDefault="000551D5">
      <w:pPr>
        <w:spacing w:line="420" w:lineRule="exact"/>
        <w:ind w:firstLineChars="200" w:firstLine="482"/>
        <w:outlineLvl w:val="1"/>
        <w:rPr>
          <w:rFonts w:ascii="仿宋" w:eastAsia="仿宋" w:hAnsi="仿宋" w:cs="仿宋"/>
          <w:b/>
          <w:bCs/>
          <w:sz w:val="24"/>
          <w:szCs w:val="24"/>
        </w:rPr>
      </w:pPr>
      <w:bookmarkStart w:id="7" w:name="_Toc14921"/>
      <w:r>
        <w:rPr>
          <w:rFonts w:ascii="仿宋" w:eastAsia="仿宋" w:hAnsi="仿宋" w:cs="仿宋" w:hint="eastAsia"/>
          <w:b/>
          <w:bCs/>
          <w:sz w:val="24"/>
          <w:szCs w:val="24"/>
        </w:rPr>
        <w:t>五、竞价文件编写及要求</w:t>
      </w:r>
      <w:bookmarkEnd w:id="7"/>
    </w:p>
    <w:p w:rsidR="00BF68D2" w:rsidRDefault="000551D5">
      <w:pPr>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 竞标人应认真仔细阅读询价通知书的所有内容，对报价及承诺慎重填报，按询价采购的各项要求编制</w:t>
      </w:r>
      <w:r w:rsidR="006B5F66">
        <w:rPr>
          <w:rFonts w:ascii="仿宋" w:eastAsia="仿宋" w:hAnsi="仿宋" w:cs="仿宋" w:hint="eastAsia"/>
          <w:color w:val="000000"/>
          <w:sz w:val="24"/>
          <w:szCs w:val="24"/>
        </w:rPr>
        <w:t>竞价</w:t>
      </w:r>
      <w:r>
        <w:rPr>
          <w:rFonts w:ascii="仿宋" w:eastAsia="仿宋" w:hAnsi="仿宋" w:cs="仿宋" w:hint="eastAsia"/>
          <w:color w:val="000000"/>
          <w:sz w:val="24"/>
          <w:szCs w:val="24"/>
        </w:rPr>
        <w:t>文件，对询价通知书做出实质性响应，不允许对询价采购内容做任何删节、修改，并必须保证所提供的全部资料的真实性、完整性和有效性。否则，我方有权将其视为无效竞价文件或作废标处理。</w:t>
      </w:r>
    </w:p>
    <w:p w:rsidR="00BF68D2" w:rsidRDefault="000551D5">
      <w:pPr>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2、竞价文件由报价函、法人代表授权书、开标一览表、报价服务分项报价表、报价服务情况报告、售后服务表，厂商资格证明文件等内容构成。</w:t>
      </w:r>
    </w:p>
    <w:p w:rsidR="00BF68D2" w:rsidRDefault="000551D5">
      <w:pPr>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3、竞标人必须按规定的竞价文件格式报价，不得有漏项，否则视为不合格竞价。</w:t>
      </w:r>
    </w:p>
    <w:p w:rsidR="00BF68D2" w:rsidRDefault="000551D5">
      <w:pPr>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4、竞标人若在报价软件的技术参数等方面出现与我方要求不一致之处，必须以书面逐项说明差异情况。</w:t>
      </w:r>
    </w:p>
    <w:p w:rsidR="00BF68D2" w:rsidRDefault="000551D5">
      <w:pPr>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5、分项报价表；</w:t>
      </w:r>
    </w:p>
    <w:p w:rsidR="00BF68D2" w:rsidRDefault="000551D5">
      <w:pPr>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（1）请各竞标人报出最具竞争力的报价；</w:t>
      </w:r>
    </w:p>
    <w:p w:rsidR="00BF68D2" w:rsidRDefault="000551D5">
      <w:pPr>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（2）报价货物或服务以人民币为结算单位；</w:t>
      </w:r>
    </w:p>
    <w:p w:rsidR="00BF68D2" w:rsidRDefault="000551D5">
      <w:pPr>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（3）须对全部品目进行报价（报价格式见附件）；</w:t>
      </w:r>
    </w:p>
    <w:p w:rsidR="00BF68D2" w:rsidRDefault="000551D5">
      <w:pPr>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（4）报价应是到最终用户正常使用时的价格，包括设备、材料、运输、安装调试、服务等费用。</w:t>
      </w:r>
    </w:p>
    <w:p w:rsidR="00BF68D2" w:rsidRDefault="000551D5">
      <w:pPr>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（5）若竞标价分项单价之和与总价不符，以价低者为准。</w:t>
      </w:r>
    </w:p>
    <w:p w:rsidR="00BF68D2" w:rsidRDefault="000551D5">
      <w:pPr>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6</w:t>
      </w:r>
      <w:r w:rsidR="001A11E1">
        <w:rPr>
          <w:rFonts w:ascii="仿宋" w:eastAsia="仿宋" w:hAnsi="仿宋" w:cs="仿宋" w:hint="eastAsia"/>
          <w:color w:val="000000"/>
          <w:sz w:val="24"/>
          <w:szCs w:val="24"/>
        </w:rPr>
        <w:t>、报价货物情况报告：竞标人</w:t>
      </w:r>
      <w:r>
        <w:rPr>
          <w:rFonts w:ascii="仿宋" w:eastAsia="仿宋" w:hAnsi="仿宋" w:cs="仿宋" w:hint="eastAsia"/>
          <w:color w:val="000000"/>
          <w:sz w:val="24"/>
          <w:szCs w:val="24"/>
        </w:rPr>
        <w:t>必须报出所投货物的详细品牌、型号、规格、主要技术参数，生产厂家等信息。</w:t>
      </w:r>
    </w:p>
    <w:p w:rsidR="00BF68D2" w:rsidRDefault="000551D5">
      <w:pPr>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7、售后服务表：报出所投货物详细服务计划及承诺，包括服务质量保证期限、服务响应的及时性以及培训等内容。</w:t>
      </w:r>
    </w:p>
    <w:p w:rsidR="00BF68D2" w:rsidRDefault="000551D5">
      <w:pPr>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8、 资格文件内容：竞标人应提供保证真实的厂商营业执照（加盖公章复印件）、公司情况简介、近期经营业绩等相关背景资料。</w:t>
      </w:r>
    </w:p>
    <w:p w:rsidR="00BF68D2" w:rsidRDefault="000551D5">
      <w:pPr>
        <w:spacing w:line="420" w:lineRule="exact"/>
        <w:ind w:left="480"/>
        <w:rPr>
          <w:rFonts w:ascii="仿宋" w:eastAsia="仿宋" w:hAnsi="仿宋" w:cs="仿宋"/>
          <w:color w:val="000000"/>
          <w:sz w:val="24"/>
          <w:szCs w:val="24"/>
        </w:rPr>
      </w:pPr>
      <w:r>
        <w:rPr>
          <w:rFonts w:ascii="仿宋" w:eastAsia="仿宋" w:hAnsi="仿宋" w:cs="仿宋" w:hint="eastAsia"/>
          <w:color w:val="000000"/>
          <w:sz w:val="24"/>
          <w:szCs w:val="24"/>
        </w:rPr>
        <w:t>9、报价文件的签署</w:t>
      </w:r>
    </w:p>
    <w:p w:rsidR="00BF68D2" w:rsidRDefault="000551D5">
      <w:pPr>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w:t>
      </w:r>
      <w:r w:rsidR="00DB4279">
        <w:rPr>
          <w:rFonts w:ascii="仿宋" w:eastAsia="仿宋" w:hAnsi="仿宋" w:cs="仿宋" w:hint="eastAsia"/>
          <w:color w:val="000000"/>
          <w:sz w:val="24"/>
          <w:szCs w:val="24"/>
        </w:rPr>
        <w:t>）竞标人应分别准备内容完全一致的竞价文件一份正本和二</w:t>
      </w:r>
      <w:r>
        <w:rPr>
          <w:rFonts w:ascii="仿宋" w:eastAsia="仿宋" w:hAnsi="仿宋" w:cs="仿宋" w:hint="eastAsia"/>
          <w:color w:val="000000"/>
          <w:sz w:val="24"/>
          <w:szCs w:val="24"/>
        </w:rPr>
        <w:t>份副本，并在每一份竞价文件右上角注明“正本”或“副本”字样。如正本和副本有差异，以正本为准。</w:t>
      </w:r>
    </w:p>
    <w:p w:rsidR="00BF68D2" w:rsidRDefault="000551D5">
      <w:pPr>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lastRenderedPageBreak/>
        <w:t>（2）竞价文件正本必须是打印件，且必须按顺序编写页码；正副本均需分别装订整齐。</w:t>
      </w:r>
    </w:p>
    <w:p w:rsidR="00BF68D2" w:rsidRDefault="000551D5">
      <w:pPr>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（3）竞价文件中凡有表格及需要签章的地方必须有竞标人的签章及法人授权代表的签字。</w:t>
      </w:r>
    </w:p>
    <w:p w:rsidR="00BF68D2" w:rsidRDefault="000551D5">
      <w:pPr>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w:t>
      </w:r>
      <w:r w:rsidRPr="00DB4279">
        <w:rPr>
          <w:rFonts w:ascii="仿宋" w:eastAsia="仿宋" w:hAnsi="仿宋" w:cs="仿宋" w:hint="eastAsia"/>
          <w:color w:val="000000"/>
          <w:sz w:val="24"/>
          <w:szCs w:val="24"/>
          <w:highlight w:val="yellow"/>
        </w:rPr>
        <w:t>竞价文件的递交：竞标人应将竞价文件正本和副本同时装在一个文件袋密封，在密封处加盖公章，在信封正面标明询价采购计划编号（如果有）、项目编号、项目名称、竞标人名称、联系人及电话、“正本”或“副本”字样。</w:t>
      </w:r>
    </w:p>
    <w:p w:rsidR="00BF68D2" w:rsidRDefault="000551D5">
      <w:pPr>
        <w:spacing w:line="420" w:lineRule="exact"/>
        <w:ind w:firstLineChars="200" w:firstLine="482"/>
        <w:outlineLvl w:val="1"/>
        <w:rPr>
          <w:rFonts w:ascii="仿宋" w:eastAsia="仿宋" w:hAnsi="仿宋" w:cs="仿宋"/>
          <w:b/>
          <w:bCs/>
          <w:color w:val="000000"/>
          <w:sz w:val="24"/>
          <w:szCs w:val="24"/>
        </w:rPr>
      </w:pPr>
      <w:bookmarkStart w:id="8" w:name="_Toc24952"/>
      <w:r>
        <w:rPr>
          <w:rFonts w:ascii="仿宋" w:eastAsia="仿宋" w:hAnsi="仿宋" w:cs="仿宋" w:hint="eastAsia"/>
          <w:b/>
          <w:bCs/>
          <w:color w:val="000000"/>
          <w:sz w:val="24"/>
          <w:szCs w:val="24"/>
        </w:rPr>
        <w:t>六、询价程序及合同授予</w:t>
      </w:r>
      <w:bookmarkEnd w:id="8"/>
    </w:p>
    <w:p w:rsidR="00BF68D2" w:rsidRDefault="000551D5">
      <w:pPr>
        <w:numPr>
          <w:ilvl w:val="1"/>
          <w:numId w:val="2"/>
        </w:numPr>
        <w:spacing w:line="420" w:lineRule="exact"/>
        <w:rPr>
          <w:rFonts w:ascii="仿宋" w:eastAsia="仿宋" w:hAnsi="仿宋" w:cs="仿宋"/>
          <w:b/>
          <w:bCs/>
          <w:color w:val="000000"/>
          <w:sz w:val="24"/>
          <w:szCs w:val="24"/>
        </w:rPr>
      </w:pPr>
      <w:r>
        <w:rPr>
          <w:rFonts w:ascii="仿宋" w:eastAsia="仿宋" w:hAnsi="仿宋" w:cs="仿宋" w:hint="eastAsia"/>
          <w:b/>
          <w:bCs/>
          <w:color w:val="000000"/>
          <w:sz w:val="24"/>
          <w:szCs w:val="24"/>
        </w:rPr>
        <w:t>无效标条款</w:t>
      </w:r>
    </w:p>
    <w:p w:rsidR="00BF68D2" w:rsidRDefault="000551D5">
      <w:pPr>
        <w:spacing w:line="420" w:lineRule="exact"/>
        <w:ind w:leftChars="200" w:left="420" w:firstLineChars="50" w:firstLine="120"/>
        <w:rPr>
          <w:rFonts w:ascii="仿宋" w:eastAsia="仿宋" w:hAnsi="仿宋" w:cs="仿宋"/>
          <w:color w:val="000000"/>
          <w:sz w:val="24"/>
          <w:szCs w:val="24"/>
        </w:rPr>
      </w:pPr>
      <w:r>
        <w:rPr>
          <w:rFonts w:ascii="仿宋" w:eastAsia="仿宋" w:hAnsi="仿宋" w:cs="仿宋" w:hint="eastAsia"/>
          <w:color w:val="000000"/>
          <w:sz w:val="24"/>
          <w:szCs w:val="24"/>
        </w:rPr>
        <w:t>有下列情形之一者，其报价无效：</w:t>
      </w:r>
    </w:p>
    <w:p w:rsidR="00BF68D2" w:rsidRDefault="000551D5">
      <w:pPr>
        <w:spacing w:line="420" w:lineRule="exact"/>
        <w:ind w:leftChars="200" w:left="420" w:firstLineChars="50" w:firstLine="120"/>
        <w:rPr>
          <w:rFonts w:ascii="仿宋" w:eastAsia="仿宋" w:hAnsi="仿宋" w:cs="仿宋"/>
          <w:color w:val="000000"/>
          <w:sz w:val="24"/>
          <w:szCs w:val="24"/>
        </w:rPr>
      </w:pPr>
      <w:r>
        <w:rPr>
          <w:rFonts w:ascii="仿宋" w:eastAsia="仿宋" w:hAnsi="仿宋" w:cs="仿宋" w:hint="eastAsia"/>
          <w:color w:val="000000"/>
          <w:sz w:val="24"/>
          <w:szCs w:val="24"/>
        </w:rPr>
        <w:t>（1）未正式购买标书的；</w:t>
      </w:r>
    </w:p>
    <w:p w:rsidR="00BF68D2" w:rsidRDefault="000551D5">
      <w:pPr>
        <w:spacing w:line="420" w:lineRule="exact"/>
        <w:ind w:left="540"/>
        <w:rPr>
          <w:rFonts w:ascii="仿宋" w:eastAsia="仿宋" w:hAnsi="仿宋" w:cs="仿宋"/>
          <w:color w:val="000000"/>
          <w:sz w:val="24"/>
          <w:szCs w:val="24"/>
        </w:rPr>
      </w:pPr>
      <w:r>
        <w:rPr>
          <w:rFonts w:ascii="仿宋" w:eastAsia="仿宋" w:hAnsi="仿宋" w:cs="仿宋" w:hint="eastAsia"/>
          <w:color w:val="000000"/>
          <w:sz w:val="24"/>
          <w:szCs w:val="24"/>
        </w:rPr>
        <w:t>（2）竞价文件逾期送达；</w:t>
      </w:r>
    </w:p>
    <w:p w:rsidR="00BF68D2" w:rsidRDefault="000551D5">
      <w:pPr>
        <w:spacing w:line="420" w:lineRule="exact"/>
        <w:ind w:left="540"/>
        <w:rPr>
          <w:rFonts w:ascii="仿宋" w:eastAsia="仿宋" w:hAnsi="仿宋" w:cs="仿宋"/>
          <w:color w:val="000000"/>
          <w:sz w:val="24"/>
          <w:szCs w:val="24"/>
        </w:rPr>
      </w:pPr>
      <w:r>
        <w:rPr>
          <w:rFonts w:ascii="仿宋" w:eastAsia="仿宋" w:hAnsi="仿宋" w:cs="仿宋" w:hint="eastAsia"/>
          <w:color w:val="000000"/>
          <w:sz w:val="24"/>
          <w:szCs w:val="24"/>
        </w:rPr>
        <w:t>（3）竞价文件未装订和密封；</w:t>
      </w:r>
    </w:p>
    <w:p w:rsidR="00BF68D2" w:rsidRDefault="000551D5">
      <w:pPr>
        <w:spacing w:line="420" w:lineRule="exact"/>
        <w:ind w:left="540"/>
        <w:rPr>
          <w:rFonts w:ascii="仿宋" w:eastAsia="仿宋" w:hAnsi="仿宋" w:cs="仿宋"/>
          <w:color w:val="000000"/>
          <w:sz w:val="24"/>
          <w:szCs w:val="24"/>
        </w:rPr>
      </w:pPr>
      <w:r>
        <w:rPr>
          <w:rFonts w:ascii="仿宋" w:eastAsia="仿宋" w:hAnsi="仿宋" w:cs="仿宋" w:hint="eastAsia"/>
          <w:color w:val="000000"/>
          <w:sz w:val="24"/>
          <w:szCs w:val="24"/>
        </w:rPr>
        <w:t>（4</w:t>
      </w:r>
      <w:r w:rsidR="001A11E1">
        <w:rPr>
          <w:rFonts w:ascii="仿宋" w:eastAsia="仿宋" w:hAnsi="仿宋" w:cs="仿宋" w:hint="eastAsia"/>
          <w:color w:val="000000"/>
          <w:sz w:val="24"/>
          <w:szCs w:val="24"/>
        </w:rPr>
        <w:t>）竞价文件未按要求制作并未由竞标人授权代表签字并加盖公章的；</w:t>
      </w:r>
    </w:p>
    <w:p w:rsidR="00BF68D2" w:rsidRDefault="000551D5">
      <w:pPr>
        <w:spacing w:line="420" w:lineRule="exact"/>
        <w:ind w:left="540"/>
        <w:rPr>
          <w:rFonts w:ascii="仿宋" w:eastAsia="仿宋" w:hAnsi="仿宋" w:cs="仿宋"/>
          <w:color w:val="000000"/>
          <w:sz w:val="24"/>
          <w:szCs w:val="24"/>
        </w:rPr>
      </w:pPr>
      <w:r>
        <w:rPr>
          <w:rFonts w:ascii="仿宋" w:eastAsia="仿宋" w:hAnsi="仿宋" w:cs="仿宋" w:hint="eastAsia"/>
          <w:color w:val="000000"/>
          <w:sz w:val="24"/>
          <w:szCs w:val="24"/>
        </w:rPr>
        <w:t>（5）</w:t>
      </w:r>
      <w:r w:rsidR="001A11E1">
        <w:rPr>
          <w:rFonts w:ascii="仿宋" w:eastAsia="仿宋" w:hAnsi="仿宋" w:cs="仿宋" w:hint="eastAsia"/>
          <w:color w:val="000000"/>
          <w:sz w:val="24"/>
          <w:szCs w:val="24"/>
        </w:rPr>
        <w:t>竞价文件附有招标人不能接受的条件；</w:t>
      </w:r>
    </w:p>
    <w:p w:rsidR="00BF68D2" w:rsidRDefault="000551D5">
      <w:pPr>
        <w:spacing w:line="420" w:lineRule="exact"/>
        <w:ind w:left="540"/>
        <w:rPr>
          <w:rFonts w:ascii="仿宋" w:eastAsia="仿宋" w:hAnsi="仿宋" w:cs="仿宋"/>
          <w:color w:val="000000"/>
          <w:sz w:val="24"/>
          <w:szCs w:val="24"/>
        </w:rPr>
      </w:pPr>
      <w:r>
        <w:rPr>
          <w:rFonts w:ascii="仿宋" w:eastAsia="仿宋" w:hAnsi="仿宋" w:cs="仿宋" w:hint="eastAsia"/>
          <w:color w:val="000000"/>
          <w:sz w:val="24"/>
          <w:szCs w:val="24"/>
        </w:rPr>
        <w:t>（6</w:t>
      </w:r>
      <w:r w:rsidR="001A11E1">
        <w:rPr>
          <w:rFonts w:ascii="仿宋" w:eastAsia="仿宋" w:hAnsi="仿宋" w:cs="仿宋" w:hint="eastAsia"/>
          <w:color w:val="000000"/>
          <w:sz w:val="24"/>
          <w:szCs w:val="24"/>
        </w:rPr>
        <w:t>）超过询价通知书规定最高限价的；</w:t>
      </w:r>
    </w:p>
    <w:p w:rsidR="00BF68D2" w:rsidRDefault="000551D5">
      <w:pPr>
        <w:spacing w:line="420" w:lineRule="exact"/>
        <w:ind w:left="540"/>
        <w:rPr>
          <w:rFonts w:ascii="仿宋" w:eastAsia="仿宋" w:hAnsi="仿宋" w:cs="仿宋"/>
          <w:color w:val="000000"/>
          <w:sz w:val="24"/>
          <w:szCs w:val="24"/>
        </w:rPr>
      </w:pPr>
      <w:r>
        <w:rPr>
          <w:rFonts w:ascii="仿宋" w:eastAsia="仿宋" w:hAnsi="仿宋" w:cs="仿宋" w:hint="eastAsia"/>
          <w:color w:val="000000"/>
          <w:sz w:val="24"/>
          <w:szCs w:val="24"/>
        </w:rPr>
        <w:t>（7）</w:t>
      </w:r>
      <w:r w:rsidR="001A11E1">
        <w:rPr>
          <w:rFonts w:ascii="仿宋" w:eastAsia="仿宋" w:hAnsi="仿宋" w:cs="仿宋" w:hint="eastAsia"/>
          <w:color w:val="000000"/>
          <w:sz w:val="24"/>
          <w:szCs w:val="24"/>
        </w:rPr>
        <w:t>竞标人在报价和评标期间采取私下接触评标委员、使用不正当手段谋取中标等企图影响招标结果的不公平竞争行为的；</w:t>
      </w:r>
    </w:p>
    <w:p w:rsidR="00BF68D2" w:rsidRDefault="000551D5" w:rsidP="001A11E1">
      <w:pPr>
        <w:spacing w:line="420" w:lineRule="exact"/>
        <w:ind w:left="540"/>
        <w:rPr>
          <w:rFonts w:ascii="仿宋" w:eastAsia="仿宋" w:hAnsi="仿宋" w:cs="仿宋"/>
          <w:color w:val="000000"/>
          <w:sz w:val="24"/>
          <w:szCs w:val="24"/>
        </w:rPr>
      </w:pPr>
      <w:r>
        <w:rPr>
          <w:rFonts w:ascii="仿宋" w:eastAsia="仿宋" w:hAnsi="仿宋" w:cs="仿宋" w:hint="eastAsia"/>
          <w:color w:val="000000"/>
          <w:sz w:val="24"/>
          <w:szCs w:val="24"/>
        </w:rPr>
        <w:t>（8）</w:t>
      </w:r>
      <w:r w:rsidR="001A11E1">
        <w:rPr>
          <w:rFonts w:ascii="仿宋" w:eastAsia="仿宋" w:hAnsi="仿宋" w:cs="仿宋" w:hint="eastAsia"/>
          <w:color w:val="000000"/>
          <w:sz w:val="24"/>
          <w:szCs w:val="24"/>
        </w:rPr>
        <w:t>竞标人在报价过程中向采购方提供虚假证明材料的(包括资质证明、业绩、产品性能、生产厂等)。</w:t>
      </w:r>
    </w:p>
    <w:p w:rsidR="00BF68D2" w:rsidRDefault="000551D5">
      <w:pPr>
        <w:numPr>
          <w:ilvl w:val="1"/>
          <w:numId w:val="2"/>
        </w:numPr>
        <w:spacing w:line="420" w:lineRule="exact"/>
        <w:rPr>
          <w:rFonts w:ascii="仿宋" w:eastAsia="仿宋" w:hAnsi="仿宋" w:cs="仿宋"/>
          <w:b/>
          <w:bCs/>
          <w:color w:val="000000"/>
          <w:sz w:val="24"/>
          <w:szCs w:val="24"/>
        </w:rPr>
      </w:pPr>
      <w:r>
        <w:rPr>
          <w:rFonts w:ascii="仿宋" w:eastAsia="仿宋" w:hAnsi="仿宋" w:cs="仿宋" w:hint="eastAsia"/>
          <w:b/>
          <w:bCs/>
          <w:color w:val="000000"/>
          <w:sz w:val="24"/>
          <w:szCs w:val="24"/>
        </w:rPr>
        <w:t>废标条款</w:t>
      </w:r>
    </w:p>
    <w:p w:rsidR="00BF68D2" w:rsidRDefault="000551D5">
      <w:pPr>
        <w:spacing w:line="420" w:lineRule="exact"/>
        <w:ind w:leftChars="200" w:left="420" w:firstLineChars="100" w:firstLine="240"/>
        <w:rPr>
          <w:rFonts w:ascii="仿宋" w:eastAsia="仿宋" w:hAnsi="仿宋" w:cs="仿宋"/>
          <w:color w:val="000000"/>
          <w:sz w:val="24"/>
          <w:szCs w:val="24"/>
        </w:rPr>
      </w:pPr>
      <w:r>
        <w:rPr>
          <w:rFonts w:ascii="仿宋" w:eastAsia="仿宋" w:hAnsi="仿宋" w:cs="仿宋" w:hint="eastAsia"/>
          <w:color w:val="000000"/>
          <w:sz w:val="24"/>
          <w:szCs w:val="24"/>
        </w:rPr>
        <w:t>有下列情形之一者，作废标处理：</w:t>
      </w:r>
    </w:p>
    <w:p w:rsidR="00BF68D2" w:rsidRDefault="000551D5">
      <w:pPr>
        <w:numPr>
          <w:ilvl w:val="0"/>
          <w:numId w:val="3"/>
        </w:numPr>
        <w:spacing w:line="420" w:lineRule="exact"/>
        <w:rPr>
          <w:rFonts w:ascii="仿宋" w:eastAsia="仿宋" w:hAnsi="仿宋" w:cs="仿宋"/>
          <w:color w:val="000000"/>
          <w:sz w:val="24"/>
          <w:szCs w:val="24"/>
        </w:rPr>
      </w:pPr>
      <w:r>
        <w:rPr>
          <w:rFonts w:ascii="仿宋" w:eastAsia="仿宋" w:hAnsi="仿宋" w:cs="仿宋" w:hint="eastAsia"/>
          <w:color w:val="000000"/>
          <w:sz w:val="24"/>
          <w:szCs w:val="24"/>
        </w:rPr>
        <w:t>出现影响采购公正的违法、违规行为的；</w:t>
      </w:r>
    </w:p>
    <w:p w:rsidR="00BF68D2" w:rsidRDefault="000551D5">
      <w:pPr>
        <w:numPr>
          <w:ilvl w:val="0"/>
          <w:numId w:val="3"/>
        </w:numPr>
        <w:spacing w:line="420" w:lineRule="exact"/>
        <w:rPr>
          <w:rFonts w:ascii="仿宋" w:eastAsia="仿宋" w:hAnsi="仿宋" w:cs="仿宋"/>
          <w:color w:val="000000"/>
          <w:sz w:val="24"/>
          <w:szCs w:val="24"/>
        </w:rPr>
      </w:pPr>
      <w:r>
        <w:rPr>
          <w:rFonts w:ascii="仿宋" w:eastAsia="仿宋" w:hAnsi="仿宋" w:cs="仿宋" w:hint="eastAsia"/>
          <w:color w:val="000000"/>
          <w:sz w:val="24"/>
          <w:szCs w:val="24"/>
        </w:rPr>
        <w:t>因不可抗力导致重大变故，采购任务取消的；</w:t>
      </w:r>
    </w:p>
    <w:p w:rsidR="00BF68D2" w:rsidRDefault="000551D5">
      <w:pPr>
        <w:numPr>
          <w:ilvl w:val="0"/>
          <w:numId w:val="3"/>
        </w:numPr>
        <w:spacing w:line="420" w:lineRule="exact"/>
        <w:rPr>
          <w:rFonts w:ascii="仿宋" w:eastAsia="仿宋" w:hAnsi="仿宋" w:cs="仿宋"/>
          <w:color w:val="000000"/>
          <w:sz w:val="24"/>
          <w:szCs w:val="24"/>
        </w:rPr>
      </w:pPr>
      <w:r>
        <w:rPr>
          <w:rFonts w:ascii="仿宋" w:eastAsia="仿宋" w:hAnsi="仿宋" w:cs="仿宋" w:hint="eastAsia"/>
          <w:color w:val="000000"/>
          <w:sz w:val="24"/>
          <w:szCs w:val="24"/>
        </w:rPr>
        <w:t>其它符合废标条件的。</w:t>
      </w:r>
    </w:p>
    <w:p w:rsidR="00BF68D2" w:rsidRDefault="000551D5">
      <w:pPr>
        <w:numPr>
          <w:ilvl w:val="1"/>
          <w:numId w:val="2"/>
        </w:numPr>
        <w:spacing w:line="420" w:lineRule="exact"/>
        <w:rPr>
          <w:rFonts w:ascii="仿宋" w:eastAsia="仿宋" w:hAnsi="仿宋" w:cs="仿宋"/>
          <w:b/>
          <w:bCs/>
          <w:color w:val="000000"/>
          <w:sz w:val="24"/>
          <w:szCs w:val="24"/>
        </w:rPr>
      </w:pPr>
      <w:r>
        <w:rPr>
          <w:rFonts w:ascii="仿宋" w:eastAsia="仿宋" w:hAnsi="仿宋" w:cs="仿宋" w:hint="eastAsia"/>
          <w:b/>
          <w:bCs/>
          <w:color w:val="000000"/>
          <w:sz w:val="24"/>
          <w:szCs w:val="24"/>
        </w:rPr>
        <w:t>询价程序</w:t>
      </w:r>
    </w:p>
    <w:p w:rsidR="00BF68D2" w:rsidRDefault="000551D5">
      <w:pPr>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（1）按询价采购项目书规定的时间和地点公开进行。竞标人须有法人或法人授权代表参加并签到。</w:t>
      </w:r>
    </w:p>
    <w:p w:rsidR="00BF68D2" w:rsidRDefault="000551D5" w:rsidP="0097331E">
      <w:pPr>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（2）询价采购原则上为一次性报价。</w:t>
      </w:r>
    </w:p>
    <w:p w:rsidR="00BF68D2" w:rsidRDefault="000551D5">
      <w:pPr>
        <w:numPr>
          <w:ilvl w:val="1"/>
          <w:numId w:val="2"/>
        </w:numPr>
        <w:spacing w:line="420" w:lineRule="exact"/>
        <w:rPr>
          <w:rFonts w:ascii="仿宋" w:eastAsia="仿宋" w:hAnsi="仿宋" w:cs="仿宋"/>
          <w:b/>
          <w:bCs/>
          <w:color w:val="000000"/>
          <w:sz w:val="24"/>
          <w:szCs w:val="24"/>
        </w:rPr>
      </w:pPr>
      <w:r>
        <w:rPr>
          <w:rFonts w:ascii="仿宋" w:eastAsia="仿宋" w:hAnsi="仿宋" w:cs="仿宋" w:hint="eastAsia"/>
          <w:b/>
          <w:bCs/>
          <w:color w:val="000000"/>
          <w:sz w:val="24"/>
          <w:szCs w:val="24"/>
        </w:rPr>
        <w:t>成交原则</w:t>
      </w:r>
    </w:p>
    <w:p w:rsidR="00BF68D2" w:rsidRDefault="000551D5">
      <w:pPr>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（1）采购人授权询价小组根据完全满足采购的数量、质量、技术、商务和服务等全部实质性需求，且投标报价最低的供应商为中标候选人。</w:t>
      </w:r>
    </w:p>
    <w:p w:rsidR="00BF68D2" w:rsidRDefault="000551D5">
      <w:pPr>
        <w:spacing w:line="420" w:lineRule="exact"/>
        <w:ind w:left="540"/>
        <w:rPr>
          <w:rFonts w:ascii="仿宋" w:eastAsia="仿宋" w:hAnsi="仿宋" w:cs="仿宋"/>
          <w:color w:val="000000"/>
          <w:sz w:val="24"/>
          <w:szCs w:val="24"/>
        </w:rPr>
      </w:pPr>
      <w:r>
        <w:rPr>
          <w:rFonts w:ascii="仿宋" w:eastAsia="仿宋" w:hAnsi="仿宋" w:cs="仿宋" w:hint="eastAsia"/>
          <w:color w:val="000000"/>
          <w:sz w:val="24"/>
          <w:szCs w:val="24"/>
        </w:rPr>
        <w:lastRenderedPageBreak/>
        <w:t>（2）评审依据：</w:t>
      </w:r>
    </w:p>
    <w:p w:rsidR="00BF68D2" w:rsidRDefault="000551D5">
      <w:pPr>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评审的依据为询价通知书（含有效的补充文件），询价小组判断竞价文件对询价通知书的响应仅基于报价文件本身而不靠外部证据。</w:t>
      </w:r>
    </w:p>
    <w:p w:rsidR="00BF68D2" w:rsidRDefault="000551D5">
      <w:pPr>
        <w:numPr>
          <w:ilvl w:val="1"/>
          <w:numId w:val="2"/>
        </w:numPr>
        <w:spacing w:line="420" w:lineRule="exact"/>
        <w:rPr>
          <w:rFonts w:ascii="仿宋" w:eastAsia="仿宋" w:hAnsi="仿宋" w:cs="仿宋"/>
          <w:b/>
          <w:bCs/>
          <w:color w:val="000000"/>
          <w:sz w:val="24"/>
          <w:szCs w:val="24"/>
        </w:rPr>
      </w:pPr>
      <w:r>
        <w:rPr>
          <w:rFonts w:ascii="仿宋" w:eastAsia="仿宋" w:hAnsi="仿宋" w:cs="仿宋" w:hint="eastAsia"/>
          <w:b/>
          <w:bCs/>
          <w:color w:val="000000"/>
          <w:sz w:val="24"/>
          <w:szCs w:val="24"/>
        </w:rPr>
        <w:t>成交通知</w:t>
      </w:r>
    </w:p>
    <w:p w:rsidR="00BF68D2" w:rsidRDefault="000551D5">
      <w:pPr>
        <w:spacing w:line="420" w:lineRule="exact"/>
        <w:ind w:left="540"/>
        <w:rPr>
          <w:rFonts w:ascii="仿宋" w:eastAsia="仿宋" w:hAnsi="仿宋" w:cs="仿宋"/>
          <w:color w:val="000000"/>
          <w:sz w:val="24"/>
          <w:szCs w:val="24"/>
        </w:rPr>
      </w:pPr>
      <w:r>
        <w:rPr>
          <w:rFonts w:ascii="仿宋" w:eastAsia="仿宋" w:hAnsi="仿宋" w:cs="仿宋" w:hint="eastAsia"/>
          <w:color w:val="000000"/>
          <w:sz w:val="24"/>
          <w:szCs w:val="24"/>
        </w:rPr>
        <w:t>（1）询价采购成交结果在</w:t>
      </w:r>
      <w:r>
        <w:rPr>
          <w:rFonts w:ascii="仿宋" w:eastAsia="仿宋" w:hAnsi="仿宋" w:cs="仿宋" w:hint="eastAsia"/>
          <w:sz w:val="24"/>
          <w:szCs w:val="24"/>
        </w:rPr>
        <w:t>重庆市行采家（https://www.gec123.com/）和重庆城市管理职业学院http://www.cswu.cn/zbzx/</w:t>
      </w:r>
      <w:r>
        <w:rPr>
          <w:rFonts w:ascii="仿宋" w:eastAsia="仿宋" w:hAnsi="仿宋" w:cs="仿宋" w:hint="eastAsia"/>
          <w:color w:val="000000"/>
          <w:sz w:val="24"/>
          <w:szCs w:val="24"/>
        </w:rPr>
        <w:t>公示；</w:t>
      </w:r>
    </w:p>
    <w:p w:rsidR="00BF68D2" w:rsidRDefault="000551D5">
      <w:pPr>
        <w:spacing w:line="420" w:lineRule="exact"/>
        <w:ind w:left="540"/>
        <w:rPr>
          <w:rFonts w:ascii="仿宋" w:eastAsia="仿宋" w:hAnsi="仿宋" w:cs="仿宋"/>
          <w:color w:val="000000"/>
          <w:sz w:val="24"/>
          <w:szCs w:val="24"/>
        </w:rPr>
      </w:pPr>
      <w:r>
        <w:rPr>
          <w:rFonts w:ascii="仿宋" w:eastAsia="仿宋" w:hAnsi="仿宋" w:cs="仿宋" w:hint="eastAsia"/>
          <w:color w:val="000000"/>
          <w:sz w:val="24"/>
          <w:szCs w:val="24"/>
        </w:rPr>
        <w:t>（2）对落标方，采购工作小组不作任何落标原因的解释，亦不退还竞价文件。</w:t>
      </w:r>
    </w:p>
    <w:p w:rsidR="00BF68D2" w:rsidRDefault="000551D5">
      <w:pPr>
        <w:numPr>
          <w:ilvl w:val="1"/>
          <w:numId w:val="2"/>
        </w:numPr>
        <w:spacing w:line="420" w:lineRule="exact"/>
        <w:rPr>
          <w:rFonts w:ascii="仿宋" w:eastAsia="仿宋" w:hAnsi="仿宋" w:cs="仿宋"/>
          <w:b/>
          <w:bCs/>
          <w:color w:val="000000"/>
          <w:sz w:val="24"/>
          <w:szCs w:val="24"/>
        </w:rPr>
      </w:pPr>
      <w:r>
        <w:rPr>
          <w:rFonts w:ascii="仿宋" w:eastAsia="仿宋" w:hAnsi="仿宋" w:cs="仿宋" w:hint="eastAsia"/>
          <w:b/>
          <w:bCs/>
          <w:color w:val="000000"/>
          <w:sz w:val="24"/>
          <w:szCs w:val="24"/>
        </w:rPr>
        <w:t>合同签订</w:t>
      </w:r>
    </w:p>
    <w:p w:rsidR="00BF68D2" w:rsidRDefault="000551D5">
      <w:pPr>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（1）合同签订前将对中标单位的报价文件，资质，业绩等再次进行审查，审查通过后通知签订合同；若未通过，采购方有权将候补厂商列为中标单位；</w:t>
      </w:r>
    </w:p>
    <w:p w:rsidR="00BF68D2" w:rsidRDefault="000551D5">
      <w:pPr>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（2）中标单位须在接到中标通知后到规定的时间地点签订合同；逾期不签者视为自动放弃中标，且需向我方提供书面澄清文书，我方不退还其保证金；</w:t>
      </w:r>
    </w:p>
    <w:p w:rsidR="00BF68D2" w:rsidRDefault="000551D5">
      <w:pPr>
        <w:spacing w:line="42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（3）询价通知书、补遗文件、成交供应商竞价文件及有效承诺文件等均为签订合同的依据；</w:t>
      </w:r>
    </w:p>
    <w:p w:rsidR="00BF68D2" w:rsidRDefault="000551D5">
      <w:pPr>
        <w:spacing w:line="420" w:lineRule="exact"/>
        <w:ind w:left="720"/>
        <w:jc w:val="center"/>
        <w:rPr>
          <w:rFonts w:ascii="宋体" w:hAnsi="宋体" w:cs="Times New Roman"/>
          <w:color w:val="000000"/>
          <w:sz w:val="44"/>
          <w:szCs w:val="44"/>
        </w:rPr>
      </w:pPr>
      <w:r>
        <w:rPr>
          <w:rFonts w:ascii="宋体" w:hAnsi="宋体" w:cs="Times New Roman"/>
          <w:color w:val="000000"/>
          <w:sz w:val="44"/>
          <w:szCs w:val="44"/>
        </w:rPr>
        <w:br w:type="page"/>
      </w:r>
      <w:bookmarkStart w:id="9" w:name="_Toc24529"/>
    </w:p>
    <w:p w:rsidR="00BF68D2" w:rsidRDefault="000551D5">
      <w:pPr>
        <w:spacing w:line="420" w:lineRule="exact"/>
        <w:ind w:left="720"/>
        <w:jc w:val="center"/>
        <w:rPr>
          <w:rFonts w:ascii="宋体" w:cs="Times New Roman"/>
          <w:color w:val="000000"/>
          <w:sz w:val="44"/>
          <w:szCs w:val="44"/>
        </w:rPr>
      </w:pPr>
      <w:r>
        <w:rPr>
          <w:rFonts w:ascii="宋体" w:hAnsi="宋体" w:cs="Times New Roman" w:hint="eastAsia"/>
          <w:color w:val="000000"/>
          <w:sz w:val="44"/>
          <w:szCs w:val="44"/>
        </w:rPr>
        <w:lastRenderedPageBreak/>
        <w:t>第三部分</w:t>
      </w:r>
      <w:r>
        <w:rPr>
          <w:rFonts w:ascii="宋体" w:hAnsi="宋体" w:cs="Times New Roman"/>
          <w:color w:val="000000"/>
          <w:sz w:val="44"/>
          <w:szCs w:val="44"/>
        </w:rPr>
        <w:t xml:space="preserve"> </w:t>
      </w:r>
      <w:r>
        <w:rPr>
          <w:rFonts w:ascii="宋体" w:hAnsi="宋体" w:cs="Times New Roman" w:hint="eastAsia"/>
          <w:color w:val="000000"/>
          <w:sz w:val="44"/>
          <w:szCs w:val="44"/>
        </w:rPr>
        <w:t>商务条款</w:t>
      </w:r>
      <w:bookmarkEnd w:id="9"/>
    </w:p>
    <w:p w:rsidR="00BF68D2" w:rsidRDefault="000551D5">
      <w:pPr>
        <w:spacing w:line="420" w:lineRule="exact"/>
        <w:ind w:left="420"/>
        <w:rPr>
          <w:rFonts w:ascii="宋体" w:cs="Times New Roman"/>
          <w:color w:val="000000"/>
          <w:sz w:val="24"/>
          <w:szCs w:val="24"/>
        </w:rPr>
      </w:pPr>
      <w:r>
        <w:rPr>
          <w:rFonts w:ascii="宋体" w:hAnsi="宋体" w:cs="Times New Roman"/>
          <w:color w:val="000000"/>
          <w:sz w:val="24"/>
          <w:szCs w:val="24"/>
        </w:rPr>
        <w:t xml:space="preserve"> </w:t>
      </w:r>
    </w:p>
    <w:p w:rsidR="00234C8F" w:rsidRDefault="000551D5" w:rsidP="00234C8F">
      <w:pPr>
        <w:numPr>
          <w:ilvl w:val="0"/>
          <w:numId w:val="4"/>
        </w:numPr>
        <w:adjustRightInd w:val="0"/>
        <w:snapToGrid w:val="0"/>
        <w:spacing w:line="580" w:lineRule="exact"/>
        <w:ind w:firstLineChars="300" w:firstLine="723"/>
        <w:rPr>
          <w:rFonts w:ascii="仿宋" w:eastAsia="仿宋" w:hAnsi="仿宋" w:cs="仿宋"/>
          <w:b/>
          <w:sz w:val="24"/>
          <w:szCs w:val="24"/>
        </w:rPr>
      </w:pPr>
      <w:bookmarkStart w:id="10" w:name="_Toc23175"/>
      <w:r>
        <w:rPr>
          <w:rFonts w:ascii="仿宋" w:eastAsia="仿宋" w:hAnsi="仿宋" w:cs="仿宋" w:hint="eastAsia"/>
          <w:b/>
          <w:sz w:val="24"/>
          <w:szCs w:val="24"/>
        </w:rPr>
        <w:t>交货时间</w:t>
      </w:r>
      <w:r w:rsidR="0097331E">
        <w:rPr>
          <w:rFonts w:ascii="仿宋" w:eastAsia="仿宋" w:hAnsi="仿宋" w:cs="仿宋" w:hint="eastAsia"/>
          <w:b/>
          <w:sz w:val="24"/>
          <w:szCs w:val="24"/>
        </w:rPr>
        <w:t>与地点</w:t>
      </w:r>
      <w:r>
        <w:rPr>
          <w:rFonts w:ascii="仿宋" w:eastAsia="仿宋" w:hAnsi="仿宋" w:cs="仿宋" w:hint="eastAsia"/>
          <w:b/>
          <w:sz w:val="24"/>
          <w:szCs w:val="24"/>
        </w:rPr>
        <w:t>：</w:t>
      </w:r>
    </w:p>
    <w:p w:rsidR="00234C8F" w:rsidRPr="00234C8F" w:rsidRDefault="0097331E" w:rsidP="00234C8F">
      <w:pPr>
        <w:pStyle w:val="aa"/>
        <w:numPr>
          <w:ilvl w:val="0"/>
          <w:numId w:val="19"/>
        </w:numPr>
        <w:adjustRightInd w:val="0"/>
        <w:snapToGrid w:val="0"/>
        <w:spacing w:line="580" w:lineRule="exact"/>
        <w:ind w:firstLineChars="0"/>
        <w:rPr>
          <w:rFonts w:ascii="仿宋" w:eastAsia="仿宋" w:hAnsi="仿宋" w:cs="仿宋"/>
          <w:b/>
          <w:sz w:val="24"/>
          <w:szCs w:val="24"/>
        </w:rPr>
      </w:pPr>
      <w:r w:rsidRPr="00234C8F">
        <w:rPr>
          <w:rFonts w:ascii="仿宋" w:eastAsia="仿宋" w:hAnsi="仿宋" w:cs="仿宋" w:hint="eastAsia"/>
          <w:bCs/>
          <w:sz w:val="24"/>
          <w:szCs w:val="24"/>
        </w:rPr>
        <w:t>交货时间：</w:t>
      </w:r>
      <w:r w:rsidR="000551D5" w:rsidRPr="00234C8F">
        <w:rPr>
          <w:rFonts w:ascii="仿宋" w:eastAsia="仿宋" w:hAnsi="仿宋" w:cs="仿宋" w:hint="eastAsia"/>
          <w:bCs/>
          <w:sz w:val="24"/>
          <w:szCs w:val="24"/>
        </w:rPr>
        <w:t>采购结果公告期满无异议，采购人与中标供应商在5日内签订</w:t>
      </w:r>
    </w:p>
    <w:p w:rsidR="00234C8F" w:rsidRPr="00234C8F" w:rsidRDefault="000551D5" w:rsidP="00234C8F">
      <w:pPr>
        <w:adjustRightInd w:val="0"/>
        <w:snapToGrid w:val="0"/>
        <w:spacing w:line="580" w:lineRule="exact"/>
        <w:ind w:left="480"/>
        <w:rPr>
          <w:rFonts w:ascii="仿宋" w:eastAsia="仿宋" w:hAnsi="仿宋" w:cs="仿宋"/>
          <w:b/>
          <w:sz w:val="24"/>
          <w:szCs w:val="24"/>
        </w:rPr>
      </w:pPr>
      <w:r w:rsidRPr="00234C8F">
        <w:rPr>
          <w:rFonts w:ascii="仿宋" w:eastAsia="仿宋" w:hAnsi="仿宋" w:cs="仿宋" w:hint="eastAsia"/>
          <w:bCs/>
          <w:sz w:val="24"/>
          <w:szCs w:val="24"/>
        </w:rPr>
        <w:t>合同；签订合同后</w:t>
      </w:r>
      <w:r w:rsidR="0097331E" w:rsidRPr="00234C8F">
        <w:rPr>
          <w:rFonts w:ascii="仿宋" w:eastAsia="仿宋" w:hAnsi="仿宋" w:cs="仿宋" w:hint="eastAsia"/>
          <w:bCs/>
          <w:sz w:val="24"/>
          <w:szCs w:val="24"/>
        </w:rPr>
        <w:t>1</w:t>
      </w:r>
      <w:r w:rsidR="009C08C2">
        <w:rPr>
          <w:rFonts w:ascii="仿宋" w:eastAsia="仿宋" w:hAnsi="仿宋" w:cs="仿宋" w:hint="eastAsia"/>
          <w:bCs/>
          <w:sz w:val="24"/>
          <w:szCs w:val="24"/>
        </w:rPr>
        <w:t>0</w:t>
      </w:r>
      <w:r w:rsidR="00234C8F" w:rsidRPr="00234C8F">
        <w:rPr>
          <w:rFonts w:ascii="仿宋" w:eastAsia="仿宋" w:hAnsi="仿宋" w:cs="仿宋" w:hint="eastAsia"/>
          <w:bCs/>
          <w:sz w:val="24"/>
          <w:szCs w:val="24"/>
        </w:rPr>
        <w:t>个日历日内交货，并完成安装调试。若逾期，采购人有权单方面解除合同。</w:t>
      </w:r>
    </w:p>
    <w:p w:rsidR="0097331E" w:rsidRPr="00234C8F" w:rsidRDefault="0097331E" w:rsidP="00234C8F">
      <w:pPr>
        <w:pStyle w:val="aa"/>
        <w:numPr>
          <w:ilvl w:val="0"/>
          <w:numId w:val="19"/>
        </w:numPr>
        <w:adjustRightInd w:val="0"/>
        <w:snapToGrid w:val="0"/>
        <w:spacing w:line="580" w:lineRule="exact"/>
        <w:ind w:firstLineChars="0"/>
        <w:rPr>
          <w:rFonts w:ascii="仿宋" w:eastAsia="仿宋" w:hAnsi="仿宋" w:cs="仿宋"/>
          <w:bCs/>
          <w:sz w:val="24"/>
          <w:szCs w:val="24"/>
        </w:rPr>
      </w:pPr>
      <w:r w:rsidRPr="00234C8F">
        <w:rPr>
          <w:rFonts w:ascii="仿宋" w:eastAsia="仿宋" w:hAnsi="仿宋" w:cs="仿宋" w:hint="eastAsia"/>
          <w:bCs/>
          <w:sz w:val="24"/>
          <w:szCs w:val="24"/>
        </w:rPr>
        <w:t>交货地点：重庆城市管理职业学院</w:t>
      </w:r>
      <w:r w:rsidR="00234C8F" w:rsidRPr="00234C8F">
        <w:rPr>
          <w:rFonts w:ascii="仿宋" w:eastAsia="仿宋" w:hAnsi="仿宋" w:cs="仿宋" w:hint="eastAsia"/>
          <w:bCs/>
          <w:sz w:val="24"/>
          <w:szCs w:val="24"/>
        </w:rPr>
        <w:t>西门、实验楼。</w:t>
      </w:r>
    </w:p>
    <w:p w:rsidR="00BF68D2" w:rsidRDefault="000551D5">
      <w:pPr>
        <w:adjustRightInd w:val="0"/>
        <w:snapToGrid w:val="0"/>
        <w:spacing w:line="580" w:lineRule="exact"/>
        <w:ind w:firstLineChars="200" w:firstLine="482"/>
        <w:outlineLvl w:val="1"/>
        <w:rPr>
          <w:rFonts w:ascii="仿宋" w:eastAsia="仿宋" w:hAnsi="仿宋" w:cs="仿宋"/>
          <w:b/>
          <w:sz w:val="24"/>
          <w:szCs w:val="24"/>
        </w:rPr>
      </w:pPr>
      <w:r>
        <w:rPr>
          <w:rFonts w:ascii="仿宋" w:eastAsia="仿宋" w:hAnsi="仿宋" w:cs="仿宋" w:hint="eastAsia"/>
          <w:b/>
          <w:sz w:val="24"/>
          <w:szCs w:val="24"/>
        </w:rPr>
        <w:t>二、</w:t>
      </w:r>
      <w:bookmarkStart w:id="11" w:name="_Toc21718"/>
      <w:bookmarkEnd w:id="10"/>
      <w:r>
        <w:rPr>
          <w:rFonts w:ascii="仿宋" w:eastAsia="仿宋" w:hAnsi="仿宋" w:cs="仿宋" w:hint="eastAsia"/>
          <w:b/>
          <w:sz w:val="24"/>
          <w:szCs w:val="24"/>
        </w:rPr>
        <w:t>质量保证与服务要求</w:t>
      </w:r>
    </w:p>
    <w:p w:rsidR="001C21A8" w:rsidRPr="001C21A8" w:rsidRDefault="001C21A8" w:rsidP="001C21A8">
      <w:pPr>
        <w:adjustRightInd w:val="0"/>
        <w:snapToGrid w:val="0"/>
        <w:spacing w:line="580" w:lineRule="exact"/>
        <w:ind w:firstLineChars="200" w:firstLine="480"/>
        <w:outlineLvl w:val="1"/>
        <w:rPr>
          <w:rFonts w:ascii="仿宋" w:eastAsia="仿宋" w:hAnsi="仿宋" w:cs="仿宋"/>
          <w:sz w:val="24"/>
          <w:szCs w:val="24"/>
        </w:rPr>
      </w:pPr>
      <w:r w:rsidRPr="001C21A8">
        <w:rPr>
          <w:rFonts w:ascii="仿宋" w:eastAsia="仿宋" w:hAnsi="仿宋" w:cs="仿宋" w:hint="eastAsia"/>
          <w:sz w:val="24"/>
          <w:szCs w:val="24"/>
        </w:rPr>
        <w:t>（一）产品质量保证期</w:t>
      </w:r>
    </w:p>
    <w:p w:rsidR="001C21A8" w:rsidRPr="001C21A8" w:rsidRDefault="001C21A8" w:rsidP="001C21A8">
      <w:pPr>
        <w:adjustRightInd w:val="0"/>
        <w:snapToGrid w:val="0"/>
        <w:spacing w:line="580" w:lineRule="exact"/>
        <w:ind w:firstLineChars="200" w:firstLine="480"/>
        <w:outlineLvl w:val="1"/>
        <w:rPr>
          <w:rFonts w:ascii="仿宋" w:eastAsia="仿宋" w:hAnsi="仿宋" w:cs="仿宋"/>
          <w:sz w:val="24"/>
          <w:szCs w:val="24"/>
        </w:rPr>
      </w:pPr>
      <w:r w:rsidRPr="001C21A8">
        <w:rPr>
          <w:rFonts w:ascii="仿宋" w:eastAsia="仿宋" w:hAnsi="仿宋" w:cs="仿宋" w:hint="eastAsia"/>
          <w:sz w:val="24"/>
          <w:szCs w:val="24"/>
        </w:rPr>
        <w:t>1.自验收合格之日起，提供</w:t>
      </w:r>
      <w:r w:rsidRPr="001C21A8">
        <w:rPr>
          <w:rFonts w:ascii="仿宋" w:eastAsia="仿宋" w:hAnsi="仿宋" w:cs="仿宋"/>
          <w:sz w:val="24"/>
          <w:szCs w:val="24"/>
        </w:rPr>
        <w:t>3</w:t>
      </w:r>
      <w:r w:rsidRPr="001C21A8">
        <w:rPr>
          <w:rFonts w:ascii="仿宋" w:eastAsia="仿宋" w:hAnsi="仿宋" w:cs="仿宋" w:hint="eastAsia"/>
          <w:sz w:val="24"/>
          <w:szCs w:val="24"/>
        </w:rPr>
        <w:t>年免费质保期。</w:t>
      </w:r>
    </w:p>
    <w:p w:rsidR="001C21A8" w:rsidRPr="001C21A8" w:rsidRDefault="001C21A8" w:rsidP="001C21A8">
      <w:pPr>
        <w:adjustRightInd w:val="0"/>
        <w:snapToGrid w:val="0"/>
        <w:spacing w:line="580" w:lineRule="exact"/>
        <w:ind w:firstLineChars="200" w:firstLine="480"/>
        <w:outlineLvl w:val="1"/>
        <w:rPr>
          <w:rFonts w:ascii="仿宋" w:eastAsia="仿宋" w:hAnsi="仿宋" w:cs="仿宋"/>
          <w:sz w:val="24"/>
          <w:szCs w:val="24"/>
        </w:rPr>
      </w:pPr>
      <w:r w:rsidRPr="001C21A8">
        <w:rPr>
          <w:rFonts w:ascii="仿宋" w:eastAsia="仿宋" w:hAnsi="仿宋" w:cs="仿宋" w:hint="eastAsia"/>
          <w:sz w:val="24"/>
          <w:szCs w:val="24"/>
        </w:rPr>
        <w:t>2.采购货物属于国家规定“三包”范围的，其产品质量保证期不得低于“三包”规定。</w:t>
      </w:r>
    </w:p>
    <w:p w:rsidR="001C21A8" w:rsidRPr="001C21A8" w:rsidRDefault="001C21A8" w:rsidP="001C21A8">
      <w:pPr>
        <w:adjustRightInd w:val="0"/>
        <w:snapToGrid w:val="0"/>
        <w:spacing w:line="580" w:lineRule="exact"/>
        <w:ind w:firstLineChars="200" w:firstLine="480"/>
        <w:outlineLvl w:val="1"/>
        <w:rPr>
          <w:rFonts w:ascii="仿宋" w:eastAsia="仿宋" w:hAnsi="仿宋" w:cs="仿宋"/>
          <w:sz w:val="24"/>
          <w:szCs w:val="24"/>
        </w:rPr>
      </w:pPr>
      <w:r w:rsidRPr="001C21A8">
        <w:rPr>
          <w:rFonts w:ascii="仿宋" w:eastAsia="仿宋" w:hAnsi="仿宋" w:cs="仿宋" w:hint="eastAsia"/>
          <w:sz w:val="24"/>
          <w:szCs w:val="24"/>
        </w:rPr>
        <w:t>3.供应商的质量保证期承诺优于国家“三包”规定的，按供应商实际承诺执行。</w:t>
      </w:r>
    </w:p>
    <w:p w:rsidR="001C21A8" w:rsidRPr="001C21A8" w:rsidRDefault="001C21A8" w:rsidP="001C21A8">
      <w:pPr>
        <w:adjustRightInd w:val="0"/>
        <w:snapToGrid w:val="0"/>
        <w:spacing w:line="580" w:lineRule="exact"/>
        <w:ind w:firstLineChars="200" w:firstLine="480"/>
        <w:outlineLvl w:val="1"/>
        <w:rPr>
          <w:rFonts w:ascii="仿宋" w:eastAsia="仿宋" w:hAnsi="仿宋" w:cs="仿宋"/>
          <w:sz w:val="24"/>
          <w:szCs w:val="24"/>
        </w:rPr>
      </w:pPr>
      <w:r w:rsidRPr="001C21A8">
        <w:rPr>
          <w:rFonts w:ascii="仿宋" w:eastAsia="仿宋" w:hAnsi="仿宋" w:cs="仿宋" w:hint="eastAsia"/>
          <w:sz w:val="24"/>
          <w:szCs w:val="24"/>
        </w:rPr>
        <w:t>4.采购货物由制造商（指产品生产制造商，或其负责销售、售后服务机构，以下同）负责标准售后服务的，应当在响应文件中予以明确说明,并附制造商售后服务承诺。</w:t>
      </w:r>
    </w:p>
    <w:p w:rsidR="001C21A8" w:rsidRPr="001C21A8" w:rsidRDefault="001C21A8" w:rsidP="001C21A8">
      <w:pPr>
        <w:adjustRightInd w:val="0"/>
        <w:snapToGrid w:val="0"/>
        <w:spacing w:line="580" w:lineRule="exact"/>
        <w:ind w:firstLineChars="200" w:firstLine="480"/>
        <w:outlineLvl w:val="1"/>
        <w:rPr>
          <w:rFonts w:ascii="仿宋" w:eastAsia="仿宋" w:hAnsi="仿宋" w:cs="仿宋"/>
          <w:sz w:val="24"/>
          <w:szCs w:val="24"/>
        </w:rPr>
      </w:pPr>
      <w:r w:rsidRPr="001C21A8">
        <w:rPr>
          <w:rFonts w:ascii="仿宋" w:eastAsia="仿宋" w:hAnsi="仿宋" w:cs="仿宋" w:hint="eastAsia"/>
          <w:sz w:val="24"/>
          <w:szCs w:val="24"/>
        </w:rPr>
        <w:t>（二）售后服务内容</w:t>
      </w:r>
    </w:p>
    <w:p w:rsidR="001C21A8" w:rsidRPr="001C21A8" w:rsidRDefault="001C21A8" w:rsidP="001C21A8">
      <w:pPr>
        <w:adjustRightInd w:val="0"/>
        <w:snapToGrid w:val="0"/>
        <w:spacing w:line="580" w:lineRule="exact"/>
        <w:ind w:firstLineChars="200" w:firstLine="480"/>
        <w:outlineLvl w:val="1"/>
        <w:rPr>
          <w:rFonts w:ascii="仿宋" w:eastAsia="仿宋" w:hAnsi="仿宋" w:cs="仿宋"/>
          <w:sz w:val="24"/>
          <w:szCs w:val="24"/>
        </w:rPr>
      </w:pPr>
      <w:r w:rsidRPr="001C21A8">
        <w:rPr>
          <w:rFonts w:ascii="仿宋" w:eastAsia="仿宋" w:hAnsi="仿宋" w:cs="仿宋" w:hint="eastAsia"/>
          <w:sz w:val="24"/>
          <w:szCs w:val="24"/>
        </w:rPr>
        <w:t>供应商和制造商在质量保证期内应当为采购人提供以下技术支持服务：</w:t>
      </w:r>
    </w:p>
    <w:p w:rsidR="001C21A8" w:rsidRPr="001C21A8" w:rsidRDefault="001C21A8" w:rsidP="001C21A8">
      <w:pPr>
        <w:adjustRightInd w:val="0"/>
        <w:snapToGrid w:val="0"/>
        <w:spacing w:line="580" w:lineRule="exact"/>
        <w:ind w:firstLineChars="200" w:firstLine="480"/>
        <w:outlineLvl w:val="1"/>
        <w:rPr>
          <w:rFonts w:ascii="仿宋" w:eastAsia="仿宋" w:hAnsi="仿宋" w:cs="仿宋"/>
          <w:sz w:val="24"/>
          <w:szCs w:val="24"/>
        </w:rPr>
      </w:pPr>
      <w:r w:rsidRPr="001C21A8">
        <w:rPr>
          <w:rFonts w:ascii="仿宋" w:eastAsia="仿宋" w:hAnsi="仿宋" w:cs="仿宋" w:hint="eastAsia"/>
          <w:sz w:val="24"/>
          <w:szCs w:val="24"/>
        </w:rPr>
        <w:t>1.质量保证期内服务要求</w:t>
      </w:r>
    </w:p>
    <w:p w:rsidR="001C21A8" w:rsidRPr="001C21A8" w:rsidRDefault="001C21A8" w:rsidP="001C21A8">
      <w:pPr>
        <w:adjustRightInd w:val="0"/>
        <w:snapToGrid w:val="0"/>
        <w:spacing w:line="580" w:lineRule="exact"/>
        <w:ind w:firstLineChars="200" w:firstLine="480"/>
        <w:outlineLvl w:val="1"/>
        <w:rPr>
          <w:rFonts w:ascii="仿宋" w:eastAsia="仿宋" w:hAnsi="仿宋" w:cs="仿宋"/>
          <w:sz w:val="24"/>
          <w:szCs w:val="24"/>
        </w:rPr>
      </w:pPr>
      <w:r w:rsidRPr="001C21A8">
        <w:rPr>
          <w:rFonts w:ascii="仿宋" w:eastAsia="仿宋" w:hAnsi="仿宋" w:cs="仿宋" w:hint="eastAsia"/>
          <w:sz w:val="24"/>
          <w:szCs w:val="24"/>
        </w:rPr>
        <w:t>1.1电话咨询</w:t>
      </w:r>
    </w:p>
    <w:p w:rsidR="001C21A8" w:rsidRPr="001C21A8" w:rsidRDefault="001C21A8" w:rsidP="001C21A8">
      <w:pPr>
        <w:adjustRightInd w:val="0"/>
        <w:snapToGrid w:val="0"/>
        <w:spacing w:line="580" w:lineRule="exact"/>
        <w:ind w:firstLineChars="200" w:firstLine="480"/>
        <w:outlineLvl w:val="1"/>
        <w:rPr>
          <w:rFonts w:ascii="仿宋" w:eastAsia="仿宋" w:hAnsi="仿宋" w:cs="仿宋"/>
          <w:sz w:val="24"/>
          <w:szCs w:val="24"/>
        </w:rPr>
      </w:pPr>
      <w:r w:rsidRPr="001C21A8">
        <w:rPr>
          <w:rFonts w:ascii="仿宋" w:eastAsia="仿宋" w:hAnsi="仿宋" w:cs="仿宋" w:hint="eastAsia"/>
          <w:sz w:val="24"/>
          <w:szCs w:val="24"/>
        </w:rPr>
        <w:t>成交供应商和制造商应当为用户提供技术援助电话，解答用户在使用中遇到的问题，及时为用户提出解决问题的建议。</w:t>
      </w:r>
    </w:p>
    <w:p w:rsidR="001C21A8" w:rsidRPr="001C21A8" w:rsidRDefault="001C21A8" w:rsidP="001C21A8">
      <w:pPr>
        <w:adjustRightInd w:val="0"/>
        <w:snapToGrid w:val="0"/>
        <w:spacing w:line="580" w:lineRule="exact"/>
        <w:ind w:firstLineChars="200" w:firstLine="480"/>
        <w:outlineLvl w:val="1"/>
        <w:rPr>
          <w:rFonts w:ascii="仿宋" w:eastAsia="仿宋" w:hAnsi="仿宋" w:cs="仿宋"/>
          <w:sz w:val="24"/>
          <w:szCs w:val="24"/>
        </w:rPr>
      </w:pPr>
      <w:r w:rsidRPr="001C21A8">
        <w:rPr>
          <w:rFonts w:ascii="仿宋" w:eastAsia="仿宋" w:hAnsi="仿宋" w:cs="仿宋" w:hint="eastAsia"/>
          <w:sz w:val="24"/>
          <w:szCs w:val="24"/>
        </w:rPr>
        <w:t>1.2现场响应</w:t>
      </w:r>
    </w:p>
    <w:p w:rsidR="001C21A8" w:rsidRPr="001C21A8" w:rsidRDefault="001C21A8" w:rsidP="001C21A8">
      <w:pPr>
        <w:adjustRightInd w:val="0"/>
        <w:snapToGrid w:val="0"/>
        <w:spacing w:line="580" w:lineRule="exact"/>
        <w:ind w:firstLineChars="200" w:firstLine="480"/>
        <w:outlineLvl w:val="1"/>
        <w:rPr>
          <w:rFonts w:ascii="仿宋" w:eastAsia="仿宋" w:hAnsi="仿宋" w:cs="仿宋"/>
          <w:sz w:val="24"/>
          <w:szCs w:val="24"/>
        </w:rPr>
      </w:pPr>
      <w:r w:rsidRPr="001C21A8">
        <w:rPr>
          <w:rFonts w:ascii="仿宋" w:eastAsia="仿宋" w:hAnsi="仿宋" w:cs="仿宋" w:hint="eastAsia"/>
          <w:sz w:val="24"/>
          <w:szCs w:val="24"/>
        </w:rPr>
        <w:t>用户遇到使用及技术问题，电话咨询不能解决的，成交供应商或制造商应在24小</w:t>
      </w:r>
      <w:r w:rsidRPr="001C21A8">
        <w:rPr>
          <w:rFonts w:ascii="仿宋" w:eastAsia="仿宋" w:hAnsi="仿宋" w:cs="仿宋" w:hint="eastAsia"/>
          <w:sz w:val="24"/>
          <w:szCs w:val="24"/>
        </w:rPr>
        <w:lastRenderedPageBreak/>
        <w:t>时内采取相应响应措施；无法在24小时内解决的，应在48小时内派出专业人员进行技术支持。</w:t>
      </w:r>
    </w:p>
    <w:p w:rsidR="001C21A8" w:rsidRPr="001C21A8" w:rsidRDefault="001C21A8" w:rsidP="001C21A8">
      <w:pPr>
        <w:adjustRightInd w:val="0"/>
        <w:snapToGrid w:val="0"/>
        <w:spacing w:line="580" w:lineRule="exact"/>
        <w:ind w:firstLineChars="200" w:firstLine="480"/>
        <w:outlineLvl w:val="1"/>
        <w:rPr>
          <w:rFonts w:ascii="仿宋" w:eastAsia="仿宋" w:hAnsi="仿宋" w:cs="仿宋"/>
          <w:sz w:val="24"/>
          <w:szCs w:val="24"/>
        </w:rPr>
      </w:pPr>
      <w:r w:rsidRPr="001C21A8">
        <w:rPr>
          <w:rFonts w:ascii="仿宋" w:eastAsia="仿宋" w:hAnsi="仿宋" w:cs="仿宋" w:hint="eastAsia"/>
          <w:sz w:val="24"/>
          <w:szCs w:val="24"/>
        </w:rPr>
        <w:t>1.3技术升级</w:t>
      </w:r>
    </w:p>
    <w:p w:rsidR="001C21A8" w:rsidRPr="001C21A8" w:rsidRDefault="001C21A8" w:rsidP="001C21A8">
      <w:pPr>
        <w:adjustRightInd w:val="0"/>
        <w:snapToGrid w:val="0"/>
        <w:spacing w:line="580" w:lineRule="exact"/>
        <w:ind w:firstLineChars="200" w:firstLine="480"/>
        <w:outlineLvl w:val="1"/>
        <w:rPr>
          <w:rFonts w:ascii="仿宋" w:eastAsia="仿宋" w:hAnsi="仿宋" w:cs="仿宋"/>
          <w:sz w:val="24"/>
          <w:szCs w:val="24"/>
        </w:rPr>
      </w:pPr>
      <w:r w:rsidRPr="001C21A8">
        <w:rPr>
          <w:rFonts w:ascii="仿宋" w:eastAsia="仿宋" w:hAnsi="仿宋" w:cs="仿宋" w:hint="eastAsia"/>
          <w:sz w:val="24"/>
          <w:szCs w:val="24"/>
        </w:rPr>
        <w:t>在质保期内，如果成交供应商和制造商的产品技术升级，成交供应商应及时通知采购人，如采购人有相应要求，成交供应商和制造商应对采购人进行升级服务。</w:t>
      </w:r>
    </w:p>
    <w:p w:rsidR="001C21A8" w:rsidRPr="001C21A8" w:rsidRDefault="001C21A8" w:rsidP="001C21A8">
      <w:pPr>
        <w:adjustRightInd w:val="0"/>
        <w:snapToGrid w:val="0"/>
        <w:spacing w:line="580" w:lineRule="exact"/>
        <w:ind w:firstLineChars="200" w:firstLine="480"/>
        <w:outlineLvl w:val="1"/>
        <w:rPr>
          <w:rFonts w:ascii="仿宋" w:eastAsia="仿宋" w:hAnsi="仿宋" w:cs="仿宋"/>
          <w:sz w:val="24"/>
          <w:szCs w:val="24"/>
        </w:rPr>
      </w:pPr>
      <w:r w:rsidRPr="001C21A8">
        <w:rPr>
          <w:rFonts w:ascii="仿宋" w:eastAsia="仿宋" w:hAnsi="仿宋" w:cs="仿宋" w:hint="eastAsia"/>
          <w:sz w:val="24"/>
          <w:szCs w:val="24"/>
        </w:rPr>
        <w:t>在质保期内，若学校现有的人脸识别速通门管理平台有任何功能性升级或软件升级，本次采购的设备都必须无条件免费予以支持。</w:t>
      </w:r>
    </w:p>
    <w:p w:rsidR="001C21A8" w:rsidRPr="001C21A8" w:rsidRDefault="001C21A8" w:rsidP="001C21A8">
      <w:pPr>
        <w:adjustRightInd w:val="0"/>
        <w:snapToGrid w:val="0"/>
        <w:spacing w:line="580" w:lineRule="exact"/>
        <w:ind w:firstLineChars="200" w:firstLine="480"/>
        <w:outlineLvl w:val="1"/>
        <w:rPr>
          <w:rFonts w:ascii="仿宋" w:eastAsia="仿宋" w:hAnsi="仿宋" w:cs="仿宋"/>
          <w:sz w:val="24"/>
          <w:szCs w:val="24"/>
        </w:rPr>
      </w:pPr>
      <w:r w:rsidRPr="001C21A8">
        <w:rPr>
          <w:rFonts w:ascii="仿宋" w:eastAsia="仿宋" w:hAnsi="仿宋" w:cs="仿宋" w:hint="eastAsia"/>
          <w:sz w:val="24"/>
          <w:szCs w:val="24"/>
        </w:rPr>
        <w:t>1.4数据维护</w:t>
      </w:r>
    </w:p>
    <w:p w:rsidR="001C21A8" w:rsidRPr="001C21A8" w:rsidRDefault="001C21A8" w:rsidP="001C21A8">
      <w:pPr>
        <w:adjustRightInd w:val="0"/>
        <w:snapToGrid w:val="0"/>
        <w:spacing w:line="580" w:lineRule="exact"/>
        <w:ind w:firstLineChars="200" w:firstLine="480"/>
        <w:outlineLvl w:val="1"/>
        <w:rPr>
          <w:rFonts w:ascii="仿宋" w:eastAsia="仿宋" w:hAnsi="仿宋" w:cs="仿宋"/>
          <w:sz w:val="24"/>
          <w:szCs w:val="24"/>
        </w:rPr>
      </w:pPr>
      <w:r w:rsidRPr="001C21A8">
        <w:rPr>
          <w:rFonts w:ascii="仿宋" w:eastAsia="仿宋" w:hAnsi="仿宋" w:cs="仿宋" w:hint="eastAsia"/>
          <w:sz w:val="24"/>
          <w:szCs w:val="24"/>
        </w:rPr>
        <w:t>在质保期内，供应商负责全部的数据维护工作；采购人仅提供数据来源，由供应商整理成可以被现有人脸识别速通门管理平台所使用的数字化信息，并录入对应的资料库。包括新生的信息录入、教职工信息录入、其他被允许进入校园的人员信息录入，本服务不限次数、不限时间、不限数据量，以采购人的实际需求为准。</w:t>
      </w:r>
    </w:p>
    <w:p w:rsidR="001C21A8" w:rsidRPr="001C21A8" w:rsidRDefault="001C21A8" w:rsidP="001C21A8">
      <w:pPr>
        <w:adjustRightInd w:val="0"/>
        <w:snapToGrid w:val="0"/>
        <w:spacing w:line="580" w:lineRule="exact"/>
        <w:ind w:firstLineChars="200" w:firstLine="480"/>
        <w:outlineLvl w:val="1"/>
        <w:rPr>
          <w:rFonts w:ascii="仿宋" w:eastAsia="仿宋" w:hAnsi="仿宋" w:cs="仿宋"/>
          <w:sz w:val="24"/>
          <w:szCs w:val="24"/>
        </w:rPr>
      </w:pPr>
      <w:r w:rsidRPr="001C21A8">
        <w:rPr>
          <w:rFonts w:ascii="仿宋" w:eastAsia="仿宋" w:hAnsi="仿宋" w:cs="仿宋" w:hint="eastAsia"/>
          <w:sz w:val="24"/>
          <w:szCs w:val="24"/>
        </w:rPr>
        <w:t>2.质保期外服务要求</w:t>
      </w:r>
    </w:p>
    <w:p w:rsidR="001C21A8" w:rsidRPr="001C21A8" w:rsidRDefault="001C21A8" w:rsidP="001C21A8">
      <w:pPr>
        <w:adjustRightInd w:val="0"/>
        <w:snapToGrid w:val="0"/>
        <w:spacing w:line="580" w:lineRule="exact"/>
        <w:ind w:firstLineChars="200" w:firstLine="480"/>
        <w:outlineLvl w:val="1"/>
        <w:rPr>
          <w:rFonts w:ascii="仿宋" w:eastAsia="仿宋" w:hAnsi="仿宋" w:cs="仿宋"/>
          <w:sz w:val="24"/>
          <w:szCs w:val="24"/>
        </w:rPr>
      </w:pPr>
      <w:r w:rsidRPr="001C21A8">
        <w:rPr>
          <w:rFonts w:ascii="仿宋" w:eastAsia="仿宋" w:hAnsi="仿宋" w:cs="仿宋" w:hint="eastAsia"/>
          <w:sz w:val="24"/>
          <w:szCs w:val="24"/>
        </w:rPr>
        <w:t>2.1质量保证期过后，成交供应商和制造商应同样提供免费电话咨询服务，并应承诺提供产品上门维护服务。</w:t>
      </w:r>
    </w:p>
    <w:p w:rsidR="001C21A8" w:rsidRPr="001C21A8" w:rsidRDefault="001C21A8" w:rsidP="001C21A8">
      <w:pPr>
        <w:adjustRightInd w:val="0"/>
        <w:snapToGrid w:val="0"/>
        <w:spacing w:line="580" w:lineRule="exact"/>
        <w:ind w:firstLineChars="200" w:firstLine="480"/>
        <w:outlineLvl w:val="1"/>
        <w:rPr>
          <w:rFonts w:ascii="仿宋" w:eastAsia="仿宋" w:hAnsi="仿宋" w:cs="仿宋"/>
          <w:sz w:val="24"/>
          <w:szCs w:val="24"/>
        </w:rPr>
      </w:pPr>
      <w:r w:rsidRPr="001C21A8">
        <w:rPr>
          <w:rFonts w:ascii="仿宋" w:eastAsia="仿宋" w:hAnsi="仿宋" w:cs="仿宋" w:hint="eastAsia"/>
          <w:sz w:val="24"/>
          <w:szCs w:val="24"/>
        </w:rPr>
        <w:t>2.2质量保证期过后，采购人需要继续由原成交供应商和制造商提供售后服务的，成交供应商和制造商应以优惠价格提供售后服务。</w:t>
      </w:r>
    </w:p>
    <w:p w:rsidR="001C21A8" w:rsidRPr="001C21A8" w:rsidRDefault="001C21A8" w:rsidP="001C21A8">
      <w:pPr>
        <w:adjustRightInd w:val="0"/>
        <w:snapToGrid w:val="0"/>
        <w:spacing w:line="580" w:lineRule="exact"/>
        <w:ind w:firstLineChars="200" w:firstLine="480"/>
        <w:outlineLvl w:val="1"/>
        <w:rPr>
          <w:rFonts w:ascii="仿宋" w:eastAsia="仿宋" w:hAnsi="仿宋" w:cs="仿宋"/>
          <w:sz w:val="24"/>
          <w:szCs w:val="24"/>
        </w:rPr>
      </w:pPr>
      <w:r w:rsidRPr="001C21A8">
        <w:rPr>
          <w:rFonts w:ascii="仿宋" w:eastAsia="仿宋" w:hAnsi="仿宋" w:cs="仿宋" w:hint="eastAsia"/>
          <w:sz w:val="24"/>
          <w:szCs w:val="24"/>
        </w:rPr>
        <w:t>（三）故障响应时间要求</w:t>
      </w:r>
    </w:p>
    <w:p w:rsidR="001C21A8" w:rsidRPr="001C21A8" w:rsidRDefault="001C21A8" w:rsidP="001C21A8">
      <w:pPr>
        <w:adjustRightInd w:val="0"/>
        <w:snapToGrid w:val="0"/>
        <w:spacing w:line="580" w:lineRule="exact"/>
        <w:ind w:firstLineChars="200" w:firstLine="480"/>
        <w:outlineLvl w:val="1"/>
        <w:rPr>
          <w:rFonts w:ascii="仿宋" w:eastAsia="仿宋" w:hAnsi="仿宋" w:cs="仿宋"/>
          <w:sz w:val="24"/>
          <w:szCs w:val="24"/>
        </w:rPr>
      </w:pPr>
      <w:r w:rsidRPr="001C21A8">
        <w:rPr>
          <w:rFonts w:ascii="仿宋" w:eastAsia="仿宋" w:hAnsi="仿宋" w:cs="仿宋" w:hint="eastAsia"/>
          <w:sz w:val="24"/>
          <w:szCs w:val="24"/>
        </w:rPr>
        <w:t>供应商接到使用方产品出现问题的通知后立即作出响应，2小时内到达现场进行处理。</w:t>
      </w:r>
    </w:p>
    <w:p w:rsidR="001C21A8" w:rsidRPr="001C21A8" w:rsidRDefault="001C21A8" w:rsidP="001C21A8">
      <w:pPr>
        <w:adjustRightInd w:val="0"/>
        <w:snapToGrid w:val="0"/>
        <w:spacing w:line="580" w:lineRule="exact"/>
        <w:ind w:firstLineChars="200" w:firstLine="480"/>
        <w:outlineLvl w:val="1"/>
        <w:rPr>
          <w:rFonts w:ascii="仿宋" w:eastAsia="仿宋" w:hAnsi="仿宋" w:cs="仿宋"/>
          <w:sz w:val="24"/>
          <w:szCs w:val="24"/>
        </w:rPr>
      </w:pPr>
      <w:r w:rsidRPr="001C21A8">
        <w:rPr>
          <w:rFonts w:ascii="仿宋" w:eastAsia="仿宋" w:hAnsi="仿宋" w:cs="仿宋" w:hint="eastAsia"/>
          <w:sz w:val="24"/>
          <w:szCs w:val="24"/>
        </w:rPr>
        <w:t>（四）维修配件</w:t>
      </w:r>
    </w:p>
    <w:p w:rsidR="001C21A8" w:rsidRPr="001C21A8" w:rsidRDefault="001C21A8" w:rsidP="001C21A8">
      <w:pPr>
        <w:adjustRightInd w:val="0"/>
        <w:snapToGrid w:val="0"/>
        <w:spacing w:line="580" w:lineRule="exact"/>
        <w:ind w:firstLineChars="200" w:firstLine="480"/>
        <w:outlineLvl w:val="1"/>
        <w:rPr>
          <w:rFonts w:ascii="仿宋" w:eastAsia="仿宋" w:hAnsi="仿宋" w:cs="仿宋"/>
          <w:sz w:val="24"/>
          <w:szCs w:val="24"/>
        </w:rPr>
      </w:pPr>
      <w:r w:rsidRPr="001C21A8">
        <w:rPr>
          <w:rFonts w:ascii="仿宋" w:eastAsia="仿宋" w:hAnsi="仿宋" w:cs="仿宋" w:hint="eastAsia"/>
          <w:sz w:val="24"/>
          <w:szCs w:val="24"/>
        </w:rPr>
        <w:t>成交供应商或制造商应提供备品备件，保证用户应急所需。使用的维修零配件应为原厂配件，未经用户同意不得使用非原厂配件。</w:t>
      </w:r>
    </w:p>
    <w:p w:rsidR="00BF68D2" w:rsidRDefault="000551D5" w:rsidP="001C21A8">
      <w:pPr>
        <w:adjustRightInd w:val="0"/>
        <w:snapToGrid w:val="0"/>
        <w:spacing w:line="580" w:lineRule="exact"/>
        <w:ind w:firstLineChars="200" w:firstLine="482"/>
        <w:outlineLvl w:val="1"/>
        <w:rPr>
          <w:rFonts w:ascii="仿宋" w:eastAsia="仿宋" w:hAnsi="仿宋" w:cs="仿宋"/>
          <w:b/>
          <w:sz w:val="24"/>
          <w:szCs w:val="24"/>
        </w:rPr>
      </w:pPr>
      <w:r>
        <w:rPr>
          <w:rFonts w:ascii="仿宋" w:eastAsia="仿宋" w:hAnsi="仿宋" w:cs="仿宋" w:hint="eastAsia"/>
          <w:b/>
          <w:sz w:val="24"/>
          <w:szCs w:val="24"/>
        </w:rPr>
        <w:lastRenderedPageBreak/>
        <w:t>三、验收</w:t>
      </w:r>
      <w:bookmarkEnd w:id="11"/>
      <w:r w:rsidR="00234C8F">
        <w:rPr>
          <w:rFonts w:ascii="仿宋" w:eastAsia="仿宋" w:hAnsi="仿宋" w:cs="仿宋" w:hint="eastAsia"/>
          <w:b/>
          <w:sz w:val="24"/>
          <w:szCs w:val="24"/>
        </w:rPr>
        <w:t>方式</w:t>
      </w:r>
    </w:p>
    <w:p w:rsidR="00234C8F" w:rsidRPr="00234C8F" w:rsidRDefault="00234C8F" w:rsidP="009222B8">
      <w:pPr>
        <w:spacing w:line="520" w:lineRule="exact"/>
        <w:ind w:firstLineChars="200" w:firstLine="480"/>
        <w:rPr>
          <w:rFonts w:ascii="仿宋" w:eastAsia="仿宋" w:hAnsi="仿宋" w:cs="仿宋"/>
          <w:bCs/>
          <w:sz w:val="24"/>
          <w:szCs w:val="24"/>
        </w:rPr>
      </w:pPr>
      <w:bookmarkStart w:id="12" w:name="_Toc899"/>
      <w:r w:rsidRPr="00234C8F">
        <w:rPr>
          <w:rFonts w:ascii="仿宋" w:eastAsia="仿宋" w:hAnsi="仿宋" w:cs="仿宋" w:hint="eastAsia"/>
          <w:bCs/>
          <w:sz w:val="24"/>
          <w:szCs w:val="24"/>
        </w:rPr>
        <w:t>1.货物到达现场后，供应商应经采购人或其指定验收单位清点品名、规格、数量；检查外观，作出验收记录，双方签字确认。</w:t>
      </w:r>
    </w:p>
    <w:p w:rsidR="00234C8F" w:rsidRPr="00234C8F" w:rsidRDefault="00234C8F" w:rsidP="009222B8">
      <w:pPr>
        <w:spacing w:line="520" w:lineRule="exact"/>
        <w:ind w:firstLineChars="200" w:firstLine="480"/>
        <w:rPr>
          <w:rFonts w:ascii="仿宋" w:eastAsia="仿宋" w:hAnsi="仿宋" w:cs="仿宋"/>
          <w:bCs/>
          <w:sz w:val="24"/>
          <w:szCs w:val="24"/>
        </w:rPr>
      </w:pPr>
      <w:r w:rsidRPr="00234C8F">
        <w:rPr>
          <w:rFonts w:ascii="仿宋" w:eastAsia="仿宋" w:hAnsi="仿宋" w:cs="仿宋" w:hint="eastAsia"/>
          <w:bCs/>
          <w:sz w:val="24"/>
          <w:szCs w:val="24"/>
        </w:rPr>
        <w:t>2.供应商应保证货物到达用户所在地完好无损，如有缺漏、损坏，由供应商负责调换、补齐或赔偿。</w:t>
      </w:r>
    </w:p>
    <w:p w:rsidR="00234C8F" w:rsidRPr="00234C8F" w:rsidRDefault="00234C8F" w:rsidP="009222B8">
      <w:pPr>
        <w:spacing w:line="520" w:lineRule="exact"/>
        <w:ind w:firstLineChars="200" w:firstLine="480"/>
        <w:rPr>
          <w:rFonts w:ascii="仿宋" w:eastAsia="仿宋" w:hAnsi="仿宋" w:cs="仿宋"/>
          <w:bCs/>
          <w:sz w:val="24"/>
          <w:szCs w:val="24"/>
        </w:rPr>
      </w:pPr>
      <w:r w:rsidRPr="00234C8F">
        <w:rPr>
          <w:rFonts w:ascii="仿宋" w:eastAsia="仿宋" w:hAnsi="仿宋" w:cs="仿宋" w:hint="eastAsia"/>
          <w:bCs/>
          <w:sz w:val="24"/>
          <w:szCs w:val="24"/>
        </w:rPr>
        <w:t>3.供应商应提供完备的技术资料、装箱单和合格证等，并派遣专业技术人员进行现场安装调试。验收合格条件如下：</w:t>
      </w:r>
    </w:p>
    <w:p w:rsidR="00234C8F" w:rsidRPr="00234C8F" w:rsidRDefault="00234C8F" w:rsidP="009222B8">
      <w:pPr>
        <w:spacing w:line="520" w:lineRule="exact"/>
        <w:ind w:firstLineChars="200" w:firstLine="480"/>
        <w:rPr>
          <w:rFonts w:ascii="仿宋" w:eastAsia="仿宋" w:hAnsi="仿宋" w:cs="仿宋"/>
          <w:bCs/>
          <w:sz w:val="24"/>
          <w:szCs w:val="24"/>
        </w:rPr>
      </w:pPr>
      <w:r w:rsidRPr="00234C8F">
        <w:rPr>
          <w:rFonts w:ascii="仿宋" w:eastAsia="仿宋" w:hAnsi="仿宋" w:cs="仿宋" w:hint="eastAsia"/>
          <w:bCs/>
          <w:sz w:val="24"/>
          <w:szCs w:val="24"/>
        </w:rPr>
        <w:t>3.1设备品种、规格、数量、技术参数以及商品品牌、制造商等与采购合同一致，性能指标达到规定的标准。</w:t>
      </w:r>
    </w:p>
    <w:p w:rsidR="00234C8F" w:rsidRPr="00234C8F" w:rsidRDefault="00234C8F" w:rsidP="009222B8">
      <w:pPr>
        <w:spacing w:line="520" w:lineRule="exact"/>
        <w:ind w:firstLineChars="200" w:firstLine="480"/>
        <w:rPr>
          <w:rFonts w:ascii="仿宋" w:eastAsia="仿宋" w:hAnsi="仿宋" w:cs="仿宋"/>
          <w:bCs/>
          <w:sz w:val="24"/>
          <w:szCs w:val="24"/>
        </w:rPr>
      </w:pPr>
      <w:r w:rsidRPr="00234C8F">
        <w:rPr>
          <w:rFonts w:ascii="仿宋" w:eastAsia="仿宋" w:hAnsi="仿宋" w:cs="仿宋" w:hint="eastAsia"/>
          <w:bCs/>
          <w:sz w:val="24"/>
          <w:szCs w:val="24"/>
        </w:rPr>
        <w:t>3.2货物技术资料、装箱单、合格证等资料齐全。</w:t>
      </w:r>
    </w:p>
    <w:p w:rsidR="00234C8F" w:rsidRPr="00234C8F" w:rsidRDefault="00234C8F" w:rsidP="009222B8">
      <w:pPr>
        <w:spacing w:line="520" w:lineRule="exact"/>
        <w:ind w:firstLineChars="200" w:firstLine="480"/>
        <w:rPr>
          <w:rFonts w:ascii="仿宋" w:eastAsia="仿宋" w:hAnsi="仿宋" w:cs="仿宋"/>
          <w:bCs/>
          <w:sz w:val="24"/>
          <w:szCs w:val="24"/>
        </w:rPr>
      </w:pPr>
      <w:r w:rsidRPr="00234C8F">
        <w:rPr>
          <w:rFonts w:ascii="仿宋" w:eastAsia="仿宋" w:hAnsi="仿宋" w:cs="仿宋" w:hint="eastAsia"/>
          <w:bCs/>
          <w:sz w:val="24"/>
          <w:szCs w:val="24"/>
        </w:rPr>
        <w:t>3.3在规定时间内完成交货并验收，并经采购人确认。</w:t>
      </w:r>
    </w:p>
    <w:p w:rsidR="00234C8F" w:rsidRPr="00234C8F" w:rsidRDefault="00234C8F" w:rsidP="009222B8">
      <w:pPr>
        <w:spacing w:line="520" w:lineRule="exact"/>
        <w:ind w:firstLineChars="200" w:firstLine="480"/>
        <w:rPr>
          <w:rFonts w:ascii="仿宋" w:eastAsia="仿宋" w:hAnsi="仿宋" w:cs="仿宋"/>
          <w:bCs/>
          <w:sz w:val="24"/>
          <w:szCs w:val="24"/>
        </w:rPr>
      </w:pPr>
      <w:r w:rsidRPr="00234C8F">
        <w:rPr>
          <w:rFonts w:ascii="仿宋" w:eastAsia="仿宋" w:hAnsi="仿宋" w:cs="仿宋" w:hint="eastAsia"/>
          <w:bCs/>
          <w:sz w:val="24"/>
          <w:szCs w:val="24"/>
        </w:rPr>
        <w:t>★4.本项目为交钥匙工程。</w:t>
      </w:r>
    </w:p>
    <w:p w:rsidR="00234C8F" w:rsidRPr="00234C8F" w:rsidRDefault="00234C8F" w:rsidP="009222B8">
      <w:pPr>
        <w:spacing w:line="520" w:lineRule="exact"/>
        <w:ind w:firstLineChars="200" w:firstLine="480"/>
        <w:rPr>
          <w:rFonts w:ascii="仿宋" w:eastAsia="仿宋" w:hAnsi="仿宋" w:cs="仿宋"/>
          <w:bCs/>
          <w:sz w:val="24"/>
          <w:szCs w:val="24"/>
        </w:rPr>
      </w:pPr>
      <w:r w:rsidRPr="00234C8F">
        <w:rPr>
          <w:rFonts w:ascii="仿宋" w:eastAsia="仿宋" w:hAnsi="仿宋" w:cs="仿宋" w:hint="eastAsia"/>
          <w:bCs/>
          <w:sz w:val="24"/>
          <w:szCs w:val="24"/>
        </w:rPr>
        <w:t>4.1所有产品在安装调试完毕后必须与学校现有的人脸识别速通门管理平台互联互通，实现无缝对接。</w:t>
      </w:r>
    </w:p>
    <w:p w:rsidR="00234C8F" w:rsidRPr="00234C8F" w:rsidRDefault="00234C8F" w:rsidP="009222B8">
      <w:pPr>
        <w:spacing w:line="520" w:lineRule="exact"/>
        <w:ind w:firstLineChars="200" w:firstLine="480"/>
        <w:rPr>
          <w:rFonts w:ascii="仿宋" w:eastAsia="仿宋" w:hAnsi="仿宋" w:cs="仿宋"/>
          <w:bCs/>
          <w:sz w:val="24"/>
          <w:szCs w:val="24"/>
        </w:rPr>
      </w:pPr>
      <w:r w:rsidRPr="00234C8F">
        <w:rPr>
          <w:rFonts w:ascii="仿宋" w:eastAsia="仿宋" w:hAnsi="仿宋" w:cs="仿宋" w:hint="eastAsia"/>
          <w:bCs/>
          <w:sz w:val="24"/>
          <w:szCs w:val="24"/>
        </w:rPr>
        <w:t>4.2本次采购的设备必须支持学校现有人脸识别速通门管理平台的全部功能（包含但不限于：特定的人员筛查方式、微信公众号信息推送、与大数据中心的数据实时互通、与学校其他系统的数据实时互通等其他未列出的定制功能）。</w:t>
      </w:r>
    </w:p>
    <w:p w:rsidR="00234C8F" w:rsidRPr="00234C8F" w:rsidRDefault="00234C8F" w:rsidP="009222B8">
      <w:pPr>
        <w:spacing w:line="520" w:lineRule="exact"/>
        <w:ind w:firstLineChars="200" w:firstLine="480"/>
        <w:rPr>
          <w:rFonts w:ascii="仿宋" w:eastAsia="仿宋" w:hAnsi="仿宋" w:cs="仿宋"/>
          <w:bCs/>
          <w:sz w:val="24"/>
          <w:szCs w:val="24"/>
        </w:rPr>
      </w:pPr>
      <w:r w:rsidRPr="00234C8F">
        <w:rPr>
          <w:rFonts w:ascii="仿宋" w:eastAsia="仿宋" w:hAnsi="仿宋" w:cs="仿宋" w:hint="eastAsia"/>
          <w:bCs/>
          <w:sz w:val="24"/>
          <w:szCs w:val="24"/>
        </w:rPr>
        <w:t>4.3在质保期内，若学校现有的人脸识别速通门管理平台有任何功能性升级或软件升级，本次采购的设备都必须无条件免费予以支持。</w:t>
      </w:r>
    </w:p>
    <w:p w:rsidR="00234C8F" w:rsidRPr="00234C8F" w:rsidRDefault="00234C8F" w:rsidP="009222B8">
      <w:pPr>
        <w:spacing w:line="520" w:lineRule="exact"/>
        <w:ind w:firstLineChars="200" w:firstLine="480"/>
        <w:rPr>
          <w:rFonts w:ascii="仿宋" w:eastAsia="仿宋" w:hAnsi="仿宋" w:cs="仿宋"/>
          <w:bCs/>
          <w:sz w:val="24"/>
          <w:szCs w:val="24"/>
        </w:rPr>
      </w:pPr>
      <w:r w:rsidRPr="00234C8F">
        <w:rPr>
          <w:rFonts w:ascii="仿宋" w:eastAsia="仿宋" w:hAnsi="仿宋" w:cs="仿宋"/>
          <w:bCs/>
          <w:sz w:val="24"/>
          <w:szCs w:val="24"/>
        </w:rPr>
        <w:t>5</w:t>
      </w:r>
      <w:r w:rsidRPr="00234C8F">
        <w:rPr>
          <w:rFonts w:ascii="仿宋" w:eastAsia="仿宋" w:hAnsi="仿宋" w:cs="仿宋" w:hint="eastAsia"/>
          <w:bCs/>
          <w:sz w:val="24"/>
          <w:szCs w:val="24"/>
        </w:rPr>
        <w:t>.供应商提供的货物未达到竞争性谈判规定要求，且对采购人造成损失的，由供应商承担一切责任，并赔偿所造成的损失。</w:t>
      </w:r>
    </w:p>
    <w:p w:rsidR="00234C8F" w:rsidRPr="00234C8F" w:rsidRDefault="00234C8F" w:rsidP="009222B8">
      <w:pPr>
        <w:spacing w:line="520" w:lineRule="exact"/>
        <w:ind w:firstLineChars="200" w:firstLine="480"/>
        <w:rPr>
          <w:rFonts w:ascii="仿宋" w:eastAsia="仿宋" w:hAnsi="仿宋" w:cs="仿宋"/>
          <w:bCs/>
          <w:sz w:val="24"/>
          <w:szCs w:val="24"/>
        </w:rPr>
      </w:pPr>
      <w:r w:rsidRPr="00234C8F">
        <w:rPr>
          <w:rFonts w:ascii="仿宋" w:eastAsia="仿宋" w:hAnsi="仿宋" w:cs="仿宋"/>
          <w:bCs/>
          <w:sz w:val="24"/>
          <w:szCs w:val="24"/>
        </w:rPr>
        <w:t>6</w:t>
      </w:r>
      <w:r w:rsidRPr="00234C8F">
        <w:rPr>
          <w:rFonts w:ascii="仿宋" w:eastAsia="仿宋" w:hAnsi="仿宋" w:cs="仿宋" w:hint="eastAsia"/>
          <w:bCs/>
          <w:sz w:val="24"/>
          <w:szCs w:val="24"/>
        </w:rPr>
        <w:t>.大型或者复杂的政府采购产品项目，采购人可邀请国家认可的质量检测机构参加验收工作。</w:t>
      </w:r>
    </w:p>
    <w:p w:rsidR="00234C8F" w:rsidRPr="00234C8F" w:rsidRDefault="00234C8F" w:rsidP="009222B8">
      <w:pPr>
        <w:spacing w:line="520" w:lineRule="exact"/>
        <w:ind w:firstLineChars="200" w:firstLine="480"/>
        <w:rPr>
          <w:rFonts w:ascii="仿宋" w:eastAsia="仿宋" w:hAnsi="仿宋" w:cs="仿宋"/>
          <w:bCs/>
          <w:sz w:val="24"/>
          <w:szCs w:val="24"/>
        </w:rPr>
      </w:pPr>
      <w:r w:rsidRPr="00234C8F">
        <w:rPr>
          <w:rFonts w:ascii="仿宋" w:eastAsia="仿宋" w:hAnsi="仿宋" w:cs="仿宋"/>
          <w:bCs/>
          <w:sz w:val="24"/>
          <w:szCs w:val="24"/>
        </w:rPr>
        <w:t>7</w:t>
      </w:r>
      <w:r w:rsidRPr="00234C8F">
        <w:rPr>
          <w:rFonts w:ascii="仿宋" w:eastAsia="仿宋" w:hAnsi="仿宋" w:cs="仿宋" w:hint="eastAsia"/>
          <w:bCs/>
          <w:sz w:val="24"/>
          <w:szCs w:val="24"/>
        </w:rPr>
        <w:t>.采购人需要制造商对成交供应商交付的产品（包括质量、技术参数等）进行确认的，制造商应予以配合，并出具书面意见。</w:t>
      </w:r>
    </w:p>
    <w:p w:rsidR="00234C8F" w:rsidRPr="00234C8F" w:rsidRDefault="00234C8F" w:rsidP="009222B8">
      <w:pPr>
        <w:spacing w:line="520" w:lineRule="exact"/>
        <w:ind w:firstLineChars="200" w:firstLine="480"/>
        <w:rPr>
          <w:rFonts w:ascii="仿宋" w:eastAsia="仿宋" w:hAnsi="仿宋" w:cs="仿宋"/>
          <w:bCs/>
          <w:sz w:val="24"/>
          <w:szCs w:val="24"/>
        </w:rPr>
      </w:pPr>
      <w:r w:rsidRPr="00234C8F">
        <w:rPr>
          <w:rFonts w:ascii="仿宋" w:eastAsia="仿宋" w:hAnsi="仿宋" w:cs="仿宋"/>
          <w:bCs/>
          <w:sz w:val="24"/>
          <w:szCs w:val="24"/>
        </w:rPr>
        <w:t>8</w:t>
      </w:r>
      <w:r w:rsidRPr="00234C8F">
        <w:rPr>
          <w:rFonts w:ascii="仿宋" w:eastAsia="仿宋" w:hAnsi="仿宋" w:cs="仿宋" w:hint="eastAsia"/>
          <w:bCs/>
          <w:sz w:val="24"/>
          <w:szCs w:val="24"/>
        </w:rPr>
        <w:t>.产品包装材料归采购人所有。</w:t>
      </w:r>
    </w:p>
    <w:p w:rsidR="00BF68D2" w:rsidRDefault="000551D5" w:rsidP="009222B8">
      <w:pPr>
        <w:adjustRightInd w:val="0"/>
        <w:snapToGrid w:val="0"/>
        <w:spacing w:line="520" w:lineRule="exact"/>
        <w:ind w:firstLineChars="200" w:firstLine="482"/>
        <w:outlineLvl w:val="1"/>
        <w:rPr>
          <w:rFonts w:ascii="仿宋" w:eastAsia="仿宋" w:hAnsi="仿宋" w:cs="仿宋"/>
          <w:b/>
          <w:sz w:val="24"/>
          <w:szCs w:val="24"/>
        </w:rPr>
      </w:pPr>
      <w:r>
        <w:rPr>
          <w:rFonts w:ascii="仿宋" w:eastAsia="仿宋" w:hAnsi="仿宋" w:cs="仿宋" w:hint="eastAsia"/>
          <w:b/>
          <w:sz w:val="24"/>
          <w:szCs w:val="24"/>
        </w:rPr>
        <w:lastRenderedPageBreak/>
        <w:t>四、</w:t>
      </w:r>
      <w:r>
        <w:rPr>
          <w:rFonts w:ascii="仿宋" w:eastAsia="仿宋" w:hAnsi="仿宋" w:cs="仿宋" w:hint="eastAsia"/>
          <w:bCs/>
          <w:sz w:val="24"/>
          <w:szCs w:val="24"/>
        </w:rPr>
        <w:t xml:space="preserve"> </w:t>
      </w:r>
      <w:r>
        <w:rPr>
          <w:rFonts w:ascii="仿宋" w:eastAsia="仿宋" w:hAnsi="仿宋" w:cs="仿宋" w:hint="eastAsia"/>
          <w:b/>
          <w:sz w:val="24"/>
          <w:szCs w:val="24"/>
        </w:rPr>
        <w:t>付款方式</w:t>
      </w:r>
      <w:bookmarkEnd w:id="12"/>
    </w:p>
    <w:p w:rsidR="00046747" w:rsidRPr="00046747" w:rsidRDefault="00046747" w:rsidP="009222B8">
      <w:pPr>
        <w:spacing w:line="520" w:lineRule="exact"/>
        <w:ind w:firstLineChars="200" w:firstLine="480"/>
        <w:rPr>
          <w:rFonts w:ascii="仿宋" w:eastAsia="仿宋" w:hAnsi="仿宋" w:cs="仿宋"/>
          <w:bCs/>
          <w:sz w:val="24"/>
          <w:szCs w:val="24"/>
        </w:rPr>
      </w:pPr>
      <w:r w:rsidRPr="00046747">
        <w:rPr>
          <w:rFonts w:ascii="仿宋" w:eastAsia="仿宋" w:hAnsi="仿宋" w:cs="仿宋"/>
          <w:bCs/>
          <w:sz w:val="24"/>
          <w:szCs w:val="24"/>
        </w:rPr>
        <w:t xml:space="preserve">1. </w:t>
      </w:r>
      <w:r w:rsidRPr="00046747">
        <w:rPr>
          <w:rFonts w:ascii="仿宋" w:eastAsia="仿宋" w:hAnsi="仿宋" w:cs="仿宋" w:hint="eastAsia"/>
          <w:bCs/>
          <w:sz w:val="24"/>
          <w:szCs w:val="24"/>
        </w:rPr>
        <w:t>成交供应商需在合同签订前向采购人缴纳合同金额的5%作为履约保证金，必须准确填写的内容为：履约保证金（项目号），履约保证金汇到以下账户：</w:t>
      </w:r>
    </w:p>
    <w:p w:rsidR="00046747" w:rsidRPr="00046747" w:rsidRDefault="00046747" w:rsidP="009222B8">
      <w:pPr>
        <w:spacing w:line="520" w:lineRule="exact"/>
        <w:ind w:firstLineChars="200" w:firstLine="480"/>
        <w:rPr>
          <w:rFonts w:ascii="仿宋" w:eastAsia="仿宋" w:hAnsi="仿宋" w:cs="仿宋"/>
          <w:bCs/>
          <w:sz w:val="24"/>
          <w:szCs w:val="24"/>
        </w:rPr>
      </w:pPr>
      <w:r w:rsidRPr="00046747">
        <w:rPr>
          <w:rFonts w:ascii="仿宋" w:eastAsia="仿宋" w:hAnsi="仿宋" w:cs="仿宋" w:hint="eastAsia"/>
          <w:bCs/>
          <w:sz w:val="24"/>
          <w:szCs w:val="24"/>
        </w:rPr>
        <w:t>户名：重庆城市管理职业学院</w:t>
      </w:r>
    </w:p>
    <w:p w:rsidR="00046747" w:rsidRPr="00046747" w:rsidRDefault="00046747" w:rsidP="009222B8">
      <w:pPr>
        <w:spacing w:line="520" w:lineRule="exact"/>
        <w:ind w:firstLineChars="200" w:firstLine="480"/>
        <w:rPr>
          <w:rFonts w:ascii="仿宋" w:eastAsia="仿宋" w:hAnsi="仿宋" w:cs="仿宋"/>
          <w:bCs/>
          <w:sz w:val="24"/>
          <w:szCs w:val="24"/>
        </w:rPr>
      </w:pPr>
      <w:r w:rsidRPr="00046747">
        <w:rPr>
          <w:rFonts w:ascii="仿宋" w:eastAsia="仿宋" w:hAnsi="仿宋" w:cs="仿宋" w:hint="eastAsia"/>
          <w:bCs/>
          <w:sz w:val="24"/>
          <w:szCs w:val="24"/>
        </w:rPr>
        <w:t>开户行：中国建设银行重庆沙坪坝支行熙街分理处</w:t>
      </w:r>
    </w:p>
    <w:p w:rsidR="00046747" w:rsidRPr="00046747" w:rsidRDefault="00046747" w:rsidP="009222B8">
      <w:pPr>
        <w:spacing w:line="520" w:lineRule="exact"/>
        <w:ind w:firstLineChars="200" w:firstLine="480"/>
        <w:rPr>
          <w:rFonts w:ascii="仿宋" w:eastAsia="仿宋" w:hAnsi="仿宋" w:cs="仿宋"/>
          <w:bCs/>
          <w:sz w:val="24"/>
          <w:szCs w:val="24"/>
        </w:rPr>
      </w:pPr>
      <w:r w:rsidRPr="00046747">
        <w:rPr>
          <w:rFonts w:ascii="仿宋" w:eastAsia="仿宋" w:hAnsi="仿宋" w:cs="仿宋" w:hint="eastAsia"/>
          <w:bCs/>
          <w:sz w:val="24"/>
          <w:szCs w:val="24"/>
        </w:rPr>
        <w:t>账号：50001056800052500187</w:t>
      </w:r>
    </w:p>
    <w:p w:rsidR="00046747" w:rsidRPr="00046747" w:rsidRDefault="00046747" w:rsidP="009222B8">
      <w:pPr>
        <w:spacing w:line="520" w:lineRule="exact"/>
        <w:ind w:firstLineChars="200" w:firstLine="480"/>
        <w:rPr>
          <w:rFonts w:ascii="仿宋" w:eastAsia="仿宋" w:hAnsi="仿宋" w:cs="仿宋"/>
          <w:bCs/>
          <w:sz w:val="24"/>
          <w:szCs w:val="24"/>
        </w:rPr>
      </w:pPr>
      <w:r w:rsidRPr="00046747">
        <w:rPr>
          <w:rFonts w:ascii="仿宋" w:eastAsia="仿宋" w:hAnsi="仿宋" w:cs="仿宋"/>
          <w:bCs/>
          <w:sz w:val="24"/>
          <w:szCs w:val="24"/>
        </w:rPr>
        <w:t xml:space="preserve">2. </w:t>
      </w:r>
      <w:r w:rsidRPr="00046747">
        <w:rPr>
          <w:rFonts w:ascii="仿宋" w:eastAsia="仿宋" w:hAnsi="仿宋" w:cs="仿宋" w:hint="eastAsia"/>
          <w:bCs/>
          <w:sz w:val="24"/>
          <w:szCs w:val="24"/>
        </w:rPr>
        <w:t>付款时间：</w:t>
      </w:r>
      <w:r w:rsidRPr="00046747">
        <w:rPr>
          <w:rFonts w:ascii="仿宋" w:eastAsia="仿宋" w:hAnsi="仿宋" w:cs="仿宋"/>
          <w:bCs/>
          <w:sz w:val="24"/>
          <w:szCs w:val="24"/>
        </w:rPr>
        <w:t xml:space="preserve"> </w:t>
      </w:r>
    </w:p>
    <w:p w:rsidR="00046747" w:rsidRPr="00046747" w:rsidRDefault="00046747" w:rsidP="009222B8">
      <w:pPr>
        <w:spacing w:line="520" w:lineRule="exact"/>
        <w:ind w:firstLineChars="200" w:firstLine="480"/>
        <w:rPr>
          <w:rFonts w:ascii="仿宋" w:eastAsia="仿宋" w:hAnsi="仿宋" w:cs="仿宋"/>
          <w:bCs/>
          <w:sz w:val="24"/>
          <w:szCs w:val="24"/>
        </w:rPr>
      </w:pPr>
      <w:r w:rsidRPr="00046747">
        <w:rPr>
          <w:rFonts w:ascii="仿宋" w:eastAsia="仿宋" w:hAnsi="仿宋" w:cs="仿宋" w:hint="eastAsia"/>
          <w:bCs/>
          <w:sz w:val="24"/>
          <w:szCs w:val="24"/>
        </w:rPr>
        <w:t>验收合格后，乙方向甲方提供增值税专用发票，甲方向乙方支付合同全款；</w:t>
      </w:r>
    </w:p>
    <w:p w:rsidR="00046747" w:rsidRPr="00046747" w:rsidRDefault="00046747" w:rsidP="009222B8">
      <w:pPr>
        <w:spacing w:line="520" w:lineRule="exact"/>
        <w:ind w:firstLineChars="200" w:firstLine="480"/>
        <w:rPr>
          <w:rFonts w:ascii="仿宋" w:eastAsia="仿宋" w:hAnsi="仿宋" w:cs="仿宋"/>
          <w:bCs/>
          <w:sz w:val="24"/>
          <w:szCs w:val="24"/>
        </w:rPr>
      </w:pPr>
      <w:r w:rsidRPr="00046747">
        <w:rPr>
          <w:rFonts w:ascii="仿宋" w:eastAsia="仿宋" w:hAnsi="仿宋" w:cs="仿宋"/>
          <w:bCs/>
          <w:sz w:val="24"/>
          <w:szCs w:val="24"/>
        </w:rPr>
        <w:t xml:space="preserve">3. </w:t>
      </w:r>
      <w:r w:rsidRPr="00046747">
        <w:rPr>
          <w:rFonts w:ascii="仿宋" w:eastAsia="仿宋" w:hAnsi="仿宋" w:cs="仿宋" w:hint="eastAsia"/>
          <w:bCs/>
          <w:sz w:val="24"/>
          <w:szCs w:val="24"/>
        </w:rPr>
        <w:t>履约保证金在项目验收之日起至质量保证期及免费维保期满，无质量、售后和其它违约问题，由乙方提出申请，经采购人使用部门签字盖章后在15个工作日内无息支付给乙方。</w:t>
      </w:r>
    </w:p>
    <w:p w:rsidR="00CA084E" w:rsidRPr="00CA084E" w:rsidRDefault="00CA084E" w:rsidP="00CA084E">
      <w:pPr>
        <w:adjustRightInd w:val="0"/>
        <w:snapToGrid w:val="0"/>
        <w:spacing w:line="580" w:lineRule="exact"/>
        <w:ind w:firstLineChars="147" w:firstLine="354"/>
        <w:outlineLvl w:val="1"/>
        <w:rPr>
          <w:rFonts w:ascii="仿宋" w:eastAsia="仿宋" w:hAnsi="仿宋" w:cs="仿宋"/>
          <w:b/>
          <w:sz w:val="24"/>
          <w:szCs w:val="24"/>
        </w:rPr>
      </w:pPr>
      <w:r>
        <w:rPr>
          <w:rFonts w:ascii="仿宋" w:eastAsia="仿宋" w:hAnsi="仿宋" w:cs="仿宋" w:hint="eastAsia"/>
          <w:b/>
          <w:sz w:val="24"/>
          <w:szCs w:val="24"/>
        </w:rPr>
        <w:t>五、</w:t>
      </w:r>
      <w:r w:rsidRPr="00CA084E">
        <w:rPr>
          <w:rFonts w:ascii="仿宋" w:eastAsia="仿宋" w:hAnsi="仿宋" w:cs="仿宋" w:hint="eastAsia"/>
          <w:b/>
          <w:sz w:val="24"/>
          <w:szCs w:val="24"/>
        </w:rPr>
        <w:t>知识产权及保密要求</w:t>
      </w:r>
    </w:p>
    <w:p w:rsidR="00CA084E" w:rsidRPr="00CA084E" w:rsidRDefault="00CA084E" w:rsidP="00C7591C">
      <w:pPr>
        <w:spacing w:line="480" w:lineRule="exact"/>
        <w:ind w:firstLineChars="200" w:firstLine="480"/>
        <w:rPr>
          <w:rFonts w:ascii="仿宋" w:eastAsia="仿宋" w:hAnsi="仿宋" w:cs="仿宋"/>
          <w:bCs/>
          <w:sz w:val="24"/>
          <w:szCs w:val="24"/>
        </w:rPr>
      </w:pPr>
      <w:r w:rsidRPr="00CA084E">
        <w:rPr>
          <w:rFonts w:ascii="仿宋" w:eastAsia="仿宋" w:hAnsi="仿宋" w:cs="仿宋" w:hint="eastAsia"/>
          <w:bCs/>
          <w:sz w:val="24"/>
          <w:szCs w:val="24"/>
        </w:rPr>
        <w:t>供应商应当保证其有关履行本合同的任何行为不会侵犯任何第三方的知识产权。本项合同全部或任何部分的相关知识产权，包括相关权益，均归采购人所有。采购人将拥有本协议项目下所有成果的完整知识产权。如果第三方提出侵权指控，供应商应承担由此而引起的一切法律责任和费用。</w:t>
      </w:r>
    </w:p>
    <w:p w:rsidR="00CA084E" w:rsidRPr="00CA084E" w:rsidRDefault="00CA084E" w:rsidP="00CA084E">
      <w:pPr>
        <w:spacing w:line="400" w:lineRule="exact"/>
        <w:ind w:firstLineChars="200" w:firstLine="480"/>
        <w:rPr>
          <w:rFonts w:ascii="仿宋" w:eastAsia="仿宋" w:hAnsi="仿宋" w:cs="仿宋"/>
          <w:bCs/>
          <w:sz w:val="24"/>
          <w:szCs w:val="24"/>
        </w:rPr>
      </w:pPr>
      <w:r w:rsidRPr="00CA084E">
        <w:rPr>
          <w:rFonts w:ascii="仿宋" w:eastAsia="仿宋" w:hAnsi="仿宋" w:cs="仿宋" w:hint="eastAsia"/>
          <w:bCs/>
          <w:sz w:val="24"/>
          <w:szCs w:val="24"/>
        </w:rPr>
        <w:t>注：（若涉及软件开发等服务类项目知识产权的，知识产权归采购人所有）。</w:t>
      </w:r>
    </w:p>
    <w:p w:rsidR="00CA084E" w:rsidRPr="00CA084E" w:rsidRDefault="00CA084E" w:rsidP="00CA084E">
      <w:pPr>
        <w:pStyle w:val="3"/>
        <w:spacing w:before="0" w:after="0" w:line="400" w:lineRule="exact"/>
        <w:rPr>
          <w:rFonts w:ascii="仿宋" w:eastAsia="仿宋" w:hAnsi="仿宋" w:cs="仿宋"/>
          <w:b w:val="0"/>
          <w:sz w:val="24"/>
          <w:szCs w:val="24"/>
        </w:rPr>
      </w:pPr>
      <w:r w:rsidRPr="00CA084E">
        <w:rPr>
          <w:rFonts w:ascii="仿宋" w:eastAsia="仿宋" w:hAnsi="仿宋" w:cs="仿宋" w:hint="eastAsia"/>
          <w:b w:val="0"/>
          <w:sz w:val="24"/>
          <w:szCs w:val="24"/>
        </w:rPr>
        <w:t>六、培训</w:t>
      </w:r>
    </w:p>
    <w:p w:rsidR="00CA084E" w:rsidRPr="00CA084E" w:rsidRDefault="00CA084E" w:rsidP="00CA084E">
      <w:pPr>
        <w:snapToGrid w:val="0"/>
        <w:spacing w:line="400" w:lineRule="exact"/>
        <w:ind w:firstLine="540"/>
        <w:rPr>
          <w:rFonts w:ascii="仿宋" w:eastAsia="仿宋" w:hAnsi="仿宋" w:cs="仿宋"/>
          <w:bCs/>
          <w:sz w:val="24"/>
          <w:szCs w:val="24"/>
        </w:rPr>
      </w:pPr>
      <w:r w:rsidRPr="00CA084E">
        <w:rPr>
          <w:rFonts w:ascii="仿宋" w:eastAsia="仿宋" w:hAnsi="仿宋" w:cs="仿宋" w:hint="eastAsia"/>
          <w:bCs/>
          <w:sz w:val="24"/>
          <w:szCs w:val="24"/>
        </w:rPr>
        <w:t>成交供应商须提供对设备的操作培训，使相关使用人员能够正常操作相关设备。</w:t>
      </w:r>
    </w:p>
    <w:p w:rsidR="00CA084E" w:rsidRPr="00CA084E" w:rsidRDefault="00CA084E" w:rsidP="00CA084E">
      <w:pPr>
        <w:pStyle w:val="3"/>
        <w:spacing w:before="0" w:after="0" w:line="400" w:lineRule="exact"/>
        <w:rPr>
          <w:rFonts w:ascii="仿宋" w:eastAsia="仿宋" w:hAnsi="仿宋" w:cs="仿宋"/>
          <w:b w:val="0"/>
          <w:sz w:val="24"/>
          <w:szCs w:val="24"/>
        </w:rPr>
      </w:pPr>
      <w:r w:rsidRPr="00CA084E">
        <w:rPr>
          <w:rFonts w:ascii="仿宋" w:eastAsia="仿宋" w:hAnsi="仿宋" w:cs="仿宋" w:hint="eastAsia"/>
          <w:b w:val="0"/>
          <w:sz w:val="24"/>
          <w:szCs w:val="24"/>
        </w:rPr>
        <w:t>七、其他</w:t>
      </w:r>
    </w:p>
    <w:p w:rsidR="00CA084E" w:rsidRPr="00CA084E" w:rsidRDefault="00CA084E" w:rsidP="00C7591C">
      <w:pPr>
        <w:snapToGrid w:val="0"/>
        <w:spacing w:line="500" w:lineRule="exact"/>
        <w:ind w:firstLine="540"/>
        <w:rPr>
          <w:rFonts w:ascii="仿宋" w:eastAsia="仿宋" w:hAnsi="仿宋" w:cs="仿宋"/>
          <w:bCs/>
          <w:sz w:val="24"/>
          <w:szCs w:val="24"/>
        </w:rPr>
      </w:pPr>
      <w:r w:rsidRPr="00CA084E">
        <w:rPr>
          <w:rFonts w:ascii="仿宋" w:eastAsia="仿宋" w:hAnsi="仿宋" w:cs="仿宋" w:hint="eastAsia"/>
          <w:bCs/>
          <w:sz w:val="24"/>
          <w:szCs w:val="24"/>
        </w:rPr>
        <w:t>（一）供应商必须在响应文件中对以上条款和服务承诺明确列出，承诺内容必须达到本篇及竞争性谈判时的其他条款要求。</w:t>
      </w:r>
    </w:p>
    <w:p w:rsidR="00CA084E" w:rsidRPr="00CA084E" w:rsidRDefault="00CA084E" w:rsidP="00C7591C">
      <w:pPr>
        <w:spacing w:line="500" w:lineRule="exact"/>
        <w:ind w:firstLineChars="250" w:firstLine="600"/>
        <w:jc w:val="left"/>
        <w:rPr>
          <w:rFonts w:ascii="仿宋" w:eastAsia="仿宋" w:hAnsi="仿宋" w:cs="仿宋"/>
          <w:bCs/>
          <w:sz w:val="24"/>
          <w:szCs w:val="24"/>
        </w:rPr>
        <w:sectPr w:rsidR="00CA084E" w:rsidRPr="00CA084E">
          <w:headerReference w:type="default" r:id="rId10"/>
          <w:footerReference w:type="even" r:id="rId11"/>
          <w:footerReference w:type="default" r:id="rId12"/>
          <w:pgSz w:w="11906" w:h="16838"/>
          <w:pgMar w:top="1417" w:right="1417" w:bottom="1417" w:left="1417" w:header="851" w:footer="1247" w:gutter="0"/>
          <w:cols w:space="720"/>
          <w:docGrid w:linePitch="312"/>
        </w:sectPr>
      </w:pPr>
      <w:r w:rsidRPr="00CA084E">
        <w:rPr>
          <w:rFonts w:ascii="仿宋" w:eastAsia="仿宋" w:hAnsi="仿宋" w:cs="仿宋" w:hint="eastAsia"/>
          <w:bCs/>
          <w:sz w:val="24"/>
          <w:szCs w:val="24"/>
        </w:rPr>
        <w:t>（二）其他未尽事宜由供需双方在采购合同中详细约</w:t>
      </w:r>
      <w:r w:rsidR="001461AF">
        <w:rPr>
          <w:rFonts w:ascii="仿宋" w:eastAsia="仿宋" w:hAnsi="仿宋" w:cs="仿宋" w:hint="eastAsia"/>
          <w:bCs/>
          <w:sz w:val="24"/>
          <w:szCs w:val="24"/>
        </w:rPr>
        <w:t>定。</w:t>
      </w:r>
    </w:p>
    <w:p w:rsidR="000E4E3B" w:rsidRDefault="000E4E3B" w:rsidP="000E4E3B">
      <w:pPr>
        <w:spacing w:line="480" w:lineRule="exact"/>
        <w:jc w:val="center"/>
        <w:outlineLvl w:val="0"/>
        <w:rPr>
          <w:rFonts w:ascii="宋体" w:hAnsi="宋体" w:cs="Times New Roman"/>
          <w:sz w:val="44"/>
          <w:szCs w:val="44"/>
        </w:rPr>
      </w:pPr>
      <w:r>
        <w:rPr>
          <w:rFonts w:ascii="宋体" w:hAnsi="宋体" w:cs="Times New Roman" w:hint="eastAsia"/>
          <w:sz w:val="44"/>
          <w:szCs w:val="44"/>
        </w:rPr>
        <w:lastRenderedPageBreak/>
        <w:t>第四部分</w:t>
      </w:r>
      <w:r>
        <w:rPr>
          <w:rFonts w:ascii="宋体" w:hAnsi="宋体" w:cs="Times New Roman"/>
          <w:sz w:val="44"/>
          <w:szCs w:val="44"/>
        </w:rPr>
        <w:t xml:space="preserve">  </w:t>
      </w:r>
      <w:r>
        <w:rPr>
          <w:rFonts w:ascii="宋体" w:hAnsi="宋体" w:cs="Times New Roman" w:hint="eastAsia"/>
          <w:sz w:val="44"/>
          <w:szCs w:val="44"/>
        </w:rPr>
        <w:t>需求一览表</w:t>
      </w:r>
    </w:p>
    <w:p w:rsidR="00C051DA" w:rsidRDefault="000E4E3B" w:rsidP="00C051DA">
      <w:pPr>
        <w:pStyle w:val="1"/>
        <w:numPr>
          <w:ilvl w:val="0"/>
          <w:numId w:val="15"/>
        </w:numPr>
        <w:rPr>
          <w:rFonts w:ascii="仿宋" w:eastAsia="仿宋" w:hAnsi="仿宋" w:cs="仿宋"/>
          <w:kern w:val="2"/>
          <w:sz w:val="24"/>
          <w:szCs w:val="24"/>
        </w:rPr>
      </w:pPr>
      <w:r w:rsidRPr="000E4E3B">
        <w:rPr>
          <w:rFonts w:ascii="仿宋" w:eastAsia="仿宋" w:hAnsi="仿宋" w:cs="仿宋" w:hint="eastAsia"/>
          <w:kern w:val="2"/>
          <w:sz w:val="24"/>
          <w:szCs w:val="24"/>
        </w:rPr>
        <w:t>采购项目的</w:t>
      </w:r>
      <w:r w:rsidR="00BF6CDD">
        <w:rPr>
          <w:rFonts w:ascii="仿宋" w:eastAsia="仿宋" w:hAnsi="仿宋" w:cs="仿宋" w:hint="eastAsia"/>
          <w:kern w:val="2"/>
          <w:sz w:val="24"/>
          <w:szCs w:val="24"/>
        </w:rPr>
        <w:t>必要性、</w:t>
      </w:r>
      <w:r w:rsidRPr="000E4E3B">
        <w:rPr>
          <w:rFonts w:ascii="仿宋" w:eastAsia="仿宋" w:hAnsi="仿宋" w:cs="仿宋" w:hint="eastAsia"/>
          <w:kern w:val="2"/>
          <w:sz w:val="24"/>
          <w:szCs w:val="24"/>
        </w:rPr>
        <w:t>目的和意义</w:t>
      </w:r>
    </w:p>
    <w:p w:rsidR="00BF6CDD" w:rsidRPr="00C051DA" w:rsidRDefault="00BF6CDD" w:rsidP="00C051DA">
      <w:pPr>
        <w:spacing w:line="520" w:lineRule="exact"/>
        <w:ind w:firstLineChars="200" w:firstLine="420"/>
        <w:jc w:val="left"/>
        <w:rPr>
          <w:rFonts w:ascii="宋体" w:hAnsi="宋体"/>
        </w:rPr>
      </w:pPr>
      <w:r w:rsidRPr="00C051DA">
        <w:rPr>
          <w:rFonts w:ascii="宋体" w:hAnsi="宋体" w:hint="eastAsia"/>
        </w:rPr>
        <w:t>为加强校园安全管理，实现对进出人员的精准管控，我校先后完成了学生公寓、北门、东门的人脸识别速通门建设项目。目前，随着扩建校区全面投入使用，学校西门依靠人工核验方式进行人员辨识管理的模式整体上影响校园进出数据的精准化管理目标。因此，安全管理处拟在西门建设2个通道的人脸识别速通门。</w:t>
      </w:r>
    </w:p>
    <w:p w:rsidR="00BF6CDD" w:rsidRPr="00AE14F4" w:rsidRDefault="00BF6CDD" w:rsidP="00BF6CDD">
      <w:pPr>
        <w:spacing w:line="520" w:lineRule="exact"/>
        <w:ind w:firstLineChars="200" w:firstLine="420"/>
        <w:jc w:val="left"/>
        <w:rPr>
          <w:rFonts w:ascii="宋体" w:hAnsi="宋体"/>
        </w:rPr>
      </w:pPr>
      <w:r w:rsidRPr="00AE14F4">
        <w:rPr>
          <w:rFonts w:ascii="宋体" w:hAnsi="宋体" w:hint="eastAsia"/>
        </w:rPr>
        <w:t>此外，根据市教育考试院工作安排，2021年重庆市普通高中学业水平选择性考试阅卷工作将于2021年6月11-28日在我校进行（以后每年均会在我校进行），阅卷场设在实训楼F栋。市教育考试院要求阅卷期间对进出阅卷场人员（550人左右）采用人脸识别模式进行精准管控。因此，须在实训楼F栋大门处建设3个通道的人脸识别速通门。经教务处与安全管理处磋商，并报相关校领导同意，此项目由安全管理处结合西门速通门项目统一实施。</w:t>
      </w:r>
    </w:p>
    <w:p w:rsidR="00BF6CDD" w:rsidRDefault="00BF6CDD" w:rsidP="00BF6CDD">
      <w:pPr>
        <w:spacing w:line="520" w:lineRule="exact"/>
        <w:ind w:firstLineChars="200" w:firstLine="420"/>
        <w:jc w:val="left"/>
        <w:rPr>
          <w:rFonts w:ascii="宋体" w:hAnsi="宋体"/>
        </w:rPr>
      </w:pPr>
      <w:r w:rsidRPr="00AE14F4">
        <w:rPr>
          <w:rFonts w:ascii="宋体" w:hAnsi="宋体" w:hint="eastAsia"/>
        </w:rPr>
        <w:t>本项目将在原有速通门建设基础上，进一步完善校园主要进出口和重点区域进出口管控，基本实现校园进出口智能化管控的全覆盖，并实行统一平台管理。本项目计划在西门安装2个通道的人脸识别速通门，单向进出，配置测温模块和身份证识别模块，在实验楼门口建设3个通道的速通门，双向进出，均配置测温模块和身份证识别模块，实现对进出人员进行精准管控和黑名单报警等功能。</w:t>
      </w:r>
    </w:p>
    <w:p w:rsidR="00BF6CDD" w:rsidRPr="00BF6CDD" w:rsidRDefault="00BF6CDD" w:rsidP="00BF6CDD">
      <w:pPr>
        <w:spacing w:line="520" w:lineRule="exact"/>
        <w:ind w:firstLineChars="200" w:firstLine="420"/>
        <w:jc w:val="left"/>
        <w:rPr>
          <w:rFonts w:ascii="宋体" w:hAnsi="宋体"/>
          <w:bCs/>
        </w:rPr>
        <w:sectPr w:rsidR="00BF6CDD" w:rsidRPr="00BF6CDD">
          <w:pgSz w:w="11906" w:h="16838"/>
          <w:pgMar w:top="1089" w:right="926" w:bottom="1246" w:left="1134" w:header="720" w:footer="720" w:gutter="0"/>
          <w:cols w:space="720"/>
          <w:docGrid w:type="lines" w:linePitch="312"/>
        </w:sectPr>
      </w:pPr>
      <w:r w:rsidRPr="00BF6CDD">
        <w:rPr>
          <w:rFonts w:ascii="宋体" w:hAnsi="宋体" w:hint="eastAsia"/>
          <w:bCs/>
        </w:rPr>
        <w:t>本项目建设完成后将进一步拓宽校园进出口智能化管控区域，基本实现全覆盖，有效防范无关人员进入校园，前端采集的人员出入记录可为大数据分析提供了大量的基础数据来源，将进一步促进智慧校园的发展。</w:t>
      </w:r>
    </w:p>
    <w:p w:rsidR="00B21F63" w:rsidRPr="00AE14F4" w:rsidRDefault="00B21F63" w:rsidP="00B21F63">
      <w:pPr>
        <w:pStyle w:val="a3"/>
        <w:shd w:val="clear" w:color="auto" w:fill="FFFFFF"/>
        <w:jc w:val="center"/>
        <w:rPr>
          <w:rFonts w:ascii="Times New Roman" w:eastAsia="方正小标宋_GBK" w:hAnsi="Times New Roman"/>
          <w:bCs/>
          <w:sz w:val="36"/>
          <w:szCs w:val="36"/>
        </w:rPr>
      </w:pPr>
      <w:r w:rsidRPr="00AE14F4">
        <w:rPr>
          <w:rFonts w:ascii="Times New Roman" w:eastAsia="方正小标宋_GBK" w:hAnsi="Times New Roman" w:hint="eastAsia"/>
          <w:bCs/>
          <w:sz w:val="36"/>
          <w:szCs w:val="36"/>
        </w:rPr>
        <w:lastRenderedPageBreak/>
        <w:t>西门、实验楼人脸识别速通门项目</w:t>
      </w:r>
      <w:r w:rsidRPr="00AE14F4">
        <w:rPr>
          <w:rFonts w:ascii="Times New Roman" w:eastAsia="方正小标宋_GBK" w:hAnsi="Times New Roman"/>
          <w:bCs/>
          <w:sz w:val="36"/>
          <w:szCs w:val="36"/>
        </w:rPr>
        <w:t>采购清单及预算（货物类）</w:t>
      </w:r>
    </w:p>
    <w:p w:rsidR="00B21F63" w:rsidRPr="00AE14F4" w:rsidRDefault="00B21F63" w:rsidP="00A02175">
      <w:pPr>
        <w:pStyle w:val="a3"/>
        <w:shd w:val="clear" w:color="auto" w:fill="FFFFFF"/>
        <w:ind w:firstLineChars="500" w:firstLine="1200"/>
        <w:rPr>
          <w:rFonts w:ascii="Times New Roman" w:eastAsia="仿宋_GB2312" w:hAnsi="Times New Roman"/>
          <w:szCs w:val="20"/>
        </w:rPr>
      </w:pPr>
      <w:r w:rsidRPr="00AE14F4">
        <w:rPr>
          <w:rFonts w:ascii="Times New Roman" w:eastAsia="仿宋_GB2312" w:hAnsi="Times New Roman"/>
          <w:sz w:val="24"/>
        </w:rPr>
        <w:t>计量单位：</w:t>
      </w:r>
      <w:r w:rsidR="00A02175">
        <w:rPr>
          <w:rFonts w:ascii="Times New Roman" w:eastAsia="仿宋_GB2312" w:hAnsi="Times New Roman" w:hint="eastAsia"/>
          <w:sz w:val="24"/>
        </w:rPr>
        <w:t>批</w:t>
      </w:r>
      <w:r w:rsidRPr="00AE14F4">
        <w:rPr>
          <w:rFonts w:ascii="Times New Roman" w:eastAsia="仿宋_GB2312" w:hAnsi="Times New Roman"/>
          <w:sz w:val="24"/>
        </w:rPr>
        <w:t xml:space="preserve">              </w:t>
      </w:r>
      <w:r w:rsidRPr="00AE14F4">
        <w:rPr>
          <w:rFonts w:ascii="Times New Roman" w:eastAsia="仿宋_GB2312" w:hAnsi="Times New Roman" w:hint="eastAsia"/>
          <w:sz w:val="24"/>
        </w:rPr>
        <w:t xml:space="preserve">                                                           </w:t>
      </w:r>
      <w:r w:rsidRPr="00AE14F4">
        <w:rPr>
          <w:rFonts w:ascii="Times New Roman" w:eastAsia="仿宋_GB2312" w:hAnsi="Times New Roman"/>
          <w:sz w:val="24"/>
        </w:rPr>
        <w:t>计价单位：元</w:t>
      </w:r>
    </w:p>
    <w:tbl>
      <w:tblPr>
        <w:tblW w:w="13566" w:type="dxa"/>
        <w:jc w:val="center"/>
        <w:tblLayout w:type="fixed"/>
        <w:tblLook w:val="0000"/>
      </w:tblPr>
      <w:tblGrid>
        <w:gridCol w:w="790"/>
        <w:gridCol w:w="1784"/>
        <w:gridCol w:w="1984"/>
        <w:gridCol w:w="7655"/>
        <w:gridCol w:w="1353"/>
      </w:tblGrid>
      <w:tr w:rsidR="006738A6" w:rsidRPr="00AE14F4" w:rsidTr="006738A6">
        <w:trPr>
          <w:trHeight w:val="870"/>
          <w:jc w:val="center"/>
        </w:trPr>
        <w:tc>
          <w:tcPr>
            <w:tcW w:w="790" w:type="dxa"/>
            <w:tcBorders>
              <w:top w:val="single" w:sz="4" w:space="0" w:color="auto"/>
              <w:left w:val="single" w:sz="4" w:space="0" w:color="auto"/>
              <w:bottom w:val="single" w:sz="4" w:space="0" w:color="auto"/>
              <w:right w:val="single" w:sz="4" w:space="0" w:color="auto"/>
            </w:tcBorders>
            <w:vAlign w:val="center"/>
          </w:tcPr>
          <w:p w:rsidR="006738A6" w:rsidRPr="00AE14F4" w:rsidRDefault="006738A6" w:rsidP="00C7591C">
            <w:pPr>
              <w:widowControl/>
              <w:jc w:val="center"/>
              <w:rPr>
                <w:rFonts w:eastAsia="黑体"/>
                <w:kern w:val="0"/>
                <w:sz w:val="24"/>
              </w:rPr>
            </w:pPr>
            <w:r w:rsidRPr="00AE14F4">
              <w:rPr>
                <w:rFonts w:eastAsia="黑体"/>
                <w:kern w:val="0"/>
                <w:sz w:val="24"/>
              </w:rPr>
              <w:t>序号</w:t>
            </w:r>
          </w:p>
        </w:tc>
        <w:tc>
          <w:tcPr>
            <w:tcW w:w="1784" w:type="dxa"/>
            <w:tcBorders>
              <w:top w:val="single" w:sz="4" w:space="0" w:color="auto"/>
              <w:left w:val="single" w:sz="4" w:space="0" w:color="auto"/>
              <w:bottom w:val="single" w:sz="4" w:space="0" w:color="auto"/>
              <w:right w:val="single" w:sz="4" w:space="0" w:color="auto"/>
            </w:tcBorders>
            <w:vAlign w:val="center"/>
          </w:tcPr>
          <w:p w:rsidR="006738A6" w:rsidRPr="00AE14F4" w:rsidRDefault="006738A6" w:rsidP="00C7591C">
            <w:pPr>
              <w:widowControl/>
              <w:jc w:val="center"/>
              <w:rPr>
                <w:rFonts w:eastAsia="黑体"/>
                <w:kern w:val="0"/>
                <w:sz w:val="24"/>
              </w:rPr>
            </w:pPr>
            <w:r w:rsidRPr="00AE14F4">
              <w:rPr>
                <w:rFonts w:eastAsia="黑体"/>
                <w:kern w:val="0"/>
                <w:sz w:val="24"/>
              </w:rPr>
              <w:t>产品名称</w:t>
            </w:r>
          </w:p>
        </w:tc>
        <w:tc>
          <w:tcPr>
            <w:tcW w:w="1984" w:type="dxa"/>
            <w:tcBorders>
              <w:top w:val="single" w:sz="4" w:space="0" w:color="auto"/>
              <w:left w:val="single" w:sz="4" w:space="0" w:color="auto"/>
              <w:bottom w:val="single" w:sz="4" w:space="0" w:color="auto"/>
              <w:right w:val="single" w:sz="4" w:space="0" w:color="auto"/>
            </w:tcBorders>
            <w:vAlign w:val="center"/>
          </w:tcPr>
          <w:p w:rsidR="006738A6" w:rsidRPr="00AE14F4" w:rsidRDefault="006738A6" w:rsidP="00C7591C">
            <w:pPr>
              <w:widowControl/>
              <w:jc w:val="center"/>
              <w:rPr>
                <w:rFonts w:eastAsia="黑体"/>
                <w:kern w:val="0"/>
                <w:sz w:val="24"/>
              </w:rPr>
            </w:pPr>
            <w:r w:rsidRPr="00AE14F4">
              <w:rPr>
                <w:rFonts w:eastAsia="黑体"/>
                <w:kern w:val="0"/>
                <w:sz w:val="24"/>
              </w:rPr>
              <w:t>参考图片</w:t>
            </w:r>
          </w:p>
        </w:tc>
        <w:tc>
          <w:tcPr>
            <w:tcW w:w="7655" w:type="dxa"/>
            <w:tcBorders>
              <w:top w:val="single" w:sz="4" w:space="0" w:color="auto"/>
              <w:left w:val="single" w:sz="4" w:space="0" w:color="auto"/>
              <w:bottom w:val="single" w:sz="4" w:space="0" w:color="auto"/>
              <w:right w:val="single" w:sz="4" w:space="0" w:color="auto"/>
            </w:tcBorders>
            <w:vAlign w:val="center"/>
          </w:tcPr>
          <w:p w:rsidR="006738A6" w:rsidRPr="00AE14F4" w:rsidRDefault="006738A6" w:rsidP="00C7591C">
            <w:pPr>
              <w:widowControl/>
              <w:jc w:val="center"/>
              <w:rPr>
                <w:rFonts w:eastAsia="黑体"/>
                <w:kern w:val="0"/>
                <w:sz w:val="24"/>
              </w:rPr>
            </w:pPr>
            <w:r w:rsidRPr="00AE14F4">
              <w:rPr>
                <w:rFonts w:eastAsia="黑体"/>
                <w:kern w:val="0"/>
                <w:sz w:val="24"/>
              </w:rPr>
              <w:t>主要技术参数及功能要求</w:t>
            </w:r>
            <w:r w:rsidRPr="00AE14F4">
              <w:rPr>
                <w:rFonts w:eastAsia="黑体" w:hint="eastAsia"/>
                <w:kern w:val="0"/>
                <w:sz w:val="24"/>
              </w:rPr>
              <w:t>（包括性能、材料、结构、外观、安全）</w:t>
            </w:r>
          </w:p>
        </w:tc>
        <w:tc>
          <w:tcPr>
            <w:tcW w:w="1353" w:type="dxa"/>
            <w:tcBorders>
              <w:top w:val="single" w:sz="4" w:space="0" w:color="auto"/>
              <w:left w:val="single" w:sz="4" w:space="0" w:color="auto"/>
              <w:bottom w:val="single" w:sz="4" w:space="0" w:color="auto"/>
              <w:right w:val="single" w:sz="4" w:space="0" w:color="auto"/>
            </w:tcBorders>
            <w:vAlign w:val="center"/>
          </w:tcPr>
          <w:p w:rsidR="006738A6" w:rsidRPr="00AE14F4" w:rsidRDefault="006738A6" w:rsidP="00EF0607">
            <w:pPr>
              <w:jc w:val="center"/>
              <w:rPr>
                <w:rFonts w:eastAsia="黑体"/>
                <w:sz w:val="24"/>
              </w:rPr>
            </w:pPr>
            <w:r w:rsidRPr="00AE14F4">
              <w:rPr>
                <w:rFonts w:eastAsia="黑体"/>
                <w:kern w:val="0"/>
                <w:sz w:val="24"/>
              </w:rPr>
              <w:t>数量</w:t>
            </w:r>
          </w:p>
        </w:tc>
      </w:tr>
      <w:tr w:rsidR="006738A6" w:rsidRPr="00AE14F4" w:rsidTr="006738A6">
        <w:trPr>
          <w:trHeight w:val="261"/>
          <w:jc w:val="center"/>
        </w:trPr>
        <w:tc>
          <w:tcPr>
            <w:tcW w:w="790" w:type="dxa"/>
            <w:tcBorders>
              <w:top w:val="single" w:sz="4" w:space="0" w:color="auto"/>
              <w:left w:val="single" w:sz="8" w:space="0" w:color="000000"/>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kern w:val="0"/>
                <w:sz w:val="24"/>
              </w:rPr>
              <w:t>1</w:t>
            </w:r>
          </w:p>
        </w:tc>
        <w:tc>
          <w:tcPr>
            <w:tcW w:w="1784"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hint="eastAsia"/>
                <w:kern w:val="0"/>
                <w:sz w:val="24"/>
              </w:rPr>
              <w:t>室外摆式速通门</w:t>
            </w:r>
            <w:r w:rsidRPr="00AE14F4">
              <w:rPr>
                <w:rFonts w:eastAsia="黑体" w:hint="eastAsia"/>
                <w:kern w:val="0"/>
                <w:sz w:val="24"/>
              </w:rPr>
              <w:t>(</w:t>
            </w:r>
            <w:r w:rsidRPr="00AE14F4">
              <w:rPr>
                <w:rFonts w:eastAsia="黑体" w:hint="eastAsia"/>
                <w:kern w:val="0"/>
                <w:sz w:val="24"/>
              </w:rPr>
              <w:t>左边机</w:t>
            </w:r>
            <w:r w:rsidRPr="00AE14F4">
              <w:rPr>
                <w:rFonts w:eastAsia="黑体" w:hint="eastAsia"/>
                <w:kern w:val="0"/>
                <w:sz w:val="24"/>
              </w:rPr>
              <w:t>)</w:t>
            </w:r>
            <w:r w:rsidRPr="00AE14F4">
              <w:rPr>
                <w:rFonts w:eastAsia="黑体"/>
                <w:kern w:val="0"/>
                <w:sz w:val="24"/>
              </w:rPr>
              <w:t xml:space="preserve">　</w:t>
            </w:r>
          </w:p>
        </w:tc>
        <w:tc>
          <w:tcPr>
            <w:tcW w:w="1984"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Pr>
                <w:rFonts w:ascii="宋体" w:hAnsi="宋体" w:cs="宋体" w:hint="eastAsia"/>
                <w:noProof/>
                <w:kern w:val="0"/>
                <w:sz w:val="24"/>
              </w:rPr>
              <w:drawing>
                <wp:inline distT="0" distB="0" distL="0" distR="0">
                  <wp:extent cx="552450" cy="1323975"/>
                  <wp:effectExtent l="19050" t="0" r="0" b="0"/>
                  <wp:docPr id="14" name="图片 5" descr="微信图片_2021040520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微信图片_20210405203503"/>
                          <pic:cNvPicPr>
                            <a:picLocks noChangeAspect="1" noChangeArrowheads="1"/>
                          </pic:cNvPicPr>
                        </pic:nvPicPr>
                        <pic:blipFill>
                          <a:blip r:embed="rId13"/>
                          <a:srcRect/>
                          <a:stretch>
                            <a:fillRect/>
                          </a:stretch>
                        </pic:blipFill>
                        <pic:spPr bwMode="auto">
                          <a:xfrm>
                            <a:off x="0" y="0"/>
                            <a:ext cx="552450" cy="1323975"/>
                          </a:xfrm>
                          <a:prstGeom prst="rect">
                            <a:avLst/>
                          </a:prstGeom>
                          <a:noFill/>
                          <a:ln w="9525">
                            <a:noFill/>
                            <a:miter lim="800000"/>
                            <a:headEnd/>
                            <a:tailEnd/>
                          </a:ln>
                        </pic:spPr>
                      </pic:pic>
                    </a:graphicData>
                  </a:graphic>
                </wp:inline>
              </w:drawing>
            </w:r>
            <w:r w:rsidRPr="00AE14F4">
              <w:rPr>
                <w:rFonts w:eastAsia="黑体"/>
                <w:kern w:val="0"/>
                <w:sz w:val="24"/>
              </w:rPr>
              <w:t xml:space="preserve">　</w:t>
            </w:r>
          </w:p>
        </w:tc>
        <w:tc>
          <w:tcPr>
            <w:tcW w:w="7655"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left"/>
              <w:rPr>
                <w:rFonts w:cs="Arial"/>
                <w:kern w:val="0"/>
                <w:sz w:val="20"/>
                <w:szCs w:val="20"/>
              </w:rPr>
            </w:pPr>
            <w:r w:rsidRPr="00AE14F4">
              <w:rPr>
                <w:rFonts w:cs="Arial" w:hint="eastAsia"/>
                <w:sz w:val="20"/>
                <w:szCs w:val="20"/>
              </w:rPr>
              <w:t xml:space="preserve">1. </w:t>
            </w:r>
            <w:r w:rsidRPr="00AE14F4">
              <w:rPr>
                <w:rFonts w:cs="Arial" w:hint="eastAsia"/>
                <w:sz w:val="20"/>
                <w:szCs w:val="20"/>
              </w:rPr>
              <w:t>速通门采用直流无刷伺服电机，运行平稳、可靠，门翼材质采用有机玻璃</w:t>
            </w:r>
            <w:r w:rsidRPr="00AE14F4">
              <w:rPr>
                <w:rFonts w:cs="Arial" w:hint="eastAsia"/>
                <w:sz w:val="20"/>
                <w:szCs w:val="20"/>
              </w:rPr>
              <w:t>+</w:t>
            </w:r>
            <w:r w:rsidRPr="00AE14F4">
              <w:rPr>
                <w:rFonts w:cs="Arial" w:hint="eastAsia"/>
                <w:sz w:val="20"/>
                <w:szCs w:val="20"/>
              </w:rPr>
              <w:t>不锈钢管；</w:t>
            </w:r>
            <w:r w:rsidRPr="00AE14F4">
              <w:rPr>
                <w:rFonts w:cs="Arial" w:hint="eastAsia"/>
                <w:sz w:val="20"/>
                <w:szCs w:val="20"/>
              </w:rPr>
              <w:br/>
              <w:t xml:space="preserve">2. </w:t>
            </w:r>
            <w:r w:rsidRPr="00AE14F4">
              <w:rPr>
                <w:rFonts w:cs="Arial" w:hint="eastAsia"/>
                <w:sz w:val="20"/>
                <w:szCs w:val="20"/>
              </w:rPr>
              <w:t>设备外观的外表平整清洁，无毛刺、飞边、砂眼以及生锈、腐蚀等损伤，无渗漏、析出物痕迹，无尖锐的凸起、边角或棱；</w:t>
            </w:r>
            <w:r w:rsidRPr="00AE14F4">
              <w:rPr>
                <w:rFonts w:cs="Arial" w:hint="eastAsia"/>
                <w:sz w:val="20"/>
                <w:szCs w:val="20"/>
              </w:rPr>
              <w:br/>
            </w:r>
            <w:r w:rsidRPr="00AE14F4">
              <w:rPr>
                <w:rFonts w:cs="Arial" w:hint="eastAsia"/>
                <w:sz w:val="20"/>
                <w:szCs w:val="20"/>
              </w:rPr>
              <w:t>★</w:t>
            </w:r>
            <w:r w:rsidRPr="00AE14F4">
              <w:rPr>
                <w:rFonts w:cs="Arial" w:hint="eastAsia"/>
                <w:sz w:val="20"/>
                <w:szCs w:val="20"/>
              </w:rPr>
              <w:t>3.</w:t>
            </w:r>
            <w:r w:rsidRPr="00AE14F4">
              <w:rPr>
                <w:rFonts w:cs="Arial" w:hint="eastAsia"/>
                <w:sz w:val="20"/>
                <w:szCs w:val="20"/>
              </w:rPr>
              <w:t>设备应使用不低于</w:t>
            </w:r>
            <w:r w:rsidRPr="00AE14F4">
              <w:rPr>
                <w:rFonts w:cs="Arial" w:hint="eastAsia"/>
                <w:sz w:val="20"/>
                <w:szCs w:val="20"/>
              </w:rPr>
              <w:t>1.5mm</w:t>
            </w:r>
            <w:r w:rsidRPr="00AE14F4">
              <w:rPr>
                <w:rFonts w:cs="Arial" w:hint="eastAsia"/>
                <w:sz w:val="20"/>
                <w:szCs w:val="20"/>
              </w:rPr>
              <w:t>厚</w:t>
            </w:r>
            <w:r w:rsidRPr="00AE14F4">
              <w:rPr>
                <w:rFonts w:cs="Arial" w:hint="eastAsia"/>
                <w:sz w:val="20"/>
                <w:szCs w:val="20"/>
              </w:rPr>
              <w:t>304</w:t>
            </w:r>
            <w:r w:rsidRPr="00AE14F4">
              <w:rPr>
                <w:rFonts w:cs="Arial" w:hint="eastAsia"/>
                <w:sz w:val="20"/>
                <w:szCs w:val="20"/>
              </w:rPr>
              <w:t>不锈钢制造；</w:t>
            </w:r>
            <w:r w:rsidRPr="00AE14F4">
              <w:rPr>
                <w:rFonts w:cs="Arial" w:hint="eastAsia"/>
                <w:sz w:val="20"/>
                <w:szCs w:val="20"/>
              </w:rPr>
              <w:br/>
              <w:t>4.</w:t>
            </w:r>
            <w:r w:rsidRPr="00AE14F4">
              <w:rPr>
                <w:rFonts w:cs="Arial" w:hint="eastAsia"/>
                <w:sz w:val="20"/>
                <w:szCs w:val="20"/>
              </w:rPr>
              <w:t>设备通道宽度支持</w:t>
            </w:r>
            <w:r w:rsidRPr="00AE14F4">
              <w:rPr>
                <w:rFonts w:cs="Arial" w:hint="eastAsia"/>
                <w:sz w:val="20"/>
                <w:szCs w:val="20"/>
              </w:rPr>
              <w:t>650mm-1100mm</w:t>
            </w:r>
            <w:r w:rsidRPr="00AE14F4">
              <w:rPr>
                <w:rFonts w:cs="Arial" w:hint="eastAsia"/>
                <w:sz w:val="20"/>
                <w:szCs w:val="20"/>
              </w:rPr>
              <w:t>灵活定制；</w:t>
            </w:r>
            <w:r w:rsidRPr="00AE14F4">
              <w:rPr>
                <w:rFonts w:cs="Arial" w:hint="eastAsia"/>
                <w:sz w:val="20"/>
                <w:szCs w:val="20"/>
              </w:rPr>
              <w:br/>
            </w:r>
            <w:r w:rsidRPr="00AE14F4">
              <w:rPr>
                <w:rFonts w:cs="Arial" w:hint="eastAsia"/>
                <w:sz w:val="20"/>
                <w:szCs w:val="20"/>
              </w:rPr>
              <w:t>★</w:t>
            </w:r>
            <w:r w:rsidRPr="00AE14F4">
              <w:rPr>
                <w:rFonts w:cs="Arial" w:hint="eastAsia"/>
                <w:sz w:val="20"/>
                <w:szCs w:val="20"/>
              </w:rPr>
              <w:t>5.</w:t>
            </w:r>
            <w:r w:rsidRPr="00AE14F4">
              <w:rPr>
                <w:rFonts w:cs="Arial" w:hint="eastAsia"/>
                <w:sz w:val="20"/>
                <w:szCs w:val="20"/>
              </w:rPr>
              <w:t>设备无故障运行次数不低于</w:t>
            </w:r>
            <w:r w:rsidRPr="00AE14F4">
              <w:rPr>
                <w:rFonts w:cs="Arial" w:hint="eastAsia"/>
                <w:sz w:val="20"/>
                <w:szCs w:val="20"/>
              </w:rPr>
              <w:t>1000</w:t>
            </w:r>
            <w:r w:rsidRPr="00AE14F4">
              <w:rPr>
                <w:rFonts w:cs="Arial" w:hint="eastAsia"/>
                <w:sz w:val="20"/>
                <w:szCs w:val="20"/>
              </w:rPr>
              <w:t>万；</w:t>
            </w:r>
            <w:r w:rsidRPr="00AE14F4">
              <w:rPr>
                <w:rFonts w:cs="Arial" w:hint="eastAsia"/>
                <w:sz w:val="20"/>
                <w:szCs w:val="20"/>
              </w:rPr>
              <w:br/>
              <w:t>6.</w:t>
            </w:r>
            <w:r w:rsidRPr="00AE14F4">
              <w:rPr>
                <w:rFonts w:cs="Arial" w:hint="eastAsia"/>
                <w:sz w:val="20"/>
                <w:szCs w:val="20"/>
              </w:rPr>
              <w:t>设备机身外壳的人员通行检测部分，指示部分应符合</w:t>
            </w:r>
            <w:r w:rsidRPr="00AE14F4">
              <w:rPr>
                <w:rFonts w:cs="Arial" w:hint="eastAsia"/>
                <w:sz w:val="20"/>
                <w:szCs w:val="20"/>
              </w:rPr>
              <w:t>IK04</w:t>
            </w:r>
            <w:r w:rsidRPr="00AE14F4">
              <w:rPr>
                <w:rFonts w:cs="Arial" w:hint="eastAsia"/>
                <w:sz w:val="20"/>
                <w:szCs w:val="20"/>
              </w:rPr>
              <w:t>的要求，其他表面应符合</w:t>
            </w:r>
            <w:r w:rsidRPr="00AE14F4">
              <w:rPr>
                <w:rFonts w:cs="Arial" w:hint="eastAsia"/>
                <w:sz w:val="20"/>
                <w:szCs w:val="20"/>
              </w:rPr>
              <w:t>IK07</w:t>
            </w:r>
            <w:r w:rsidRPr="00AE14F4">
              <w:rPr>
                <w:rFonts w:cs="Arial" w:hint="eastAsia"/>
                <w:sz w:val="20"/>
                <w:szCs w:val="20"/>
              </w:rPr>
              <w:t>的要求；</w:t>
            </w:r>
            <w:r w:rsidRPr="00AE14F4">
              <w:rPr>
                <w:rFonts w:cs="Arial" w:hint="eastAsia"/>
                <w:sz w:val="20"/>
                <w:szCs w:val="20"/>
              </w:rPr>
              <w:br/>
              <w:t>7.</w:t>
            </w:r>
            <w:r w:rsidRPr="00AE14F4">
              <w:rPr>
                <w:rFonts w:cs="Arial" w:hint="eastAsia"/>
                <w:sz w:val="20"/>
                <w:szCs w:val="20"/>
              </w:rPr>
              <w:t>设备在断电或发生故障后应能处于无拦挡状态，能与消防信号联动，断电后门翼自动解锁；</w:t>
            </w:r>
            <w:r w:rsidRPr="00AE14F4">
              <w:rPr>
                <w:rFonts w:cs="Arial" w:hint="eastAsia"/>
                <w:sz w:val="20"/>
                <w:szCs w:val="20"/>
              </w:rPr>
              <w:br/>
              <w:t xml:space="preserve">8. </w:t>
            </w:r>
            <w:r w:rsidRPr="00AE14F4">
              <w:rPr>
                <w:rFonts w:cs="Arial" w:hint="eastAsia"/>
                <w:sz w:val="20"/>
                <w:szCs w:val="20"/>
              </w:rPr>
              <w:t>设备应对其工作状态、操作与结果等给出不同的视觉</w:t>
            </w:r>
            <w:r w:rsidRPr="00AE14F4">
              <w:rPr>
                <w:rFonts w:cs="Arial" w:hint="eastAsia"/>
                <w:sz w:val="20"/>
                <w:szCs w:val="20"/>
              </w:rPr>
              <w:t>/</w:t>
            </w:r>
            <w:r w:rsidRPr="00AE14F4">
              <w:rPr>
                <w:rFonts w:cs="Arial" w:hint="eastAsia"/>
                <w:sz w:val="20"/>
                <w:szCs w:val="20"/>
              </w:rPr>
              <w:t>听觉指示，如允许通行为绿色，</w:t>
            </w:r>
            <w:r w:rsidRPr="00AE14F4">
              <w:rPr>
                <w:rFonts w:cs="Arial" w:hint="eastAsia"/>
                <w:sz w:val="20"/>
                <w:szCs w:val="20"/>
              </w:rPr>
              <w:t xml:space="preserve"> </w:t>
            </w:r>
            <w:r w:rsidRPr="00AE14F4">
              <w:rPr>
                <w:rFonts w:cs="Arial" w:hint="eastAsia"/>
                <w:sz w:val="20"/>
                <w:szCs w:val="20"/>
              </w:rPr>
              <w:t>禁止通行警示为红色；</w:t>
            </w:r>
            <w:r w:rsidRPr="00AE14F4">
              <w:rPr>
                <w:rFonts w:cs="Arial" w:hint="eastAsia"/>
                <w:sz w:val="20"/>
                <w:szCs w:val="20"/>
              </w:rPr>
              <w:br/>
              <w:t xml:space="preserve">9. </w:t>
            </w:r>
            <w:r w:rsidRPr="00AE14F4">
              <w:rPr>
                <w:rFonts w:cs="Arial" w:hint="eastAsia"/>
                <w:sz w:val="20"/>
                <w:szCs w:val="20"/>
              </w:rPr>
              <w:t>具备控制、驱动、拦挡和视觉</w:t>
            </w:r>
            <w:r w:rsidRPr="00AE14F4">
              <w:rPr>
                <w:rFonts w:cs="Arial" w:hint="eastAsia"/>
                <w:sz w:val="20"/>
                <w:szCs w:val="20"/>
              </w:rPr>
              <w:t>/</w:t>
            </w:r>
            <w:r w:rsidRPr="00AE14F4">
              <w:rPr>
                <w:rFonts w:cs="Arial" w:hint="eastAsia"/>
                <w:sz w:val="20"/>
                <w:szCs w:val="20"/>
              </w:rPr>
              <w:t>听觉指示部分的自检功能，并有相应的动作或提示；</w:t>
            </w:r>
            <w:r w:rsidRPr="00AE14F4">
              <w:rPr>
                <w:rFonts w:cs="Arial" w:hint="eastAsia"/>
                <w:sz w:val="20"/>
                <w:szCs w:val="20"/>
              </w:rPr>
              <w:br/>
              <w:t xml:space="preserve">10. </w:t>
            </w:r>
            <w:r w:rsidRPr="00AE14F4">
              <w:rPr>
                <w:rFonts w:cs="Arial" w:hint="eastAsia"/>
                <w:sz w:val="20"/>
                <w:szCs w:val="20"/>
              </w:rPr>
              <w:t>设备应具备恢复出差设置状态的功能；</w:t>
            </w:r>
            <w:r w:rsidRPr="00AE14F4">
              <w:rPr>
                <w:rFonts w:cs="Arial" w:hint="eastAsia"/>
                <w:sz w:val="20"/>
                <w:szCs w:val="20"/>
              </w:rPr>
              <w:br/>
              <w:t xml:space="preserve">11. </w:t>
            </w:r>
            <w:r w:rsidRPr="00AE14F4">
              <w:rPr>
                <w:rFonts w:cs="Arial" w:hint="eastAsia"/>
                <w:sz w:val="20"/>
                <w:szCs w:val="20"/>
              </w:rPr>
              <w:t>设备具备防尾随功能，尾随检测距离不大于</w:t>
            </w:r>
            <w:r w:rsidRPr="00AE14F4">
              <w:rPr>
                <w:rFonts w:cs="Arial" w:hint="eastAsia"/>
                <w:sz w:val="20"/>
                <w:szCs w:val="20"/>
              </w:rPr>
              <w:t>50mm</w:t>
            </w:r>
            <w:r w:rsidRPr="00AE14F4">
              <w:rPr>
                <w:rFonts w:cs="Arial" w:hint="eastAsia"/>
                <w:sz w:val="20"/>
                <w:szCs w:val="20"/>
              </w:rPr>
              <w:t>；</w:t>
            </w:r>
            <w:r w:rsidRPr="00AE14F4">
              <w:rPr>
                <w:rFonts w:cs="Arial" w:hint="eastAsia"/>
                <w:sz w:val="20"/>
                <w:szCs w:val="20"/>
              </w:rPr>
              <w:br/>
              <w:t xml:space="preserve">12. </w:t>
            </w:r>
            <w:r w:rsidRPr="00AE14F4">
              <w:rPr>
                <w:rFonts w:cs="Arial" w:hint="eastAsia"/>
                <w:sz w:val="20"/>
                <w:szCs w:val="20"/>
              </w:rPr>
              <w:t>设备的瞬间最大噪声声压小于</w:t>
            </w:r>
            <w:r w:rsidRPr="00AE14F4">
              <w:rPr>
                <w:rFonts w:cs="Arial" w:hint="eastAsia"/>
                <w:sz w:val="20"/>
                <w:szCs w:val="20"/>
              </w:rPr>
              <w:t>80dB</w:t>
            </w:r>
            <w:r w:rsidRPr="00AE14F4">
              <w:rPr>
                <w:rFonts w:cs="Arial" w:hint="eastAsia"/>
                <w:sz w:val="20"/>
                <w:szCs w:val="20"/>
              </w:rPr>
              <w:t>（</w:t>
            </w:r>
            <w:r w:rsidRPr="00AE14F4">
              <w:rPr>
                <w:rFonts w:cs="Arial" w:hint="eastAsia"/>
                <w:sz w:val="20"/>
                <w:szCs w:val="20"/>
              </w:rPr>
              <w:t>A</w:t>
            </w:r>
            <w:r w:rsidRPr="00AE14F4">
              <w:rPr>
                <w:rFonts w:cs="Arial" w:hint="eastAsia"/>
                <w:sz w:val="20"/>
                <w:szCs w:val="20"/>
              </w:rPr>
              <w:t>），持续噪声声压小于</w:t>
            </w:r>
            <w:r w:rsidRPr="00AE14F4">
              <w:rPr>
                <w:rFonts w:cs="Arial" w:hint="eastAsia"/>
                <w:sz w:val="20"/>
                <w:szCs w:val="20"/>
              </w:rPr>
              <w:t>60dB</w:t>
            </w:r>
            <w:r w:rsidRPr="00AE14F4">
              <w:rPr>
                <w:rFonts w:cs="Arial" w:hint="eastAsia"/>
                <w:sz w:val="20"/>
                <w:szCs w:val="20"/>
              </w:rPr>
              <w:t>（</w:t>
            </w:r>
            <w:r w:rsidRPr="00AE14F4">
              <w:rPr>
                <w:rFonts w:cs="Arial" w:hint="eastAsia"/>
                <w:sz w:val="20"/>
                <w:szCs w:val="20"/>
              </w:rPr>
              <w:t>A</w:t>
            </w:r>
            <w:r w:rsidRPr="00AE14F4">
              <w:rPr>
                <w:rFonts w:cs="Arial" w:hint="eastAsia"/>
                <w:sz w:val="20"/>
                <w:szCs w:val="20"/>
              </w:rPr>
              <w:t>），避免噪声对周围工作人员造成影响；</w:t>
            </w:r>
            <w:r w:rsidRPr="00AE14F4">
              <w:rPr>
                <w:rFonts w:cs="Arial" w:hint="eastAsia"/>
                <w:sz w:val="20"/>
                <w:szCs w:val="20"/>
              </w:rPr>
              <w:br/>
              <w:t xml:space="preserve">13. </w:t>
            </w:r>
            <w:r w:rsidRPr="00AE14F4">
              <w:rPr>
                <w:rFonts w:cs="Arial" w:hint="eastAsia"/>
                <w:sz w:val="20"/>
                <w:szCs w:val="20"/>
              </w:rPr>
              <w:t>具备多种通讯接口，配备</w:t>
            </w:r>
            <w:r w:rsidRPr="00AE14F4">
              <w:rPr>
                <w:rFonts w:cs="Arial" w:hint="eastAsia"/>
                <w:sz w:val="20"/>
                <w:szCs w:val="20"/>
              </w:rPr>
              <w:t>RS485/232/422</w:t>
            </w:r>
            <w:r w:rsidRPr="00AE14F4">
              <w:rPr>
                <w:rFonts w:cs="Arial" w:hint="eastAsia"/>
                <w:sz w:val="20"/>
                <w:szCs w:val="20"/>
              </w:rPr>
              <w:t>、以太网、</w:t>
            </w:r>
            <w:r w:rsidRPr="00AE14F4">
              <w:rPr>
                <w:rFonts w:cs="Arial" w:hint="eastAsia"/>
                <w:sz w:val="20"/>
                <w:szCs w:val="20"/>
              </w:rPr>
              <w:t>CAN</w:t>
            </w:r>
            <w:r w:rsidRPr="00AE14F4">
              <w:rPr>
                <w:rFonts w:cs="Arial" w:hint="eastAsia"/>
                <w:sz w:val="20"/>
                <w:szCs w:val="20"/>
              </w:rPr>
              <w:t>总线等接口，开关量输入接口；</w:t>
            </w:r>
            <w:r w:rsidRPr="00AE14F4">
              <w:rPr>
                <w:rFonts w:cs="Arial" w:hint="eastAsia"/>
                <w:sz w:val="20"/>
                <w:szCs w:val="20"/>
              </w:rPr>
              <w:br/>
              <w:t xml:space="preserve">14. </w:t>
            </w:r>
            <w:r w:rsidRPr="00AE14F4">
              <w:rPr>
                <w:rFonts w:cs="Arial" w:hint="eastAsia"/>
                <w:sz w:val="20"/>
                <w:szCs w:val="20"/>
              </w:rPr>
              <w:t>设备的拦挡部分在运行过程中，通道拦挡部分运行区域有人时，拦挡部分应停止</w:t>
            </w:r>
            <w:r w:rsidRPr="00AE14F4">
              <w:rPr>
                <w:rFonts w:cs="Arial" w:hint="eastAsia"/>
                <w:sz w:val="20"/>
                <w:szCs w:val="20"/>
              </w:rPr>
              <w:lastRenderedPageBreak/>
              <w:t>运动或自动运行到允许通行状态；</w:t>
            </w:r>
            <w:r w:rsidRPr="00AE14F4">
              <w:rPr>
                <w:rFonts w:cs="Arial" w:hint="eastAsia"/>
                <w:sz w:val="20"/>
                <w:szCs w:val="20"/>
              </w:rPr>
              <w:br/>
            </w:r>
            <w:r w:rsidRPr="00AE14F4">
              <w:rPr>
                <w:rFonts w:cs="Arial" w:hint="eastAsia"/>
                <w:sz w:val="20"/>
                <w:szCs w:val="20"/>
              </w:rPr>
              <w:t>★</w:t>
            </w:r>
            <w:r w:rsidRPr="00AE14F4">
              <w:rPr>
                <w:rFonts w:cs="Arial" w:hint="eastAsia"/>
                <w:sz w:val="20"/>
                <w:szCs w:val="20"/>
              </w:rPr>
              <w:t xml:space="preserve">15. </w:t>
            </w:r>
            <w:r w:rsidRPr="00AE14F4">
              <w:rPr>
                <w:rFonts w:cs="Arial" w:hint="eastAsia"/>
                <w:sz w:val="20"/>
                <w:szCs w:val="20"/>
              </w:rPr>
              <w:t>设备支持红外检测功能，具备不少于</w:t>
            </w:r>
            <w:r w:rsidRPr="00AE14F4">
              <w:rPr>
                <w:rFonts w:cs="Arial" w:hint="eastAsia"/>
                <w:sz w:val="20"/>
                <w:szCs w:val="20"/>
              </w:rPr>
              <w:t>20</w:t>
            </w:r>
            <w:r w:rsidRPr="00AE14F4">
              <w:rPr>
                <w:rFonts w:cs="Arial" w:hint="eastAsia"/>
                <w:sz w:val="20"/>
                <w:szCs w:val="20"/>
              </w:rPr>
              <w:t>对红外检测；</w:t>
            </w:r>
            <w:r w:rsidRPr="00AE14F4">
              <w:rPr>
                <w:rFonts w:cs="Arial" w:hint="eastAsia"/>
                <w:sz w:val="20"/>
                <w:szCs w:val="20"/>
              </w:rPr>
              <w:br/>
              <w:t xml:space="preserve">16. </w:t>
            </w:r>
            <w:r w:rsidRPr="00AE14F4">
              <w:rPr>
                <w:rFonts w:cs="Arial" w:hint="eastAsia"/>
                <w:sz w:val="20"/>
                <w:szCs w:val="20"/>
              </w:rPr>
              <w:t>设备支持红外防夹和机械防夹两种防夹机制，支持反向闯入检测；</w:t>
            </w:r>
            <w:r w:rsidRPr="00AE14F4">
              <w:rPr>
                <w:rFonts w:cs="Arial" w:hint="eastAsia"/>
                <w:sz w:val="20"/>
                <w:szCs w:val="20"/>
              </w:rPr>
              <w:br/>
              <w:t xml:space="preserve">17. </w:t>
            </w:r>
            <w:r w:rsidRPr="00AE14F4">
              <w:rPr>
                <w:rFonts w:cs="Arial" w:hint="eastAsia"/>
                <w:sz w:val="20"/>
                <w:szCs w:val="20"/>
              </w:rPr>
              <w:t>设备最大通行人数不小于</w:t>
            </w:r>
            <w:r w:rsidRPr="00AE14F4">
              <w:rPr>
                <w:rFonts w:cs="Arial" w:hint="eastAsia"/>
                <w:sz w:val="20"/>
                <w:szCs w:val="20"/>
              </w:rPr>
              <w:t>60</w:t>
            </w:r>
            <w:r w:rsidRPr="00AE14F4">
              <w:rPr>
                <w:rFonts w:cs="Arial" w:hint="eastAsia"/>
                <w:sz w:val="20"/>
                <w:szCs w:val="20"/>
              </w:rPr>
              <w:t>人</w:t>
            </w:r>
            <w:r w:rsidRPr="00AE14F4">
              <w:rPr>
                <w:rFonts w:cs="Arial" w:hint="eastAsia"/>
                <w:sz w:val="20"/>
                <w:szCs w:val="20"/>
              </w:rPr>
              <w:t>/</w:t>
            </w:r>
            <w:r w:rsidRPr="00AE14F4">
              <w:rPr>
                <w:rFonts w:cs="Arial" w:hint="eastAsia"/>
                <w:sz w:val="20"/>
                <w:szCs w:val="20"/>
              </w:rPr>
              <w:t>分钟；</w:t>
            </w:r>
            <w:r w:rsidRPr="00AE14F4">
              <w:rPr>
                <w:rFonts w:cs="Arial" w:hint="eastAsia"/>
                <w:sz w:val="20"/>
                <w:szCs w:val="20"/>
              </w:rPr>
              <w:br/>
              <w:t xml:space="preserve">18. </w:t>
            </w:r>
            <w:r w:rsidRPr="00AE14F4">
              <w:rPr>
                <w:rFonts w:cs="Arial" w:hint="eastAsia"/>
                <w:sz w:val="20"/>
                <w:szCs w:val="20"/>
              </w:rPr>
              <w:t>设备电源电压适配范围</w:t>
            </w:r>
            <w:r w:rsidRPr="00AE14F4">
              <w:rPr>
                <w:rFonts w:cs="Arial" w:hint="eastAsia"/>
                <w:sz w:val="20"/>
                <w:szCs w:val="20"/>
              </w:rPr>
              <w:t>AC:187-242V</w:t>
            </w:r>
            <w:r w:rsidRPr="00AE14F4">
              <w:rPr>
                <w:rFonts w:cs="Arial" w:hint="eastAsia"/>
                <w:sz w:val="20"/>
                <w:szCs w:val="20"/>
              </w:rPr>
              <w:t>，功耗不大于</w:t>
            </w:r>
            <w:r w:rsidRPr="00AE14F4">
              <w:rPr>
                <w:rFonts w:cs="Arial" w:hint="eastAsia"/>
                <w:sz w:val="20"/>
                <w:szCs w:val="20"/>
              </w:rPr>
              <w:t>100W</w:t>
            </w:r>
            <w:r w:rsidRPr="00AE14F4">
              <w:rPr>
                <w:rFonts w:cs="Arial" w:hint="eastAsia"/>
                <w:sz w:val="20"/>
                <w:szCs w:val="20"/>
              </w:rPr>
              <w:t>；</w:t>
            </w:r>
            <w:r w:rsidRPr="00AE14F4">
              <w:rPr>
                <w:rFonts w:cs="Arial" w:hint="eastAsia"/>
                <w:sz w:val="20"/>
                <w:szCs w:val="20"/>
              </w:rPr>
              <w:br/>
            </w:r>
            <w:r w:rsidRPr="00DD374B">
              <w:rPr>
                <w:rFonts w:cs="Arial" w:hint="eastAsia"/>
                <w:sz w:val="20"/>
                <w:szCs w:val="20"/>
              </w:rPr>
              <w:t xml:space="preserve">19. </w:t>
            </w:r>
            <w:r w:rsidRPr="00DD374B">
              <w:rPr>
                <w:rFonts w:cs="Arial" w:hint="eastAsia"/>
                <w:sz w:val="20"/>
                <w:szCs w:val="20"/>
              </w:rPr>
              <w:t>设备支持环境温度：</w:t>
            </w:r>
            <w:r w:rsidRPr="00DD374B">
              <w:rPr>
                <w:rFonts w:cs="Arial" w:hint="eastAsia"/>
                <w:sz w:val="20"/>
                <w:szCs w:val="20"/>
              </w:rPr>
              <w:t>-</w:t>
            </w:r>
            <w:r w:rsidRPr="00DD374B">
              <w:rPr>
                <w:rFonts w:cs="Arial"/>
                <w:sz w:val="20"/>
                <w:szCs w:val="20"/>
              </w:rPr>
              <w:t>20</w:t>
            </w:r>
            <w:r w:rsidRPr="00DD374B">
              <w:rPr>
                <w:rFonts w:cs="Arial" w:hint="eastAsia"/>
                <w:sz w:val="20"/>
                <w:szCs w:val="20"/>
              </w:rPr>
              <w:t>℃—</w:t>
            </w:r>
            <w:r w:rsidRPr="00DD374B">
              <w:rPr>
                <w:rFonts w:cs="Arial" w:hint="eastAsia"/>
                <w:sz w:val="20"/>
                <w:szCs w:val="20"/>
              </w:rPr>
              <w:t>80</w:t>
            </w:r>
            <w:r w:rsidRPr="00DD374B">
              <w:rPr>
                <w:rFonts w:cs="Arial" w:hint="eastAsia"/>
                <w:sz w:val="20"/>
                <w:szCs w:val="20"/>
              </w:rPr>
              <w:t>℃；</w:t>
            </w:r>
            <w:r w:rsidRPr="00AE14F4">
              <w:rPr>
                <w:rFonts w:cs="Arial" w:hint="eastAsia"/>
                <w:sz w:val="20"/>
                <w:szCs w:val="20"/>
              </w:rPr>
              <w:br/>
              <w:t>20.</w:t>
            </w:r>
            <w:r w:rsidRPr="00AE14F4">
              <w:rPr>
                <w:rFonts w:cs="Arial" w:hint="eastAsia"/>
                <w:sz w:val="20"/>
                <w:szCs w:val="20"/>
              </w:rPr>
              <w:t>“★”标注的技术条款需提供公安部权威检测机构出具的检测报告复印件加盖制造商鲜章证明。</w:t>
            </w:r>
          </w:p>
        </w:tc>
        <w:tc>
          <w:tcPr>
            <w:tcW w:w="1353"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hint="eastAsia"/>
                <w:kern w:val="0"/>
                <w:sz w:val="24"/>
              </w:rPr>
              <w:lastRenderedPageBreak/>
              <w:t>2</w:t>
            </w:r>
            <w:r w:rsidRPr="00AE14F4">
              <w:rPr>
                <w:rFonts w:eastAsia="黑体"/>
                <w:kern w:val="0"/>
                <w:sz w:val="24"/>
              </w:rPr>
              <w:t xml:space="preserve">　</w:t>
            </w:r>
          </w:p>
        </w:tc>
      </w:tr>
      <w:tr w:rsidR="006738A6" w:rsidRPr="00AE14F4" w:rsidTr="006738A6">
        <w:trPr>
          <w:trHeight w:val="261"/>
          <w:jc w:val="center"/>
        </w:trPr>
        <w:tc>
          <w:tcPr>
            <w:tcW w:w="790" w:type="dxa"/>
            <w:tcBorders>
              <w:top w:val="single" w:sz="4" w:space="0" w:color="auto"/>
              <w:left w:val="single" w:sz="8" w:space="0" w:color="000000"/>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hint="eastAsia"/>
                <w:kern w:val="0"/>
                <w:sz w:val="24"/>
              </w:rPr>
              <w:lastRenderedPageBreak/>
              <w:t>2</w:t>
            </w:r>
          </w:p>
        </w:tc>
        <w:tc>
          <w:tcPr>
            <w:tcW w:w="1784"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hint="eastAsia"/>
                <w:kern w:val="0"/>
                <w:sz w:val="24"/>
              </w:rPr>
              <w:t>室外摆式速通门</w:t>
            </w:r>
            <w:r w:rsidRPr="00AE14F4">
              <w:rPr>
                <w:rFonts w:eastAsia="黑体" w:hint="eastAsia"/>
                <w:kern w:val="0"/>
                <w:sz w:val="24"/>
              </w:rPr>
              <w:t>(</w:t>
            </w:r>
            <w:r w:rsidRPr="00AE14F4">
              <w:rPr>
                <w:rFonts w:eastAsia="黑体" w:hint="eastAsia"/>
                <w:kern w:val="0"/>
                <w:sz w:val="24"/>
              </w:rPr>
              <w:t>右边机</w:t>
            </w:r>
            <w:r w:rsidRPr="00AE14F4">
              <w:rPr>
                <w:rFonts w:eastAsia="黑体" w:hint="eastAsia"/>
                <w:kern w:val="0"/>
                <w:sz w:val="24"/>
              </w:rPr>
              <w:t>)</w:t>
            </w:r>
          </w:p>
        </w:tc>
        <w:tc>
          <w:tcPr>
            <w:tcW w:w="1984"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Pr>
                <w:rFonts w:ascii="宋体" w:hAnsi="宋体" w:cs="宋体" w:hint="eastAsia"/>
                <w:noProof/>
                <w:kern w:val="0"/>
                <w:sz w:val="24"/>
              </w:rPr>
              <w:drawing>
                <wp:inline distT="0" distB="0" distL="0" distR="0">
                  <wp:extent cx="552450" cy="1323975"/>
                  <wp:effectExtent l="19050" t="0" r="0" b="0"/>
                  <wp:docPr id="15" name="图片 5" descr="微信图片_2021040520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微信图片_20210405203503"/>
                          <pic:cNvPicPr>
                            <a:picLocks noChangeAspect="1" noChangeArrowheads="1"/>
                          </pic:cNvPicPr>
                        </pic:nvPicPr>
                        <pic:blipFill>
                          <a:blip r:embed="rId13"/>
                          <a:srcRect/>
                          <a:stretch>
                            <a:fillRect/>
                          </a:stretch>
                        </pic:blipFill>
                        <pic:spPr bwMode="auto">
                          <a:xfrm>
                            <a:off x="0" y="0"/>
                            <a:ext cx="552450" cy="1323975"/>
                          </a:xfrm>
                          <a:prstGeom prst="rect">
                            <a:avLst/>
                          </a:prstGeom>
                          <a:noFill/>
                          <a:ln w="9525">
                            <a:noFill/>
                            <a:miter lim="800000"/>
                            <a:headEnd/>
                            <a:tailEnd/>
                          </a:ln>
                        </pic:spPr>
                      </pic:pic>
                    </a:graphicData>
                  </a:graphic>
                </wp:inline>
              </w:drawing>
            </w:r>
          </w:p>
        </w:tc>
        <w:tc>
          <w:tcPr>
            <w:tcW w:w="7655" w:type="dxa"/>
            <w:tcBorders>
              <w:top w:val="single" w:sz="4" w:space="0" w:color="auto"/>
              <w:left w:val="nil"/>
              <w:bottom w:val="single" w:sz="8" w:space="0" w:color="000000"/>
              <w:right w:val="single" w:sz="8" w:space="0" w:color="000000"/>
            </w:tcBorders>
            <w:vAlign w:val="center"/>
          </w:tcPr>
          <w:p w:rsidR="006738A6" w:rsidRPr="00AE14F4" w:rsidRDefault="006738A6" w:rsidP="00C7591C">
            <w:pPr>
              <w:rPr>
                <w:rFonts w:cs="Arial"/>
                <w:sz w:val="20"/>
                <w:szCs w:val="20"/>
              </w:rPr>
            </w:pPr>
            <w:r w:rsidRPr="00AE14F4">
              <w:rPr>
                <w:rFonts w:cs="Arial" w:hint="eastAsia"/>
                <w:sz w:val="20"/>
                <w:szCs w:val="20"/>
              </w:rPr>
              <w:t xml:space="preserve">1. </w:t>
            </w:r>
            <w:r w:rsidRPr="00AE14F4">
              <w:rPr>
                <w:rFonts w:cs="Arial" w:hint="eastAsia"/>
                <w:sz w:val="20"/>
                <w:szCs w:val="20"/>
              </w:rPr>
              <w:t>速通门采用直流无刷伺服电机，运行平稳、可靠，门翼材质采用有机玻璃</w:t>
            </w:r>
            <w:r w:rsidRPr="00AE14F4">
              <w:rPr>
                <w:rFonts w:cs="Arial" w:hint="eastAsia"/>
                <w:sz w:val="20"/>
                <w:szCs w:val="20"/>
              </w:rPr>
              <w:t>+</w:t>
            </w:r>
            <w:r w:rsidRPr="00AE14F4">
              <w:rPr>
                <w:rFonts w:cs="Arial" w:hint="eastAsia"/>
                <w:sz w:val="20"/>
                <w:szCs w:val="20"/>
              </w:rPr>
              <w:t>不锈钢管；</w:t>
            </w:r>
            <w:r w:rsidRPr="00AE14F4">
              <w:rPr>
                <w:rFonts w:cs="Arial" w:hint="eastAsia"/>
                <w:sz w:val="20"/>
                <w:szCs w:val="20"/>
              </w:rPr>
              <w:br/>
              <w:t xml:space="preserve">2. </w:t>
            </w:r>
            <w:r w:rsidRPr="00AE14F4">
              <w:rPr>
                <w:rFonts w:cs="Arial" w:hint="eastAsia"/>
                <w:sz w:val="20"/>
                <w:szCs w:val="20"/>
              </w:rPr>
              <w:t>设备外观的外表平整清洁，无毛刺、飞边、砂眼以及生锈、腐蚀等损伤，无渗漏、析出物痕迹，无尖锐的凸起、边角或棱；</w:t>
            </w:r>
            <w:r w:rsidRPr="00AE14F4">
              <w:rPr>
                <w:rFonts w:cs="Arial" w:hint="eastAsia"/>
                <w:sz w:val="20"/>
                <w:szCs w:val="20"/>
              </w:rPr>
              <w:br/>
            </w:r>
            <w:r w:rsidRPr="00AE14F4">
              <w:rPr>
                <w:rFonts w:cs="Arial" w:hint="eastAsia"/>
                <w:sz w:val="20"/>
                <w:szCs w:val="20"/>
              </w:rPr>
              <w:t>★</w:t>
            </w:r>
            <w:r w:rsidRPr="00AE14F4">
              <w:rPr>
                <w:rFonts w:cs="Arial" w:hint="eastAsia"/>
                <w:sz w:val="20"/>
                <w:szCs w:val="20"/>
              </w:rPr>
              <w:t xml:space="preserve">3. </w:t>
            </w:r>
            <w:r w:rsidRPr="00AE14F4">
              <w:rPr>
                <w:rFonts w:cs="Arial" w:hint="eastAsia"/>
                <w:sz w:val="20"/>
                <w:szCs w:val="20"/>
              </w:rPr>
              <w:t>设备应使用不低于</w:t>
            </w:r>
            <w:r w:rsidRPr="00AE14F4">
              <w:rPr>
                <w:rFonts w:cs="Arial" w:hint="eastAsia"/>
                <w:sz w:val="20"/>
                <w:szCs w:val="20"/>
              </w:rPr>
              <w:t>1.5mm</w:t>
            </w:r>
            <w:r w:rsidRPr="00AE14F4">
              <w:rPr>
                <w:rFonts w:cs="Arial" w:hint="eastAsia"/>
                <w:sz w:val="20"/>
                <w:szCs w:val="20"/>
              </w:rPr>
              <w:t>厚</w:t>
            </w:r>
            <w:r w:rsidRPr="00AE14F4">
              <w:rPr>
                <w:rFonts w:cs="Arial" w:hint="eastAsia"/>
                <w:sz w:val="20"/>
                <w:szCs w:val="20"/>
              </w:rPr>
              <w:t>304</w:t>
            </w:r>
            <w:r w:rsidRPr="00AE14F4">
              <w:rPr>
                <w:rFonts w:cs="Arial" w:hint="eastAsia"/>
                <w:sz w:val="20"/>
                <w:szCs w:val="20"/>
              </w:rPr>
              <w:t>不锈钢制造；</w:t>
            </w:r>
            <w:r w:rsidRPr="00AE14F4">
              <w:rPr>
                <w:rFonts w:cs="Arial" w:hint="eastAsia"/>
                <w:sz w:val="20"/>
                <w:szCs w:val="20"/>
              </w:rPr>
              <w:br/>
              <w:t xml:space="preserve">4. </w:t>
            </w:r>
            <w:r w:rsidRPr="00AE14F4">
              <w:rPr>
                <w:rFonts w:cs="Arial" w:hint="eastAsia"/>
                <w:sz w:val="20"/>
                <w:szCs w:val="20"/>
              </w:rPr>
              <w:t>设备通道宽度支持</w:t>
            </w:r>
            <w:r w:rsidRPr="00AE14F4">
              <w:rPr>
                <w:rFonts w:cs="Arial" w:hint="eastAsia"/>
                <w:sz w:val="20"/>
                <w:szCs w:val="20"/>
              </w:rPr>
              <w:t>650mm-1100mm</w:t>
            </w:r>
            <w:r w:rsidRPr="00AE14F4">
              <w:rPr>
                <w:rFonts w:cs="Arial" w:hint="eastAsia"/>
                <w:sz w:val="20"/>
                <w:szCs w:val="20"/>
              </w:rPr>
              <w:t>灵活定制；</w:t>
            </w:r>
            <w:r w:rsidRPr="00AE14F4">
              <w:rPr>
                <w:rFonts w:cs="Arial" w:hint="eastAsia"/>
                <w:sz w:val="20"/>
                <w:szCs w:val="20"/>
              </w:rPr>
              <w:br/>
            </w:r>
            <w:r w:rsidRPr="00AE14F4">
              <w:rPr>
                <w:rFonts w:cs="Arial" w:hint="eastAsia"/>
                <w:sz w:val="20"/>
                <w:szCs w:val="20"/>
              </w:rPr>
              <w:t>★</w:t>
            </w:r>
            <w:r w:rsidRPr="00AE14F4">
              <w:rPr>
                <w:rFonts w:cs="Arial" w:hint="eastAsia"/>
                <w:sz w:val="20"/>
                <w:szCs w:val="20"/>
              </w:rPr>
              <w:t xml:space="preserve">5. </w:t>
            </w:r>
            <w:r w:rsidRPr="00AE14F4">
              <w:rPr>
                <w:rFonts w:cs="Arial" w:hint="eastAsia"/>
                <w:sz w:val="20"/>
                <w:szCs w:val="20"/>
              </w:rPr>
              <w:t>设备无故障运行次数不低于</w:t>
            </w:r>
            <w:r w:rsidRPr="00AE14F4">
              <w:rPr>
                <w:rFonts w:cs="Arial" w:hint="eastAsia"/>
                <w:sz w:val="20"/>
                <w:szCs w:val="20"/>
              </w:rPr>
              <w:t>1000</w:t>
            </w:r>
            <w:r w:rsidRPr="00AE14F4">
              <w:rPr>
                <w:rFonts w:cs="Arial" w:hint="eastAsia"/>
                <w:sz w:val="20"/>
                <w:szCs w:val="20"/>
              </w:rPr>
              <w:t>万；</w:t>
            </w:r>
            <w:r w:rsidRPr="00AE14F4">
              <w:rPr>
                <w:rFonts w:cs="Arial" w:hint="eastAsia"/>
                <w:sz w:val="20"/>
                <w:szCs w:val="20"/>
              </w:rPr>
              <w:br/>
              <w:t xml:space="preserve">6. </w:t>
            </w:r>
            <w:r w:rsidRPr="00AE14F4">
              <w:rPr>
                <w:rFonts w:cs="Arial" w:hint="eastAsia"/>
                <w:sz w:val="20"/>
                <w:szCs w:val="20"/>
              </w:rPr>
              <w:t>设备机身外壳的人员通行检测部分，指示部分应符合</w:t>
            </w:r>
            <w:r w:rsidRPr="00AE14F4">
              <w:rPr>
                <w:rFonts w:cs="Arial" w:hint="eastAsia"/>
                <w:sz w:val="20"/>
                <w:szCs w:val="20"/>
              </w:rPr>
              <w:t>IK04</w:t>
            </w:r>
            <w:r w:rsidRPr="00AE14F4">
              <w:rPr>
                <w:rFonts w:cs="Arial" w:hint="eastAsia"/>
                <w:sz w:val="20"/>
                <w:szCs w:val="20"/>
              </w:rPr>
              <w:t>的要求，其他表面应符合</w:t>
            </w:r>
            <w:r w:rsidRPr="00AE14F4">
              <w:rPr>
                <w:rFonts w:cs="Arial" w:hint="eastAsia"/>
                <w:sz w:val="20"/>
                <w:szCs w:val="20"/>
              </w:rPr>
              <w:t>IK07</w:t>
            </w:r>
            <w:r w:rsidRPr="00AE14F4">
              <w:rPr>
                <w:rFonts w:cs="Arial" w:hint="eastAsia"/>
                <w:sz w:val="20"/>
                <w:szCs w:val="20"/>
              </w:rPr>
              <w:t>的要求；</w:t>
            </w:r>
            <w:r w:rsidRPr="00AE14F4">
              <w:rPr>
                <w:rFonts w:cs="Arial" w:hint="eastAsia"/>
                <w:sz w:val="20"/>
                <w:szCs w:val="20"/>
              </w:rPr>
              <w:br/>
              <w:t xml:space="preserve">7. </w:t>
            </w:r>
            <w:r w:rsidRPr="00AE14F4">
              <w:rPr>
                <w:rFonts w:cs="Arial" w:hint="eastAsia"/>
                <w:sz w:val="20"/>
                <w:szCs w:val="20"/>
              </w:rPr>
              <w:t>设备在断电或发生故障后应能处于无拦挡状态，能与消防信号联动，断电后门翼自动解锁；</w:t>
            </w:r>
            <w:r w:rsidRPr="00AE14F4">
              <w:rPr>
                <w:rFonts w:cs="Arial" w:hint="eastAsia"/>
                <w:sz w:val="20"/>
                <w:szCs w:val="20"/>
              </w:rPr>
              <w:br/>
              <w:t xml:space="preserve">8. </w:t>
            </w:r>
            <w:r w:rsidRPr="00AE14F4">
              <w:rPr>
                <w:rFonts w:cs="Arial" w:hint="eastAsia"/>
                <w:sz w:val="20"/>
                <w:szCs w:val="20"/>
              </w:rPr>
              <w:t>设备应对其工作状态、操作与结果等给出不同的视觉</w:t>
            </w:r>
            <w:r w:rsidRPr="00AE14F4">
              <w:rPr>
                <w:rFonts w:cs="Arial" w:hint="eastAsia"/>
                <w:sz w:val="20"/>
                <w:szCs w:val="20"/>
              </w:rPr>
              <w:t>/</w:t>
            </w:r>
            <w:r w:rsidRPr="00AE14F4">
              <w:rPr>
                <w:rFonts w:cs="Arial" w:hint="eastAsia"/>
                <w:sz w:val="20"/>
                <w:szCs w:val="20"/>
              </w:rPr>
              <w:t>听觉指示，如允许通行为绿色，</w:t>
            </w:r>
            <w:r w:rsidRPr="00AE14F4">
              <w:rPr>
                <w:rFonts w:cs="Arial" w:hint="eastAsia"/>
                <w:sz w:val="20"/>
                <w:szCs w:val="20"/>
              </w:rPr>
              <w:t xml:space="preserve"> </w:t>
            </w:r>
            <w:r w:rsidRPr="00AE14F4">
              <w:rPr>
                <w:rFonts w:cs="Arial" w:hint="eastAsia"/>
                <w:sz w:val="20"/>
                <w:szCs w:val="20"/>
              </w:rPr>
              <w:t>禁止通行警示为红色；</w:t>
            </w:r>
            <w:r w:rsidRPr="00AE14F4">
              <w:rPr>
                <w:rFonts w:cs="Arial" w:hint="eastAsia"/>
                <w:sz w:val="20"/>
                <w:szCs w:val="20"/>
              </w:rPr>
              <w:br/>
              <w:t xml:space="preserve">9. </w:t>
            </w:r>
            <w:r w:rsidRPr="00AE14F4">
              <w:rPr>
                <w:rFonts w:cs="Arial" w:hint="eastAsia"/>
                <w:sz w:val="20"/>
                <w:szCs w:val="20"/>
              </w:rPr>
              <w:t>具备控制、驱动、拦挡和视觉</w:t>
            </w:r>
            <w:r w:rsidRPr="00AE14F4">
              <w:rPr>
                <w:rFonts w:cs="Arial" w:hint="eastAsia"/>
                <w:sz w:val="20"/>
                <w:szCs w:val="20"/>
              </w:rPr>
              <w:t>/</w:t>
            </w:r>
            <w:r w:rsidRPr="00AE14F4">
              <w:rPr>
                <w:rFonts w:cs="Arial" w:hint="eastAsia"/>
                <w:sz w:val="20"/>
                <w:szCs w:val="20"/>
              </w:rPr>
              <w:t>听觉指示部分的自检功能，并有相应的动作或提示；</w:t>
            </w:r>
            <w:r w:rsidRPr="00AE14F4">
              <w:rPr>
                <w:rFonts w:cs="Arial" w:hint="eastAsia"/>
                <w:sz w:val="20"/>
                <w:szCs w:val="20"/>
              </w:rPr>
              <w:br/>
              <w:t xml:space="preserve">10. </w:t>
            </w:r>
            <w:r w:rsidRPr="00AE14F4">
              <w:rPr>
                <w:rFonts w:cs="Arial" w:hint="eastAsia"/>
                <w:sz w:val="20"/>
                <w:szCs w:val="20"/>
              </w:rPr>
              <w:t>设备应具备恢复出差设置状态的功能；</w:t>
            </w:r>
            <w:r w:rsidRPr="00AE14F4">
              <w:rPr>
                <w:rFonts w:cs="Arial" w:hint="eastAsia"/>
                <w:sz w:val="20"/>
                <w:szCs w:val="20"/>
              </w:rPr>
              <w:br/>
              <w:t xml:space="preserve">11. </w:t>
            </w:r>
            <w:r w:rsidRPr="00AE14F4">
              <w:rPr>
                <w:rFonts w:cs="Arial" w:hint="eastAsia"/>
                <w:sz w:val="20"/>
                <w:szCs w:val="20"/>
              </w:rPr>
              <w:t>设备具备防尾随功能，尾随检测距离不大于</w:t>
            </w:r>
            <w:r w:rsidRPr="00AE14F4">
              <w:rPr>
                <w:rFonts w:cs="Arial" w:hint="eastAsia"/>
                <w:sz w:val="20"/>
                <w:szCs w:val="20"/>
              </w:rPr>
              <w:t>50mm</w:t>
            </w:r>
            <w:r w:rsidRPr="00AE14F4">
              <w:rPr>
                <w:rFonts w:cs="Arial" w:hint="eastAsia"/>
                <w:sz w:val="20"/>
                <w:szCs w:val="20"/>
              </w:rPr>
              <w:t>；</w:t>
            </w:r>
            <w:r w:rsidRPr="00AE14F4">
              <w:rPr>
                <w:rFonts w:cs="Arial" w:hint="eastAsia"/>
                <w:sz w:val="20"/>
                <w:szCs w:val="20"/>
              </w:rPr>
              <w:br/>
              <w:t xml:space="preserve">12. </w:t>
            </w:r>
            <w:r w:rsidRPr="00AE14F4">
              <w:rPr>
                <w:rFonts w:cs="Arial" w:hint="eastAsia"/>
                <w:sz w:val="20"/>
                <w:szCs w:val="20"/>
              </w:rPr>
              <w:t>设备的瞬间最大噪声声压小于</w:t>
            </w:r>
            <w:r w:rsidRPr="00AE14F4">
              <w:rPr>
                <w:rFonts w:cs="Arial" w:hint="eastAsia"/>
                <w:sz w:val="20"/>
                <w:szCs w:val="20"/>
              </w:rPr>
              <w:t>80dB</w:t>
            </w:r>
            <w:r w:rsidRPr="00AE14F4">
              <w:rPr>
                <w:rFonts w:cs="Arial" w:hint="eastAsia"/>
                <w:sz w:val="20"/>
                <w:szCs w:val="20"/>
              </w:rPr>
              <w:t>（</w:t>
            </w:r>
            <w:r w:rsidRPr="00AE14F4">
              <w:rPr>
                <w:rFonts w:cs="Arial" w:hint="eastAsia"/>
                <w:sz w:val="20"/>
                <w:szCs w:val="20"/>
              </w:rPr>
              <w:t>A</w:t>
            </w:r>
            <w:r w:rsidRPr="00AE14F4">
              <w:rPr>
                <w:rFonts w:cs="Arial" w:hint="eastAsia"/>
                <w:sz w:val="20"/>
                <w:szCs w:val="20"/>
              </w:rPr>
              <w:t>），持续噪声声压小于</w:t>
            </w:r>
            <w:r w:rsidRPr="00AE14F4">
              <w:rPr>
                <w:rFonts w:cs="Arial" w:hint="eastAsia"/>
                <w:sz w:val="20"/>
                <w:szCs w:val="20"/>
              </w:rPr>
              <w:t>60dB</w:t>
            </w:r>
            <w:r w:rsidRPr="00AE14F4">
              <w:rPr>
                <w:rFonts w:cs="Arial" w:hint="eastAsia"/>
                <w:sz w:val="20"/>
                <w:szCs w:val="20"/>
              </w:rPr>
              <w:t>（</w:t>
            </w:r>
            <w:r w:rsidRPr="00AE14F4">
              <w:rPr>
                <w:rFonts w:cs="Arial" w:hint="eastAsia"/>
                <w:sz w:val="20"/>
                <w:szCs w:val="20"/>
              </w:rPr>
              <w:t>A</w:t>
            </w:r>
            <w:r w:rsidRPr="00AE14F4">
              <w:rPr>
                <w:rFonts w:cs="Arial" w:hint="eastAsia"/>
                <w:sz w:val="20"/>
                <w:szCs w:val="20"/>
              </w:rPr>
              <w:t>），避免噪声对周围工作人员造成影响；</w:t>
            </w:r>
            <w:r w:rsidRPr="00AE14F4">
              <w:rPr>
                <w:rFonts w:cs="Arial" w:hint="eastAsia"/>
                <w:sz w:val="20"/>
                <w:szCs w:val="20"/>
              </w:rPr>
              <w:br/>
              <w:t xml:space="preserve">13. </w:t>
            </w:r>
            <w:r w:rsidRPr="00AE14F4">
              <w:rPr>
                <w:rFonts w:cs="Arial" w:hint="eastAsia"/>
                <w:sz w:val="20"/>
                <w:szCs w:val="20"/>
              </w:rPr>
              <w:t>具备多种通讯接口，配备</w:t>
            </w:r>
            <w:r w:rsidRPr="00AE14F4">
              <w:rPr>
                <w:rFonts w:cs="Arial" w:hint="eastAsia"/>
                <w:sz w:val="20"/>
                <w:szCs w:val="20"/>
              </w:rPr>
              <w:t>RS485/232/422</w:t>
            </w:r>
            <w:r w:rsidRPr="00AE14F4">
              <w:rPr>
                <w:rFonts w:cs="Arial" w:hint="eastAsia"/>
                <w:sz w:val="20"/>
                <w:szCs w:val="20"/>
              </w:rPr>
              <w:t>、以太网、</w:t>
            </w:r>
            <w:r w:rsidRPr="00AE14F4">
              <w:rPr>
                <w:rFonts w:cs="Arial" w:hint="eastAsia"/>
                <w:sz w:val="20"/>
                <w:szCs w:val="20"/>
              </w:rPr>
              <w:t>CAN</w:t>
            </w:r>
            <w:r w:rsidRPr="00AE14F4">
              <w:rPr>
                <w:rFonts w:cs="Arial" w:hint="eastAsia"/>
                <w:sz w:val="20"/>
                <w:szCs w:val="20"/>
              </w:rPr>
              <w:t>总线等接口，开关量输入接口；</w:t>
            </w:r>
            <w:r w:rsidRPr="00AE14F4">
              <w:rPr>
                <w:rFonts w:cs="Arial" w:hint="eastAsia"/>
                <w:sz w:val="20"/>
                <w:szCs w:val="20"/>
              </w:rPr>
              <w:br/>
            </w:r>
            <w:r w:rsidRPr="00AE14F4">
              <w:rPr>
                <w:rFonts w:cs="Arial" w:hint="eastAsia"/>
                <w:sz w:val="20"/>
                <w:szCs w:val="20"/>
              </w:rPr>
              <w:lastRenderedPageBreak/>
              <w:t xml:space="preserve">14. </w:t>
            </w:r>
            <w:r w:rsidRPr="00AE14F4">
              <w:rPr>
                <w:rFonts w:cs="Arial" w:hint="eastAsia"/>
                <w:sz w:val="20"/>
                <w:szCs w:val="20"/>
              </w:rPr>
              <w:t>设备的拦挡部分在运行过程中，通道拦挡部分运行区域有人时，拦挡部分应停止运动或自动运行到允许通行状态；</w:t>
            </w:r>
            <w:r w:rsidRPr="00AE14F4">
              <w:rPr>
                <w:rFonts w:cs="Arial" w:hint="eastAsia"/>
                <w:sz w:val="20"/>
                <w:szCs w:val="20"/>
              </w:rPr>
              <w:br/>
            </w:r>
            <w:r w:rsidRPr="00AE14F4">
              <w:rPr>
                <w:rFonts w:cs="Arial" w:hint="eastAsia"/>
                <w:sz w:val="20"/>
                <w:szCs w:val="20"/>
              </w:rPr>
              <w:t>★</w:t>
            </w:r>
            <w:r w:rsidRPr="00AE14F4">
              <w:rPr>
                <w:rFonts w:cs="Arial" w:hint="eastAsia"/>
                <w:sz w:val="20"/>
                <w:szCs w:val="20"/>
              </w:rPr>
              <w:t xml:space="preserve">15. </w:t>
            </w:r>
            <w:r w:rsidRPr="00AE14F4">
              <w:rPr>
                <w:rFonts w:cs="Arial" w:hint="eastAsia"/>
                <w:sz w:val="20"/>
                <w:szCs w:val="20"/>
              </w:rPr>
              <w:t>设备支持红外检测功能，具备不少于</w:t>
            </w:r>
            <w:r w:rsidRPr="00AE14F4">
              <w:rPr>
                <w:rFonts w:cs="Arial" w:hint="eastAsia"/>
                <w:sz w:val="20"/>
                <w:szCs w:val="20"/>
              </w:rPr>
              <w:t>20</w:t>
            </w:r>
            <w:r w:rsidRPr="00AE14F4">
              <w:rPr>
                <w:rFonts w:cs="Arial" w:hint="eastAsia"/>
                <w:sz w:val="20"/>
                <w:szCs w:val="20"/>
              </w:rPr>
              <w:t>对红外检测；</w:t>
            </w:r>
            <w:r w:rsidRPr="00AE14F4">
              <w:rPr>
                <w:rFonts w:cs="Arial" w:hint="eastAsia"/>
                <w:sz w:val="20"/>
                <w:szCs w:val="20"/>
              </w:rPr>
              <w:br/>
              <w:t xml:space="preserve">16. </w:t>
            </w:r>
            <w:r w:rsidRPr="00AE14F4">
              <w:rPr>
                <w:rFonts w:cs="Arial" w:hint="eastAsia"/>
                <w:sz w:val="20"/>
                <w:szCs w:val="20"/>
              </w:rPr>
              <w:t>设备支持红外防夹和机械防夹两种防夹机制，支持反向闯入检测；</w:t>
            </w:r>
            <w:r w:rsidRPr="00AE14F4">
              <w:rPr>
                <w:rFonts w:cs="Arial" w:hint="eastAsia"/>
                <w:sz w:val="20"/>
                <w:szCs w:val="20"/>
              </w:rPr>
              <w:br/>
              <w:t xml:space="preserve">17. </w:t>
            </w:r>
            <w:r w:rsidRPr="00AE14F4">
              <w:rPr>
                <w:rFonts w:cs="Arial" w:hint="eastAsia"/>
                <w:sz w:val="20"/>
                <w:szCs w:val="20"/>
              </w:rPr>
              <w:t>设备最大通行人数不小于</w:t>
            </w:r>
            <w:r w:rsidRPr="00AE14F4">
              <w:rPr>
                <w:rFonts w:cs="Arial" w:hint="eastAsia"/>
                <w:sz w:val="20"/>
                <w:szCs w:val="20"/>
              </w:rPr>
              <w:t>60</w:t>
            </w:r>
            <w:r w:rsidRPr="00AE14F4">
              <w:rPr>
                <w:rFonts w:cs="Arial" w:hint="eastAsia"/>
                <w:sz w:val="20"/>
                <w:szCs w:val="20"/>
              </w:rPr>
              <w:t>人</w:t>
            </w:r>
            <w:r w:rsidRPr="00AE14F4">
              <w:rPr>
                <w:rFonts w:cs="Arial" w:hint="eastAsia"/>
                <w:sz w:val="20"/>
                <w:szCs w:val="20"/>
              </w:rPr>
              <w:t>/</w:t>
            </w:r>
            <w:r w:rsidRPr="00AE14F4">
              <w:rPr>
                <w:rFonts w:cs="Arial" w:hint="eastAsia"/>
                <w:sz w:val="20"/>
                <w:szCs w:val="20"/>
              </w:rPr>
              <w:t>分钟；</w:t>
            </w:r>
            <w:r w:rsidRPr="00AE14F4">
              <w:rPr>
                <w:rFonts w:cs="Arial" w:hint="eastAsia"/>
                <w:sz w:val="20"/>
                <w:szCs w:val="20"/>
              </w:rPr>
              <w:br/>
              <w:t xml:space="preserve">18. </w:t>
            </w:r>
            <w:r w:rsidRPr="00AE14F4">
              <w:rPr>
                <w:rFonts w:cs="Arial" w:hint="eastAsia"/>
                <w:sz w:val="20"/>
                <w:szCs w:val="20"/>
              </w:rPr>
              <w:t>设备电源电压适配范围</w:t>
            </w:r>
            <w:r w:rsidRPr="00AE14F4">
              <w:rPr>
                <w:rFonts w:cs="Arial" w:hint="eastAsia"/>
                <w:sz w:val="20"/>
                <w:szCs w:val="20"/>
              </w:rPr>
              <w:t>AC:187-242V</w:t>
            </w:r>
            <w:r w:rsidRPr="00AE14F4">
              <w:rPr>
                <w:rFonts w:cs="Arial" w:hint="eastAsia"/>
                <w:sz w:val="20"/>
                <w:szCs w:val="20"/>
              </w:rPr>
              <w:t>，功耗不大于</w:t>
            </w:r>
            <w:r w:rsidRPr="00AE14F4">
              <w:rPr>
                <w:rFonts w:cs="Arial" w:hint="eastAsia"/>
                <w:sz w:val="20"/>
                <w:szCs w:val="20"/>
              </w:rPr>
              <w:t>100W</w:t>
            </w:r>
            <w:r w:rsidRPr="00AE14F4">
              <w:rPr>
                <w:rFonts w:cs="Arial" w:hint="eastAsia"/>
                <w:sz w:val="20"/>
                <w:szCs w:val="20"/>
              </w:rPr>
              <w:t>；</w:t>
            </w:r>
            <w:r w:rsidRPr="00AE14F4">
              <w:rPr>
                <w:rFonts w:cs="Arial" w:hint="eastAsia"/>
                <w:sz w:val="20"/>
                <w:szCs w:val="20"/>
              </w:rPr>
              <w:br/>
              <w:t xml:space="preserve">19. </w:t>
            </w:r>
            <w:r w:rsidRPr="00AE14F4">
              <w:rPr>
                <w:rFonts w:cs="Arial" w:hint="eastAsia"/>
                <w:sz w:val="20"/>
                <w:szCs w:val="20"/>
              </w:rPr>
              <w:t>设备支持环境温度：</w:t>
            </w:r>
            <w:r w:rsidRPr="00AE14F4">
              <w:rPr>
                <w:rFonts w:cs="Arial" w:hint="eastAsia"/>
                <w:sz w:val="20"/>
                <w:szCs w:val="20"/>
              </w:rPr>
              <w:t>-</w:t>
            </w:r>
            <w:r w:rsidRPr="00AE14F4">
              <w:rPr>
                <w:rFonts w:cs="Arial"/>
                <w:sz w:val="20"/>
                <w:szCs w:val="20"/>
              </w:rPr>
              <w:t>2</w:t>
            </w:r>
            <w:r w:rsidRPr="00AE14F4">
              <w:rPr>
                <w:rFonts w:cs="Arial" w:hint="eastAsia"/>
                <w:sz w:val="20"/>
                <w:szCs w:val="20"/>
              </w:rPr>
              <w:t>0</w:t>
            </w:r>
            <w:r w:rsidRPr="00AE14F4">
              <w:rPr>
                <w:rFonts w:cs="Arial" w:hint="eastAsia"/>
                <w:sz w:val="20"/>
                <w:szCs w:val="20"/>
              </w:rPr>
              <w:t>℃—</w:t>
            </w:r>
            <w:r w:rsidRPr="00AE14F4">
              <w:rPr>
                <w:rFonts w:cs="Arial" w:hint="eastAsia"/>
                <w:sz w:val="20"/>
                <w:szCs w:val="20"/>
              </w:rPr>
              <w:t>80</w:t>
            </w:r>
            <w:r w:rsidRPr="00AE14F4">
              <w:rPr>
                <w:rFonts w:cs="Arial" w:hint="eastAsia"/>
                <w:sz w:val="20"/>
                <w:szCs w:val="20"/>
              </w:rPr>
              <w:t>℃；</w:t>
            </w:r>
            <w:r w:rsidRPr="00AE14F4">
              <w:rPr>
                <w:rFonts w:cs="Arial" w:hint="eastAsia"/>
                <w:sz w:val="20"/>
                <w:szCs w:val="20"/>
              </w:rPr>
              <w:br/>
              <w:t>20.</w:t>
            </w:r>
            <w:r w:rsidRPr="00AE14F4">
              <w:rPr>
                <w:rFonts w:cs="Arial" w:hint="eastAsia"/>
                <w:sz w:val="20"/>
                <w:szCs w:val="20"/>
              </w:rPr>
              <w:t>“★”标注的技术条款需提供公安部权威检测机构出具的检测报告复印件加盖制造商鲜章证明。</w:t>
            </w:r>
          </w:p>
        </w:tc>
        <w:tc>
          <w:tcPr>
            <w:tcW w:w="1353"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hint="eastAsia"/>
                <w:kern w:val="0"/>
                <w:sz w:val="24"/>
              </w:rPr>
              <w:lastRenderedPageBreak/>
              <w:t>2</w:t>
            </w:r>
          </w:p>
        </w:tc>
      </w:tr>
      <w:tr w:rsidR="006738A6" w:rsidRPr="00AE14F4" w:rsidTr="006738A6">
        <w:trPr>
          <w:trHeight w:val="261"/>
          <w:jc w:val="center"/>
        </w:trPr>
        <w:tc>
          <w:tcPr>
            <w:tcW w:w="790" w:type="dxa"/>
            <w:tcBorders>
              <w:top w:val="single" w:sz="4" w:space="0" w:color="auto"/>
              <w:left w:val="single" w:sz="8" w:space="0" w:color="000000"/>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hint="eastAsia"/>
                <w:kern w:val="0"/>
                <w:sz w:val="24"/>
              </w:rPr>
              <w:lastRenderedPageBreak/>
              <w:t>3</w:t>
            </w:r>
          </w:p>
        </w:tc>
        <w:tc>
          <w:tcPr>
            <w:tcW w:w="1784"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hint="eastAsia"/>
                <w:kern w:val="0"/>
                <w:sz w:val="24"/>
              </w:rPr>
              <w:t>室外摆式速通门</w:t>
            </w:r>
            <w:r w:rsidRPr="00AE14F4">
              <w:rPr>
                <w:rFonts w:eastAsia="黑体" w:hint="eastAsia"/>
                <w:kern w:val="0"/>
                <w:sz w:val="24"/>
              </w:rPr>
              <w:t>(</w:t>
            </w:r>
            <w:r w:rsidRPr="00AE14F4">
              <w:rPr>
                <w:rFonts w:eastAsia="黑体" w:hint="eastAsia"/>
                <w:kern w:val="0"/>
                <w:sz w:val="24"/>
              </w:rPr>
              <w:t>中间机</w:t>
            </w:r>
            <w:r w:rsidRPr="00AE14F4">
              <w:rPr>
                <w:rFonts w:eastAsia="黑体" w:hint="eastAsia"/>
                <w:kern w:val="0"/>
                <w:sz w:val="24"/>
              </w:rPr>
              <w:t>)</w:t>
            </w:r>
          </w:p>
        </w:tc>
        <w:tc>
          <w:tcPr>
            <w:tcW w:w="1984"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Pr>
                <w:rFonts w:ascii="宋体" w:hAnsi="宋体" w:cs="宋体" w:hint="eastAsia"/>
                <w:noProof/>
                <w:kern w:val="0"/>
                <w:sz w:val="24"/>
              </w:rPr>
              <w:drawing>
                <wp:inline distT="0" distB="0" distL="0" distR="0">
                  <wp:extent cx="857250" cy="1295400"/>
                  <wp:effectExtent l="19050" t="0" r="0" b="0"/>
                  <wp:docPr id="23" name="图片 6" descr="微信图片_202104052035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微信图片_202104052035031"/>
                          <pic:cNvPicPr>
                            <a:picLocks noChangeAspect="1" noChangeArrowheads="1"/>
                          </pic:cNvPicPr>
                        </pic:nvPicPr>
                        <pic:blipFill>
                          <a:blip r:embed="rId14"/>
                          <a:srcRect/>
                          <a:stretch>
                            <a:fillRect/>
                          </a:stretch>
                        </pic:blipFill>
                        <pic:spPr bwMode="auto">
                          <a:xfrm>
                            <a:off x="0" y="0"/>
                            <a:ext cx="857250" cy="1295400"/>
                          </a:xfrm>
                          <a:prstGeom prst="rect">
                            <a:avLst/>
                          </a:prstGeom>
                          <a:noFill/>
                          <a:ln w="9525">
                            <a:noFill/>
                            <a:miter lim="800000"/>
                            <a:headEnd/>
                            <a:tailEnd/>
                          </a:ln>
                        </pic:spPr>
                      </pic:pic>
                    </a:graphicData>
                  </a:graphic>
                </wp:inline>
              </w:drawing>
            </w:r>
          </w:p>
        </w:tc>
        <w:tc>
          <w:tcPr>
            <w:tcW w:w="7655" w:type="dxa"/>
            <w:tcBorders>
              <w:top w:val="single" w:sz="4" w:space="0" w:color="auto"/>
              <w:left w:val="nil"/>
              <w:bottom w:val="single" w:sz="8" w:space="0" w:color="000000"/>
              <w:right w:val="single" w:sz="8" w:space="0" w:color="000000"/>
            </w:tcBorders>
            <w:vAlign w:val="center"/>
          </w:tcPr>
          <w:p w:rsidR="006738A6" w:rsidRPr="00AE14F4" w:rsidRDefault="006738A6" w:rsidP="00C7591C">
            <w:pPr>
              <w:rPr>
                <w:rFonts w:cs="Arial"/>
                <w:sz w:val="20"/>
                <w:szCs w:val="20"/>
              </w:rPr>
            </w:pPr>
            <w:r w:rsidRPr="00AE14F4">
              <w:rPr>
                <w:rFonts w:cs="Arial" w:hint="eastAsia"/>
                <w:sz w:val="20"/>
                <w:szCs w:val="20"/>
              </w:rPr>
              <w:t xml:space="preserve">1. </w:t>
            </w:r>
            <w:r w:rsidRPr="00AE14F4">
              <w:rPr>
                <w:rFonts w:cs="Arial" w:hint="eastAsia"/>
                <w:sz w:val="20"/>
                <w:szCs w:val="20"/>
              </w:rPr>
              <w:t>速通门采用直流无刷伺服电机，运行平稳、可靠，门翼材质采用有机玻璃</w:t>
            </w:r>
            <w:r w:rsidRPr="00AE14F4">
              <w:rPr>
                <w:rFonts w:cs="Arial" w:hint="eastAsia"/>
                <w:sz w:val="20"/>
                <w:szCs w:val="20"/>
              </w:rPr>
              <w:t>+</w:t>
            </w:r>
            <w:r w:rsidRPr="00AE14F4">
              <w:rPr>
                <w:rFonts w:cs="Arial" w:hint="eastAsia"/>
                <w:sz w:val="20"/>
                <w:szCs w:val="20"/>
              </w:rPr>
              <w:t>不锈钢管；</w:t>
            </w:r>
            <w:r w:rsidRPr="00AE14F4">
              <w:rPr>
                <w:rFonts w:cs="Arial" w:hint="eastAsia"/>
                <w:sz w:val="20"/>
                <w:szCs w:val="20"/>
              </w:rPr>
              <w:br/>
              <w:t xml:space="preserve">2. </w:t>
            </w:r>
            <w:r w:rsidRPr="00AE14F4">
              <w:rPr>
                <w:rFonts w:cs="Arial" w:hint="eastAsia"/>
                <w:sz w:val="20"/>
                <w:szCs w:val="20"/>
              </w:rPr>
              <w:t>设备外观的外表平整清洁，无毛刺、飞边、砂眼以及生锈、腐蚀等损伤，无渗漏、析出物痕迹，无尖锐的凸起、边角或棱；</w:t>
            </w:r>
            <w:r w:rsidRPr="00AE14F4">
              <w:rPr>
                <w:rFonts w:cs="Arial" w:hint="eastAsia"/>
                <w:sz w:val="20"/>
                <w:szCs w:val="20"/>
              </w:rPr>
              <w:br/>
            </w:r>
            <w:r w:rsidRPr="00AE14F4">
              <w:rPr>
                <w:rFonts w:cs="Arial" w:hint="eastAsia"/>
                <w:sz w:val="20"/>
                <w:szCs w:val="20"/>
              </w:rPr>
              <w:t>★</w:t>
            </w:r>
            <w:r w:rsidRPr="00AE14F4">
              <w:rPr>
                <w:rFonts w:cs="Arial" w:hint="eastAsia"/>
                <w:sz w:val="20"/>
                <w:szCs w:val="20"/>
              </w:rPr>
              <w:t xml:space="preserve">3. </w:t>
            </w:r>
            <w:r w:rsidRPr="00AE14F4">
              <w:rPr>
                <w:rFonts w:cs="Arial" w:hint="eastAsia"/>
                <w:sz w:val="20"/>
                <w:szCs w:val="20"/>
              </w:rPr>
              <w:t>设备应使用不低于</w:t>
            </w:r>
            <w:r w:rsidRPr="00AE14F4">
              <w:rPr>
                <w:rFonts w:cs="Arial" w:hint="eastAsia"/>
                <w:sz w:val="20"/>
                <w:szCs w:val="20"/>
              </w:rPr>
              <w:t>1.5mm</w:t>
            </w:r>
            <w:r w:rsidRPr="00AE14F4">
              <w:rPr>
                <w:rFonts w:cs="Arial" w:hint="eastAsia"/>
                <w:sz w:val="20"/>
                <w:szCs w:val="20"/>
              </w:rPr>
              <w:t>厚</w:t>
            </w:r>
            <w:r w:rsidRPr="00AE14F4">
              <w:rPr>
                <w:rFonts w:cs="Arial" w:hint="eastAsia"/>
                <w:sz w:val="20"/>
                <w:szCs w:val="20"/>
              </w:rPr>
              <w:t>304</w:t>
            </w:r>
            <w:r w:rsidRPr="00AE14F4">
              <w:rPr>
                <w:rFonts w:cs="Arial" w:hint="eastAsia"/>
                <w:sz w:val="20"/>
                <w:szCs w:val="20"/>
              </w:rPr>
              <w:t>不锈钢制造；</w:t>
            </w:r>
            <w:r w:rsidRPr="00AE14F4">
              <w:rPr>
                <w:rFonts w:cs="Arial" w:hint="eastAsia"/>
                <w:sz w:val="20"/>
                <w:szCs w:val="20"/>
              </w:rPr>
              <w:br/>
              <w:t xml:space="preserve">4. </w:t>
            </w:r>
            <w:r w:rsidRPr="00AE14F4">
              <w:rPr>
                <w:rFonts w:cs="Arial" w:hint="eastAsia"/>
                <w:sz w:val="20"/>
                <w:szCs w:val="20"/>
              </w:rPr>
              <w:t>设备通道宽度支持</w:t>
            </w:r>
            <w:r w:rsidRPr="00AE14F4">
              <w:rPr>
                <w:rFonts w:cs="Arial" w:hint="eastAsia"/>
                <w:sz w:val="20"/>
                <w:szCs w:val="20"/>
              </w:rPr>
              <w:t>650mm-1100mm</w:t>
            </w:r>
            <w:r w:rsidRPr="00AE14F4">
              <w:rPr>
                <w:rFonts w:cs="Arial" w:hint="eastAsia"/>
                <w:sz w:val="20"/>
                <w:szCs w:val="20"/>
              </w:rPr>
              <w:t>灵活定制；</w:t>
            </w:r>
            <w:r w:rsidRPr="00AE14F4">
              <w:rPr>
                <w:rFonts w:cs="Arial" w:hint="eastAsia"/>
                <w:sz w:val="20"/>
                <w:szCs w:val="20"/>
              </w:rPr>
              <w:br/>
            </w:r>
            <w:r w:rsidRPr="00AE14F4">
              <w:rPr>
                <w:rFonts w:cs="Arial" w:hint="eastAsia"/>
                <w:sz w:val="20"/>
                <w:szCs w:val="20"/>
              </w:rPr>
              <w:t>★</w:t>
            </w:r>
            <w:r w:rsidRPr="00AE14F4">
              <w:rPr>
                <w:rFonts w:cs="Arial" w:hint="eastAsia"/>
                <w:sz w:val="20"/>
                <w:szCs w:val="20"/>
              </w:rPr>
              <w:t xml:space="preserve">5. </w:t>
            </w:r>
            <w:r w:rsidRPr="00AE14F4">
              <w:rPr>
                <w:rFonts w:cs="Arial" w:hint="eastAsia"/>
                <w:sz w:val="20"/>
                <w:szCs w:val="20"/>
              </w:rPr>
              <w:t>设备无故障运行次数不低于</w:t>
            </w:r>
            <w:r w:rsidRPr="00AE14F4">
              <w:rPr>
                <w:rFonts w:cs="Arial" w:hint="eastAsia"/>
                <w:sz w:val="20"/>
                <w:szCs w:val="20"/>
              </w:rPr>
              <w:t>1000</w:t>
            </w:r>
            <w:r w:rsidRPr="00AE14F4">
              <w:rPr>
                <w:rFonts w:cs="Arial" w:hint="eastAsia"/>
                <w:sz w:val="20"/>
                <w:szCs w:val="20"/>
              </w:rPr>
              <w:t>万；</w:t>
            </w:r>
            <w:r w:rsidRPr="00AE14F4">
              <w:rPr>
                <w:rFonts w:cs="Arial" w:hint="eastAsia"/>
                <w:sz w:val="20"/>
                <w:szCs w:val="20"/>
              </w:rPr>
              <w:br/>
              <w:t xml:space="preserve">6. </w:t>
            </w:r>
            <w:r w:rsidRPr="00AE14F4">
              <w:rPr>
                <w:rFonts w:cs="Arial" w:hint="eastAsia"/>
                <w:sz w:val="20"/>
                <w:szCs w:val="20"/>
              </w:rPr>
              <w:t>设备机身外壳的人员通行检测部分，指示部分应符合</w:t>
            </w:r>
            <w:r w:rsidRPr="00AE14F4">
              <w:rPr>
                <w:rFonts w:cs="Arial" w:hint="eastAsia"/>
                <w:sz w:val="20"/>
                <w:szCs w:val="20"/>
              </w:rPr>
              <w:t>IK04</w:t>
            </w:r>
            <w:r w:rsidRPr="00AE14F4">
              <w:rPr>
                <w:rFonts w:cs="Arial" w:hint="eastAsia"/>
                <w:sz w:val="20"/>
                <w:szCs w:val="20"/>
              </w:rPr>
              <w:t>的要求，其他表面应符合</w:t>
            </w:r>
            <w:r w:rsidRPr="00AE14F4">
              <w:rPr>
                <w:rFonts w:cs="Arial" w:hint="eastAsia"/>
                <w:sz w:val="20"/>
                <w:szCs w:val="20"/>
              </w:rPr>
              <w:t>IK07</w:t>
            </w:r>
            <w:r w:rsidRPr="00AE14F4">
              <w:rPr>
                <w:rFonts w:cs="Arial" w:hint="eastAsia"/>
                <w:sz w:val="20"/>
                <w:szCs w:val="20"/>
              </w:rPr>
              <w:t>的要求；</w:t>
            </w:r>
            <w:r w:rsidRPr="00AE14F4">
              <w:rPr>
                <w:rFonts w:cs="Arial" w:hint="eastAsia"/>
                <w:sz w:val="20"/>
                <w:szCs w:val="20"/>
              </w:rPr>
              <w:br/>
              <w:t xml:space="preserve">7. </w:t>
            </w:r>
            <w:r w:rsidRPr="00AE14F4">
              <w:rPr>
                <w:rFonts w:cs="Arial" w:hint="eastAsia"/>
                <w:sz w:val="20"/>
                <w:szCs w:val="20"/>
              </w:rPr>
              <w:t>设备在断电或发生故障后应能处于无拦挡状态，能与消防信号联动，断电后门翼自动解锁；</w:t>
            </w:r>
            <w:r w:rsidRPr="00AE14F4">
              <w:rPr>
                <w:rFonts w:cs="Arial" w:hint="eastAsia"/>
                <w:sz w:val="20"/>
                <w:szCs w:val="20"/>
              </w:rPr>
              <w:br/>
              <w:t xml:space="preserve">8. </w:t>
            </w:r>
            <w:r w:rsidRPr="00AE14F4">
              <w:rPr>
                <w:rFonts w:cs="Arial" w:hint="eastAsia"/>
                <w:sz w:val="20"/>
                <w:szCs w:val="20"/>
              </w:rPr>
              <w:t>设备应对其工作状态、操作与结果等给出不同的视觉</w:t>
            </w:r>
            <w:r w:rsidRPr="00AE14F4">
              <w:rPr>
                <w:rFonts w:cs="Arial" w:hint="eastAsia"/>
                <w:sz w:val="20"/>
                <w:szCs w:val="20"/>
              </w:rPr>
              <w:t>/</w:t>
            </w:r>
            <w:r w:rsidRPr="00AE14F4">
              <w:rPr>
                <w:rFonts w:cs="Arial" w:hint="eastAsia"/>
                <w:sz w:val="20"/>
                <w:szCs w:val="20"/>
              </w:rPr>
              <w:t>听觉指示，如允许通行为绿色，</w:t>
            </w:r>
            <w:r w:rsidRPr="00AE14F4">
              <w:rPr>
                <w:rFonts w:cs="Arial" w:hint="eastAsia"/>
                <w:sz w:val="20"/>
                <w:szCs w:val="20"/>
              </w:rPr>
              <w:t xml:space="preserve"> </w:t>
            </w:r>
            <w:r w:rsidRPr="00AE14F4">
              <w:rPr>
                <w:rFonts w:cs="Arial" w:hint="eastAsia"/>
                <w:sz w:val="20"/>
                <w:szCs w:val="20"/>
              </w:rPr>
              <w:t>禁止通行警示为红色；</w:t>
            </w:r>
            <w:r w:rsidRPr="00AE14F4">
              <w:rPr>
                <w:rFonts w:cs="Arial" w:hint="eastAsia"/>
                <w:sz w:val="20"/>
                <w:szCs w:val="20"/>
              </w:rPr>
              <w:br/>
              <w:t xml:space="preserve">9. </w:t>
            </w:r>
            <w:r w:rsidRPr="00AE14F4">
              <w:rPr>
                <w:rFonts w:cs="Arial" w:hint="eastAsia"/>
                <w:sz w:val="20"/>
                <w:szCs w:val="20"/>
              </w:rPr>
              <w:t>具备控制、驱动、拦挡和视觉</w:t>
            </w:r>
            <w:r w:rsidRPr="00AE14F4">
              <w:rPr>
                <w:rFonts w:cs="Arial" w:hint="eastAsia"/>
                <w:sz w:val="20"/>
                <w:szCs w:val="20"/>
              </w:rPr>
              <w:t>/</w:t>
            </w:r>
            <w:r w:rsidRPr="00AE14F4">
              <w:rPr>
                <w:rFonts w:cs="Arial" w:hint="eastAsia"/>
                <w:sz w:val="20"/>
                <w:szCs w:val="20"/>
              </w:rPr>
              <w:t>听觉指示部分的自检功能，并有相应的动作或提示；</w:t>
            </w:r>
            <w:r w:rsidRPr="00AE14F4">
              <w:rPr>
                <w:rFonts w:cs="Arial" w:hint="eastAsia"/>
                <w:sz w:val="20"/>
                <w:szCs w:val="20"/>
              </w:rPr>
              <w:br/>
              <w:t xml:space="preserve">10. </w:t>
            </w:r>
            <w:r w:rsidRPr="00AE14F4">
              <w:rPr>
                <w:rFonts w:cs="Arial" w:hint="eastAsia"/>
                <w:sz w:val="20"/>
                <w:szCs w:val="20"/>
              </w:rPr>
              <w:t>设备应具备恢复出差设置状态的功能；</w:t>
            </w:r>
            <w:r w:rsidRPr="00AE14F4">
              <w:rPr>
                <w:rFonts w:cs="Arial" w:hint="eastAsia"/>
                <w:sz w:val="20"/>
                <w:szCs w:val="20"/>
              </w:rPr>
              <w:br/>
              <w:t xml:space="preserve">11. </w:t>
            </w:r>
            <w:r w:rsidRPr="00AE14F4">
              <w:rPr>
                <w:rFonts w:cs="Arial" w:hint="eastAsia"/>
                <w:sz w:val="20"/>
                <w:szCs w:val="20"/>
              </w:rPr>
              <w:t>设备具备防尾随功能，尾随检测距离不大于</w:t>
            </w:r>
            <w:r w:rsidRPr="00AE14F4">
              <w:rPr>
                <w:rFonts w:cs="Arial" w:hint="eastAsia"/>
                <w:sz w:val="20"/>
                <w:szCs w:val="20"/>
              </w:rPr>
              <w:t>50mm</w:t>
            </w:r>
            <w:r w:rsidRPr="00AE14F4">
              <w:rPr>
                <w:rFonts w:cs="Arial" w:hint="eastAsia"/>
                <w:sz w:val="20"/>
                <w:szCs w:val="20"/>
              </w:rPr>
              <w:t>；</w:t>
            </w:r>
            <w:r w:rsidRPr="00AE14F4">
              <w:rPr>
                <w:rFonts w:cs="Arial" w:hint="eastAsia"/>
                <w:sz w:val="20"/>
                <w:szCs w:val="20"/>
              </w:rPr>
              <w:br/>
              <w:t xml:space="preserve">12. </w:t>
            </w:r>
            <w:r w:rsidRPr="00AE14F4">
              <w:rPr>
                <w:rFonts w:cs="Arial" w:hint="eastAsia"/>
                <w:sz w:val="20"/>
                <w:szCs w:val="20"/>
              </w:rPr>
              <w:t>设备的瞬间最大噪声声压小于</w:t>
            </w:r>
            <w:r w:rsidRPr="00AE14F4">
              <w:rPr>
                <w:rFonts w:cs="Arial" w:hint="eastAsia"/>
                <w:sz w:val="20"/>
                <w:szCs w:val="20"/>
              </w:rPr>
              <w:t>80dB</w:t>
            </w:r>
            <w:r w:rsidRPr="00AE14F4">
              <w:rPr>
                <w:rFonts w:cs="Arial" w:hint="eastAsia"/>
                <w:sz w:val="20"/>
                <w:szCs w:val="20"/>
              </w:rPr>
              <w:t>（</w:t>
            </w:r>
            <w:r w:rsidRPr="00AE14F4">
              <w:rPr>
                <w:rFonts w:cs="Arial" w:hint="eastAsia"/>
                <w:sz w:val="20"/>
                <w:szCs w:val="20"/>
              </w:rPr>
              <w:t>A</w:t>
            </w:r>
            <w:r w:rsidRPr="00AE14F4">
              <w:rPr>
                <w:rFonts w:cs="Arial" w:hint="eastAsia"/>
                <w:sz w:val="20"/>
                <w:szCs w:val="20"/>
              </w:rPr>
              <w:t>），持续噪声声压小于</w:t>
            </w:r>
            <w:r w:rsidRPr="00AE14F4">
              <w:rPr>
                <w:rFonts w:cs="Arial" w:hint="eastAsia"/>
                <w:sz w:val="20"/>
                <w:szCs w:val="20"/>
              </w:rPr>
              <w:t>60dB</w:t>
            </w:r>
            <w:r w:rsidRPr="00AE14F4">
              <w:rPr>
                <w:rFonts w:cs="Arial" w:hint="eastAsia"/>
                <w:sz w:val="20"/>
                <w:szCs w:val="20"/>
              </w:rPr>
              <w:t>（</w:t>
            </w:r>
            <w:r w:rsidRPr="00AE14F4">
              <w:rPr>
                <w:rFonts w:cs="Arial" w:hint="eastAsia"/>
                <w:sz w:val="20"/>
                <w:szCs w:val="20"/>
              </w:rPr>
              <w:t>A</w:t>
            </w:r>
            <w:r w:rsidRPr="00AE14F4">
              <w:rPr>
                <w:rFonts w:cs="Arial" w:hint="eastAsia"/>
                <w:sz w:val="20"/>
                <w:szCs w:val="20"/>
              </w:rPr>
              <w:t>），避免噪声对周围工作人员造成影响；</w:t>
            </w:r>
            <w:r w:rsidRPr="00AE14F4">
              <w:rPr>
                <w:rFonts w:cs="Arial" w:hint="eastAsia"/>
                <w:sz w:val="20"/>
                <w:szCs w:val="20"/>
              </w:rPr>
              <w:br/>
              <w:t xml:space="preserve">13. </w:t>
            </w:r>
            <w:r w:rsidRPr="00AE14F4">
              <w:rPr>
                <w:rFonts w:cs="Arial" w:hint="eastAsia"/>
                <w:sz w:val="20"/>
                <w:szCs w:val="20"/>
              </w:rPr>
              <w:t>具备多种通讯接口，配备</w:t>
            </w:r>
            <w:r w:rsidRPr="00AE14F4">
              <w:rPr>
                <w:rFonts w:cs="Arial" w:hint="eastAsia"/>
                <w:sz w:val="20"/>
                <w:szCs w:val="20"/>
              </w:rPr>
              <w:t>RS485/232/422</w:t>
            </w:r>
            <w:r w:rsidRPr="00AE14F4">
              <w:rPr>
                <w:rFonts w:cs="Arial" w:hint="eastAsia"/>
                <w:sz w:val="20"/>
                <w:szCs w:val="20"/>
              </w:rPr>
              <w:t>、以太网、</w:t>
            </w:r>
            <w:r w:rsidRPr="00AE14F4">
              <w:rPr>
                <w:rFonts w:cs="Arial" w:hint="eastAsia"/>
                <w:sz w:val="20"/>
                <w:szCs w:val="20"/>
              </w:rPr>
              <w:t>CAN</w:t>
            </w:r>
            <w:r w:rsidRPr="00AE14F4">
              <w:rPr>
                <w:rFonts w:cs="Arial" w:hint="eastAsia"/>
                <w:sz w:val="20"/>
                <w:szCs w:val="20"/>
              </w:rPr>
              <w:t>总线等接口，开关量输入</w:t>
            </w:r>
            <w:r w:rsidRPr="00AE14F4">
              <w:rPr>
                <w:rFonts w:cs="Arial" w:hint="eastAsia"/>
                <w:sz w:val="20"/>
                <w:szCs w:val="20"/>
              </w:rPr>
              <w:lastRenderedPageBreak/>
              <w:t>接口；</w:t>
            </w:r>
            <w:r w:rsidRPr="00AE14F4">
              <w:rPr>
                <w:rFonts w:cs="Arial" w:hint="eastAsia"/>
                <w:sz w:val="20"/>
                <w:szCs w:val="20"/>
              </w:rPr>
              <w:br/>
              <w:t xml:space="preserve">14. </w:t>
            </w:r>
            <w:r w:rsidRPr="00AE14F4">
              <w:rPr>
                <w:rFonts w:cs="Arial" w:hint="eastAsia"/>
                <w:sz w:val="20"/>
                <w:szCs w:val="20"/>
              </w:rPr>
              <w:t>设备的拦挡部分在运行过程中，通道拦挡部分运行区域有人时，拦挡部分应停止运动或自动运行到允许通行状态；</w:t>
            </w:r>
            <w:r w:rsidRPr="00AE14F4">
              <w:rPr>
                <w:rFonts w:cs="Arial" w:hint="eastAsia"/>
                <w:sz w:val="20"/>
                <w:szCs w:val="20"/>
              </w:rPr>
              <w:br/>
            </w:r>
            <w:r w:rsidRPr="00AE14F4">
              <w:rPr>
                <w:rFonts w:cs="Arial" w:hint="eastAsia"/>
                <w:sz w:val="20"/>
                <w:szCs w:val="20"/>
              </w:rPr>
              <w:t>★</w:t>
            </w:r>
            <w:r w:rsidRPr="00AE14F4">
              <w:rPr>
                <w:rFonts w:cs="Arial" w:hint="eastAsia"/>
                <w:sz w:val="20"/>
                <w:szCs w:val="20"/>
              </w:rPr>
              <w:t xml:space="preserve">15. </w:t>
            </w:r>
            <w:r w:rsidRPr="00AE14F4">
              <w:rPr>
                <w:rFonts w:cs="Arial" w:hint="eastAsia"/>
                <w:sz w:val="20"/>
                <w:szCs w:val="20"/>
              </w:rPr>
              <w:t>设备支持红外检测功能，具备不少于</w:t>
            </w:r>
            <w:r w:rsidRPr="00AE14F4">
              <w:rPr>
                <w:rFonts w:cs="Arial" w:hint="eastAsia"/>
                <w:sz w:val="20"/>
                <w:szCs w:val="20"/>
              </w:rPr>
              <w:t>20</w:t>
            </w:r>
            <w:r w:rsidRPr="00AE14F4">
              <w:rPr>
                <w:rFonts w:cs="Arial" w:hint="eastAsia"/>
                <w:sz w:val="20"/>
                <w:szCs w:val="20"/>
              </w:rPr>
              <w:t>对红外检测；</w:t>
            </w:r>
            <w:r w:rsidRPr="00AE14F4">
              <w:rPr>
                <w:rFonts w:cs="Arial" w:hint="eastAsia"/>
                <w:sz w:val="20"/>
                <w:szCs w:val="20"/>
              </w:rPr>
              <w:br/>
              <w:t xml:space="preserve">16. </w:t>
            </w:r>
            <w:r w:rsidRPr="00AE14F4">
              <w:rPr>
                <w:rFonts w:cs="Arial" w:hint="eastAsia"/>
                <w:sz w:val="20"/>
                <w:szCs w:val="20"/>
              </w:rPr>
              <w:t>设备支持红外防夹和机械防夹两种防夹机制，支持反向闯入检测；</w:t>
            </w:r>
            <w:r w:rsidRPr="00AE14F4">
              <w:rPr>
                <w:rFonts w:cs="Arial" w:hint="eastAsia"/>
                <w:sz w:val="20"/>
                <w:szCs w:val="20"/>
              </w:rPr>
              <w:br/>
              <w:t xml:space="preserve">17. </w:t>
            </w:r>
            <w:r w:rsidRPr="00AE14F4">
              <w:rPr>
                <w:rFonts w:cs="Arial" w:hint="eastAsia"/>
                <w:sz w:val="20"/>
                <w:szCs w:val="20"/>
              </w:rPr>
              <w:t>设备最大通行人数不小于</w:t>
            </w:r>
            <w:r w:rsidRPr="00AE14F4">
              <w:rPr>
                <w:rFonts w:cs="Arial" w:hint="eastAsia"/>
                <w:sz w:val="20"/>
                <w:szCs w:val="20"/>
              </w:rPr>
              <w:t>60</w:t>
            </w:r>
            <w:r w:rsidRPr="00AE14F4">
              <w:rPr>
                <w:rFonts w:cs="Arial" w:hint="eastAsia"/>
                <w:sz w:val="20"/>
                <w:szCs w:val="20"/>
              </w:rPr>
              <w:t>人</w:t>
            </w:r>
            <w:r w:rsidRPr="00AE14F4">
              <w:rPr>
                <w:rFonts w:cs="Arial" w:hint="eastAsia"/>
                <w:sz w:val="20"/>
                <w:szCs w:val="20"/>
              </w:rPr>
              <w:t>/</w:t>
            </w:r>
            <w:r w:rsidRPr="00AE14F4">
              <w:rPr>
                <w:rFonts w:cs="Arial" w:hint="eastAsia"/>
                <w:sz w:val="20"/>
                <w:szCs w:val="20"/>
              </w:rPr>
              <w:t>分钟；</w:t>
            </w:r>
            <w:r w:rsidRPr="00AE14F4">
              <w:rPr>
                <w:rFonts w:cs="Arial" w:hint="eastAsia"/>
                <w:sz w:val="20"/>
                <w:szCs w:val="20"/>
              </w:rPr>
              <w:br/>
              <w:t xml:space="preserve">18. </w:t>
            </w:r>
            <w:r w:rsidRPr="00AE14F4">
              <w:rPr>
                <w:rFonts w:cs="Arial" w:hint="eastAsia"/>
                <w:sz w:val="20"/>
                <w:szCs w:val="20"/>
              </w:rPr>
              <w:t>设备电源电压适配范围</w:t>
            </w:r>
            <w:r w:rsidRPr="00AE14F4">
              <w:rPr>
                <w:rFonts w:cs="Arial" w:hint="eastAsia"/>
                <w:sz w:val="20"/>
                <w:szCs w:val="20"/>
              </w:rPr>
              <w:t>AC:187-242V</w:t>
            </w:r>
            <w:r w:rsidRPr="00AE14F4">
              <w:rPr>
                <w:rFonts w:cs="Arial" w:hint="eastAsia"/>
                <w:sz w:val="20"/>
                <w:szCs w:val="20"/>
              </w:rPr>
              <w:t>，功耗不大于</w:t>
            </w:r>
            <w:r w:rsidRPr="00AE14F4">
              <w:rPr>
                <w:rFonts w:cs="Arial" w:hint="eastAsia"/>
                <w:sz w:val="20"/>
                <w:szCs w:val="20"/>
              </w:rPr>
              <w:t>100W</w:t>
            </w:r>
            <w:r w:rsidRPr="00AE14F4">
              <w:rPr>
                <w:rFonts w:cs="Arial" w:hint="eastAsia"/>
                <w:sz w:val="20"/>
                <w:szCs w:val="20"/>
              </w:rPr>
              <w:t>；</w:t>
            </w:r>
            <w:r w:rsidRPr="00AE14F4">
              <w:rPr>
                <w:rFonts w:cs="Arial" w:hint="eastAsia"/>
                <w:sz w:val="20"/>
                <w:szCs w:val="20"/>
              </w:rPr>
              <w:br/>
            </w:r>
            <w:r w:rsidRPr="00DD374B">
              <w:rPr>
                <w:rFonts w:cs="Arial" w:hint="eastAsia"/>
                <w:sz w:val="20"/>
                <w:szCs w:val="20"/>
              </w:rPr>
              <w:t xml:space="preserve">19. </w:t>
            </w:r>
            <w:r w:rsidRPr="00DD374B">
              <w:rPr>
                <w:rFonts w:cs="Arial" w:hint="eastAsia"/>
                <w:sz w:val="20"/>
                <w:szCs w:val="20"/>
              </w:rPr>
              <w:t>设备支持环境温度：</w:t>
            </w:r>
            <w:r w:rsidRPr="00DD374B">
              <w:rPr>
                <w:rFonts w:cs="Arial" w:hint="eastAsia"/>
                <w:sz w:val="20"/>
                <w:szCs w:val="20"/>
              </w:rPr>
              <w:t>-</w:t>
            </w:r>
            <w:r w:rsidRPr="00DD374B">
              <w:rPr>
                <w:rFonts w:cs="Arial"/>
                <w:sz w:val="20"/>
                <w:szCs w:val="20"/>
              </w:rPr>
              <w:t>2</w:t>
            </w:r>
            <w:r w:rsidRPr="00DD374B">
              <w:rPr>
                <w:rFonts w:cs="Arial" w:hint="eastAsia"/>
                <w:sz w:val="20"/>
                <w:szCs w:val="20"/>
              </w:rPr>
              <w:t>0</w:t>
            </w:r>
            <w:r w:rsidRPr="00DD374B">
              <w:rPr>
                <w:rFonts w:cs="Arial" w:hint="eastAsia"/>
                <w:sz w:val="20"/>
                <w:szCs w:val="20"/>
              </w:rPr>
              <w:t>℃—</w:t>
            </w:r>
            <w:r w:rsidRPr="00DD374B">
              <w:rPr>
                <w:rFonts w:cs="Arial" w:hint="eastAsia"/>
                <w:sz w:val="20"/>
                <w:szCs w:val="20"/>
              </w:rPr>
              <w:t>80</w:t>
            </w:r>
            <w:r w:rsidRPr="00DD374B">
              <w:rPr>
                <w:rFonts w:cs="Arial" w:hint="eastAsia"/>
                <w:sz w:val="20"/>
                <w:szCs w:val="20"/>
              </w:rPr>
              <w:t>℃；</w:t>
            </w:r>
            <w:r w:rsidRPr="00AE14F4">
              <w:rPr>
                <w:rFonts w:cs="Arial" w:hint="eastAsia"/>
                <w:sz w:val="20"/>
                <w:szCs w:val="20"/>
              </w:rPr>
              <w:br/>
              <w:t>20.</w:t>
            </w:r>
            <w:r w:rsidRPr="00AE14F4">
              <w:rPr>
                <w:rFonts w:cs="Arial" w:hint="eastAsia"/>
                <w:sz w:val="20"/>
                <w:szCs w:val="20"/>
              </w:rPr>
              <w:t>“★”标注的技术条款需提供公安部权威检测机构出具的检测报告复印件加盖制造商鲜章证明。</w:t>
            </w:r>
          </w:p>
        </w:tc>
        <w:tc>
          <w:tcPr>
            <w:tcW w:w="1353"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hint="eastAsia"/>
                <w:kern w:val="0"/>
                <w:sz w:val="24"/>
              </w:rPr>
              <w:lastRenderedPageBreak/>
              <w:t>3</w:t>
            </w:r>
          </w:p>
        </w:tc>
      </w:tr>
      <w:tr w:rsidR="006738A6" w:rsidRPr="00AE14F4" w:rsidTr="006738A6">
        <w:trPr>
          <w:trHeight w:val="261"/>
          <w:jc w:val="center"/>
        </w:trPr>
        <w:tc>
          <w:tcPr>
            <w:tcW w:w="790" w:type="dxa"/>
            <w:tcBorders>
              <w:top w:val="single" w:sz="4" w:space="0" w:color="auto"/>
              <w:left w:val="single" w:sz="8" w:space="0" w:color="000000"/>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hint="eastAsia"/>
                <w:kern w:val="0"/>
                <w:sz w:val="24"/>
              </w:rPr>
              <w:lastRenderedPageBreak/>
              <w:t>4</w:t>
            </w:r>
          </w:p>
        </w:tc>
        <w:tc>
          <w:tcPr>
            <w:tcW w:w="1784"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hint="eastAsia"/>
                <w:kern w:val="0"/>
                <w:sz w:val="24"/>
              </w:rPr>
              <w:t>7</w:t>
            </w:r>
            <w:r w:rsidRPr="00AE14F4">
              <w:rPr>
                <w:rFonts w:eastAsia="黑体" w:hint="eastAsia"/>
                <w:kern w:val="0"/>
                <w:sz w:val="24"/>
              </w:rPr>
              <w:t>寸人脸核验终端</w:t>
            </w:r>
          </w:p>
        </w:tc>
        <w:tc>
          <w:tcPr>
            <w:tcW w:w="1984"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Pr>
                <w:rFonts w:ascii="宋体" w:hAnsi="宋体" w:cs="宋体" w:hint="eastAsia"/>
                <w:noProof/>
                <w:kern w:val="0"/>
                <w:sz w:val="24"/>
              </w:rPr>
              <w:drawing>
                <wp:inline distT="0" distB="0" distL="0" distR="0">
                  <wp:extent cx="962025" cy="1466850"/>
                  <wp:effectExtent l="19050" t="0" r="9525" b="0"/>
                  <wp:docPr id="24" name="图片 4" descr="微信图片_2021040520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210405203504"/>
                          <pic:cNvPicPr>
                            <a:picLocks noChangeAspect="1" noChangeArrowheads="1"/>
                          </pic:cNvPicPr>
                        </pic:nvPicPr>
                        <pic:blipFill>
                          <a:blip r:embed="rId15"/>
                          <a:srcRect/>
                          <a:stretch>
                            <a:fillRect/>
                          </a:stretch>
                        </pic:blipFill>
                        <pic:spPr bwMode="auto">
                          <a:xfrm>
                            <a:off x="0" y="0"/>
                            <a:ext cx="962025" cy="1466850"/>
                          </a:xfrm>
                          <a:prstGeom prst="rect">
                            <a:avLst/>
                          </a:prstGeom>
                          <a:noFill/>
                          <a:ln w="9525">
                            <a:noFill/>
                            <a:miter lim="800000"/>
                            <a:headEnd/>
                            <a:tailEnd/>
                          </a:ln>
                        </pic:spPr>
                      </pic:pic>
                    </a:graphicData>
                  </a:graphic>
                </wp:inline>
              </w:drawing>
            </w:r>
          </w:p>
        </w:tc>
        <w:tc>
          <w:tcPr>
            <w:tcW w:w="7655" w:type="dxa"/>
            <w:tcBorders>
              <w:top w:val="single" w:sz="4" w:space="0" w:color="auto"/>
              <w:left w:val="nil"/>
              <w:bottom w:val="single" w:sz="8" w:space="0" w:color="000000"/>
              <w:right w:val="single" w:sz="8" w:space="0" w:color="000000"/>
            </w:tcBorders>
            <w:vAlign w:val="center"/>
          </w:tcPr>
          <w:p w:rsidR="006738A6" w:rsidRPr="00AE14F4" w:rsidRDefault="006738A6" w:rsidP="00C7591C">
            <w:pPr>
              <w:rPr>
                <w:rFonts w:ascii="Arial" w:hAnsi="Arial" w:cs="Arial"/>
                <w:sz w:val="20"/>
                <w:szCs w:val="20"/>
              </w:rPr>
            </w:pPr>
            <w:r w:rsidRPr="00AE14F4">
              <w:rPr>
                <w:rFonts w:ascii="Arial" w:hAnsi="Arial" w:cs="Arial"/>
                <w:sz w:val="20"/>
                <w:szCs w:val="20"/>
              </w:rPr>
              <w:t xml:space="preserve">1. </w:t>
            </w:r>
            <w:r w:rsidRPr="00AE14F4">
              <w:rPr>
                <w:rFonts w:cs="Arial" w:hint="eastAsia"/>
                <w:sz w:val="20"/>
                <w:szCs w:val="20"/>
              </w:rPr>
              <w:t>设备采用不小于</w:t>
            </w:r>
            <w:r w:rsidRPr="00AE14F4">
              <w:rPr>
                <w:rFonts w:ascii="Arial" w:hAnsi="Arial" w:cs="Arial"/>
                <w:sz w:val="20"/>
                <w:szCs w:val="20"/>
              </w:rPr>
              <w:t>7</w:t>
            </w:r>
            <w:r w:rsidRPr="00AE14F4">
              <w:rPr>
                <w:rFonts w:cs="Arial" w:hint="eastAsia"/>
                <w:sz w:val="20"/>
                <w:szCs w:val="20"/>
              </w:rPr>
              <w:t>寸的屏幕，屏幕分辨率不低于</w:t>
            </w:r>
            <w:r w:rsidRPr="00AE14F4">
              <w:rPr>
                <w:rFonts w:ascii="Arial" w:hAnsi="Arial" w:cs="Arial"/>
                <w:sz w:val="20"/>
                <w:szCs w:val="20"/>
              </w:rPr>
              <w:t>600*1024</w:t>
            </w:r>
            <w:r w:rsidRPr="00AE14F4">
              <w:rPr>
                <w:rFonts w:cs="Arial" w:hint="eastAsia"/>
                <w:sz w:val="20"/>
                <w:szCs w:val="20"/>
              </w:rPr>
              <w:t>，支持触屏功能，可在人机界面进行操作；</w:t>
            </w:r>
            <w:r w:rsidRPr="00AE14F4">
              <w:rPr>
                <w:rFonts w:ascii="Arial" w:hAnsi="Arial" w:cs="Arial"/>
                <w:sz w:val="20"/>
                <w:szCs w:val="20"/>
              </w:rPr>
              <w:br/>
              <w:t xml:space="preserve">2. </w:t>
            </w:r>
            <w:r w:rsidRPr="00AE14F4">
              <w:rPr>
                <w:rFonts w:cs="Arial" w:hint="eastAsia"/>
                <w:sz w:val="20"/>
                <w:szCs w:val="20"/>
              </w:rPr>
              <w:t>设备采用不少于双目高清宽动态摄像头，不少于一路可见光摄像头，不少于一路红外摄像头，可见光摄像头分辨率不低于</w:t>
            </w:r>
            <w:r w:rsidRPr="00AE14F4">
              <w:rPr>
                <w:rFonts w:ascii="Arial" w:hAnsi="Arial" w:cs="Arial"/>
                <w:sz w:val="20"/>
                <w:szCs w:val="20"/>
              </w:rPr>
              <w:t>1920*1080</w:t>
            </w:r>
            <w:r w:rsidRPr="00AE14F4">
              <w:rPr>
                <w:rFonts w:cs="Arial" w:hint="eastAsia"/>
                <w:sz w:val="20"/>
                <w:szCs w:val="20"/>
              </w:rPr>
              <w:t>；</w:t>
            </w:r>
            <w:r w:rsidRPr="00AE14F4">
              <w:rPr>
                <w:rFonts w:ascii="Arial" w:hAnsi="Arial" w:cs="Arial"/>
                <w:sz w:val="20"/>
                <w:szCs w:val="20"/>
              </w:rPr>
              <w:br/>
              <w:t xml:space="preserve">3. </w:t>
            </w:r>
            <w:r w:rsidRPr="00AE14F4">
              <w:rPr>
                <w:rFonts w:cs="Arial" w:hint="eastAsia"/>
                <w:sz w:val="20"/>
                <w:szCs w:val="20"/>
              </w:rPr>
              <w:t>设备识别距离范围不小于</w:t>
            </w:r>
            <w:r w:rsidRPr="00AE14F4">
              <w:rPr>
                <w:rFonts w:ascii="Arial" w:hAnsi="Arial" w:cs="Arial"/>
                <w:sz w:val="20"/>
                <w:szCs w:val="20"/>
              </w:rPr>
              <w:t>0.3</w:t>
            </w:r>
            <w:r w:rsidRPr="00AE14F4">
              <w:rPr>
                <w:rFonts w:cs="Arial" w:hint="eastAsia"/>
                <w:sz w:val="20"/>
                <w:szCs w:val="20"/>
              </w:rPr>
              <w:t>米</w:t>
            </w:r>
            <w:r w:rsidRPr="00AE14F4">
              <w:rPr>
                <w:rFonts w:ascii="Arial" w:hAnsi="Arial" w:cs="Arial"/>
                <w:sz w:val="20"/>
                <w:szCs w:val="20"/>
              </w:rPr>
              <w:t>-4</w:t>
            </w:r>
            <w:r w:rsidRPr="00AE14F4">
              <w:rPr>
                <w:rFonts w:cs="Arial" w:hint="eastAsia"/>
                <w:sz w:val="20"/>
                <w:szCs w:val="20"/>
              </w:rPr>
              <w:t>米</w:t>
            </w:r>
            <w:r w:rsidRPr="00AE14F4">
              <w:rPr>
                <w:rFonts w:ascii="Arial" w:hAnsi="Arial" w:cs="Arial"/>
                <w:sz w:val="20"/>
                <w:szCs w:val="20"/>
              </w:rPr>
              <w:t>,</w:t>
            </w:r>
            <w:r w:rsidRPr="00AE14F4">
              <w:rPr>
                <w:rFonts w:cs="Arial" w:hint="eastAsia"/>
                <w:sz w:val="20"/>
                <w:szCs w:val="20"/>
              </w:rPr>
              <w:t>并支持识别距离调节；</w:t>
            </w:r>
            <w:r w:rsidRPr="00AE14F4">
              <w:rPr>
                <w:rFonts w:ascii="Arial" w:hAnsi="Arial" w:cs="Arial"/>
                <w:sz w:val="20"/>
                <w:szCs w:val="20"/>
              </w:rPr>
              <w:br/>
              <w:t xml:space="preserve">4. </w:t>
            </w:r>
            <w:r w:rsidRPr="00AE14F4">
              <w:rPr>
                <w:rFonts w:cs="Arial" w:hint="eastAsia"/>
                <w:sz w:val="20"/>
                <w:szCs w:val="20"/>
              </w:rPr>
              <w:t>安装高度</w:t>
            </w:r>
            <w:r w:rsidRPr="00AE14F4">
              <w:rPr>
                <w:rFonts w:ascii="Arial" w:hAnsi="Arial" w:cs="Arial"/>
                <w:sz w:val="20"/>
                <w:szCs w:val="20"/>
              </w:rPr>
              <w:t>1.5</w:t>
            </w:r>
            <w:r w:rsidRPr="00AE14F4">
              <w:rPr>
                <w:rFonts w:cs="Arial" w:hint="eastAsia"/>
                <w:sz w:val="20"/>
                <w:szCs w:val="20"/>
              </w:rPr>
              <w:t>米，</w:t>
            </w:r>
            <w:r w:rsidRPr="00AE14F4">
              <w:rPr>
                <w:rFonts w:ascii="Arial" w:hAnsi="Arial" w:cs="Arial"/>
                <w:sz w:val="20"/>
                <w:szCs w:val="20"/>
              </w:rPr>
              <w:t>1</w:t>
            </w:r>
            <w:r w:rsidRPr="00AE14F4">
              <w:rPr>
                <w:rFonts w:cs="Arial" w:hint="eastAsia"/>
                <w:sz w:val="20"/>
                <w:szCs w:val="20"/>
              </w:rPr>
              <w:t>米识别距离下，支持</w:t>
            </w:r>
            <w:r w:rsidRPr="00AE14F4">
              <w:rPr>
                <w:rFonts w:ascii="Arial" w:hAnsi="Arial" w:cs="Arial"/>
                <w:sz w:val="20"/>
                <w:szCs w:val="20"/>
              </w:rPr>
              <w:t>1.2</w:t>
            </w:r>
            <w:r w:rsidRPr="00AE14F4">
              <w:rPr>
                <w:rFonts w:cs="Arial" w:hint="eastAsia"/>
                <w:sz w:val="20"/>
                <w:szCs w:val="20"/>
              </w:rPr>
              <w:t>米</w:t>
            </w:r>
            <w:r w:rsidRPr="00AE14F4">
              <w:rPr>
                <w:rFonts w:ascii="Arial" w:hAnsi="Arial" w:cs="Arial"/>
                <w:sz w:val="20"/>
                <w:szCs w:val="20"/>
              </w:rPr>
              <w:t>-2.0</w:t>
            </w:r>
            <w:r w:rsidRPr="00AE14F4">
              <w:rPr>
                <w:rFonts w:cs="Arial" w:hint="eastAsia"/>
                <w:sz w:val="20"/>
                <w:szCs w:val="20"/>
              </w:rPr>
              <w:t>米身高范围；</w:t>
            </w:r>
            <w:r w:rsidRPr="00AE14F4">
              <w:rPr>
                <w:rFonts w:ascii="Arial" w:hAnsi="Arial" w:cs="Arial"/>
                <w:sz w:val="20"/>
                <w:szCs w:val="20"/>
              </w:rPr>
              <w:br/>
              <w:t xml:space="preserve">5. </w:t>
            </w:r>
            <w:r w:rsidRPr="00AE14F4">
              <w:rPr>
                <w:rFonts w:cs="Arial" w:hint="eastAsia"/>
                <w:sz w:val="20"/>
                <w:szCs w:val="20"/>
              </w:rPr>
              <w:t>支持添加不同的人员库，且每个库可以选择不同的认证方式；</w:t>
            </w:r>
            <w:r w:rsidRPr="00AE14F4">
              <w:rPr>
                <w:rFonts w:ascii="Arial" w:hAnsi="Arial" w:cs="Arial"/>
                <w:sz w:val="20"/>
                <w:szCs w:val="20"/>
              </w:rPr>
              <w:br/>
              <w:t xml:space="preserve">6. </w:t>
            </w:r>
            <w:r w:rsidRPr="00AE14F4">
              <w:rPr>
                <w:rFonts w:cs="Arial" w:hint="eastAsia"/>
                <w:sz w:val="20"/>
                <w:szCs w:val="20"/>
              </w:rPr>
              <w:t>与平台互联时，支持平台远程开门；</w:t>
            </w:r>
            <w:r w:rsidRPr="00AE14F4">
              <w:rPr>
                <w:rFonts w:ascii="Arial" w:hAnsi="Arial" w:cs="Arial"/>
                <w:sz w:val="20"/>
                <w:szCs w:val="20"/>
              </w:rPr>
              <w:br/>
              <w:t xml:space="preserve">7. </w:t>
            </w:r>
            <w:r w:rsidRPr="00AE14F4">
              <w:rPr>
                <w:rFonts w:cs="Arial" w:hint="eastAsia"/>
                <w:sz w:val="20"/>
                <w:szCs w:val="20"/>
              </w:rPr>
              <w:t>设备支持核验白名单通过和人脸检测通过；</w:t>
            </w:r>
            <w:r w:rsidRPr="00AE14F4">
              <w:rPr>
                <w:rFonts w:ascii="Arial" w:hAnsi="Arial" w:cs="Arial"/>
                <w:sz w:val="20"/>
                <w:szCs w:val="20"/>
              </w:rPr>
              <w:br/>
              <w:t xml:space="preserve">8. </w:t>
            </w:r>
            <w:r w:rsidRPr="00AE14F4">
              <w:rPr>
                <w:rFonts w:cs="Arial" w:hint="eastAsia"/>
                <w:sz w:val="20"/>
                <w:szCs w:val="20"/>
              </w:rPr>
              <w:t>在环境光为</w:t>
            </w:r>
            <w:r w:rsidRPr="00AE14F4">
              <w:rPr>
                <w:rFonts w:ascii="Arial" w:hAnsi="Arial" w:cs="Arial"/>
                <w:sz w:val="20"/>
                <w:szCs w:val="20"/>
              </w:rPr>
              <w:t>0.00lux</w:t>
            </w:r>
            <w:r w:rsidRPr="00AE14F4">
              <w:rPr>
                <w:rFonts w:cs="Arial" w:hint="eastAsia"/>
                <w:sz w:val="20"/>
                <w:szCs w:val="20"/>
              </w:rPr>
              <w:t>下可正常检测并识别人脸；</w:t>
            </w:r>
            <w:r w:rsidRPr="00AE14F4">
              <w:rPr>
                <w:rFonts w:ascii="Arial" w:hAnsi="Arial" w:cs="Arial"/>
                <w:sz w:val="20"/>
                <w:szCs w:val="20"/>
              </w:rPr>
              <w:br/>
            </w:r>
            <w:r w:rsidRPr="00AE14F4">
              <w:rPr>
                <w:rFonts w:cs="Arial" w:hint="eastAsia"/>
                <w:sz w:val="20"/>
                <w:szCs w:val="20"/>
              </w:rPr>
              <w:t>★</w:t>
            </w:r>
            <w:r w:rsidRPr="00AE14F4">
              <w:rPr>
                <w:rFonts w:ascii="Arial" w:hAnsi="Arial" w:cs="Arial"/>
                <w:sz w:val="20"/>
                <w:szCs w:val="20"/>
              </w:rPr>
              <w:t xml:space="preserve">9. </w:t>
            </w:r>
            <w:r w:rsidRPr="00AE14F4">
              <w:rPr>
                <w:rFonts w:cs="Arial" w:hint="eastAsia"/>
                <w:sz w:val="20"/>
                <w:szCs w:val="20"/>
              </w:rPr>
              <w:t>设备人脸识别平均响应时间不大于</w:t>
            </w:r>
            <w:r w:rsidRPr="00AE14F4">
              <w:rPr>
                <w:rFonts w:ascii="Arial" w:hAnsi="Arial" w:cs="Arial"/>
                <w:sz w:val="20"/>
                <w:szCs w:val="20"/>
              </w:rPr>
              <w:t>160ms</w:t>
            </w:r>
            <w:r w:rsidRPr="00AE14F4">
              <w:rPr>
                <w:rFonts w:cs="Arial" w:hint="eastAsia"/>
                <w:sz w:val="20"/>
                <w:szCs w:val="20"/>
              </w:rPr>
              <w:t>；</w:t>
            </w:r>
            <w:r w:rsidRPr="00AE14F4">
              <w:rPr>
                <w:rFonts w:ascii="Arial" w:hAnsi="Arial" w:cs="Arial"/>
                <w:sz w:val="20"/>
                <w:szCs w:val="20"/>
              </w:rPr>
              <w:br/>
              <w:t xml:space="preserve">10. </w:t>
            </w:r>
            <w:r w:rsidRPr="00AE14F4">
              <w:rPr>
                <w:rFonts w:cs="Arial" w:hint="eastAsia"/>
                <w:sz w:val="20"/>
                <w:szCs w:val="20"/>
              </w:rPr>
              <w:t>支持人机界面待机时显示自定义图片；</w:t>
            </w:r>
            <w:r w:rsidRPr="00AE14F4">
              <w:rPr>
                <w:rFonts w:ascii="Arial" w:hAnsi="Arial" w:cs="Arial"/>
                <w:sz w:val="20"/>
                <w:szCs w:val="20"/>
              </w:rPr>
              <w:br/>
            </w:r>
            <w:r w:rsidRPr="00AE14F4">
              <w:rPr>
                <w:rFonts w:cs="Arial" w:hint="eastAsia"/>
                <w:sz w:val="20"/>
                <w:szCs w:val="20"/>
              </w:rPr>
              <w:t>★</w:t>
            </w:r>
            <w:r w:rsidRPr="00AE14F4">
              <w:rPr>
                <w:rFonts w:ascii="Arial" w:hAnsi="Arial" w:cs="Arial"/>
                <w:sz w:val="20"/>
                <w:szCs w:val="20"/>
              </w:rPr>
              <w:t xml:space="preserve">11. </w:t>
            </w:r>
            <w:r w:rsidRPr="00AE14F4">
              <w:rPr>
                <w:rFonts w:cs="Arial" w:hint="eastAsia"/>
                <w:sz w:val="20"/>
                <w:szCs w:val="20"/>
              </w:rPr>
              <w:t>设备支持外接测温模块，支持人体温度测量；</w:t>
            </w:r>
            <w:r w:rsidRPr="00AE14F4">
              <w:rPr>
                <w:rFonts w:ascii="Arial" w:hAnsi="Arial" w:cs="Arial"/>
                <w:sz w:val="20"/>
                <w:szCs w:val="20"/>
              </w:rPr>
              <w:br/>
              <w:t xml:space="preserve">12. </w:t>
            </w:r>
            <w:r w:rsidRPr="00AE14F4">
              <w:rPr>
                <w:rFonts w:cs="Arial" w:hint="eastAsia"/>
                <w:sz w:val="20"/>
                <w:szCs w:val="20"/>
              </w:rPr>
              <w:t>支持戴口罩时的人脸识别，支持不带口罩提醒或不予通行；</w:t>
            </w:r>
            <w:r w:rsidRPr="00AE14F4">
              <w:rPr>
                <w:rFonts w:ascii="Arial" w:hAnsi="Arial" w:cs="Arial"/>
                <w:sz w:val="20"/>
                <w:szCs w:val="20"/>
              </w:rPr>
              <w:br/>
            </w:r>
            <w:r w:rsidRPr="00DD374B">
              <w:rPr>
                <w:rFonts w:ascii="Arial" w:hAnsi="Arial" w:cs="Arial"/>
                <w:sz w:val="20"/>
                <w:szCs w:val="20"/>
              </w:rPr>
              <w:t xml:space="preserve">13. </w:t>
            </w:r>
            <w:r w:rsidRPr="00DD374B">
              <w:rPr>
                <w:rFonts w:cs="Arial" w:hint="eastAsia"/>
                <w:sz w:val="20"/>
                <w:szCs w:val="20"/>
              </w:rPr>
              <w:t>测光控制支持人脸测光、区域测光、中央权重、点测光和智能测光；</w:t>
            </w:r>
            <w:r w:rsidRPr="00DD374B">
              <w:rPr>
                <w:rFonts w:ascii="Arial" w:hAnsi="Arial" w:cs="Arial"/>
                <w:sz w:val="20"/>
                <w:szCs w:val="20"/>
              </w:rPr>
              <w:br/>
            </w:r>
            <w:r w:rsidRPr="00DD374B">
              <w:rPr>
                <w:rFonts w:cs="Arial" w:hint="eastAsia"/>
                <w:sz w:val="20"/>
                <w:szCs w:val="20"/>
              </w:rPr>
              <w:t>★</w:t>
            </w:r>
            <w:r w:rsidRPr="00DD374B">
              <w:rPr>
                <w:rFonts w:ascii="Arial" w:hAnsi="Arial" w:cs="Arial"/>
                <w:sz w:val="20"/>
                <w:szCs w:val="20"/>
              </w:rPr>
              <w:t>14. 1</w:t>
            </w:r>
            <w:r w:rsidRPr="00DD374B">
              <w:rPr>
                <w:rFonts w:cs="Arial" w:hint="eastAsia"/>
                <w:sz w:val="20"/>
                <w:szCs w:val="20"/>
              </w:rPr>
              <w:t>：</w:t>
            </w:r>
            <w:r w:rsidRPr="00DD374B">
              <w:rPr>
                <w:rFonts w:ascii="Arial" w:hAnsi="Arial" w:cs="Arial"/>
                <w:sz w:val="20"/>
                <w:szCs w:val="20"/>
              </w:rPr>
              <w:t>N</w:t>
            </w:r>
            <w:r w:rsidRPr="00DD374B">
              <w:rPr>
                <w:rFonts w:cs="Arial" w:hint="eastAsia"/>
                <w:sz w:val="20"/>
                <w:szCs w:val="20"/>
              </w:rPr>
              <w:t>模式下，</w:t>
            </w:r>
            <w:r w:rsidRPr="00AE14F4">
              <w:rPr>
                <w:rFonts w:cs="Arial" w:hint="eastAsia"/>
                <w:sz w:val="20"/>
                <w:szCs w:val="20"/>
              </w:rPr>
              <w:t>设备本地人脸信息存储数量应</w:t>
            </w:r>
            <w:r w:rsidRPr="00AE14F4">
              <w:rPr>
                <w:rFonts w:ascii="Arial" w:hAnsi="Arial" w:cs="Arial"/>
                <w:sz w:val="20"/>
                <w:szCs w:val="20"/>
              </w:rPr>
              <w:t>≥100000</w:t>
            </w:r>
            <w:r w:rsidRPr="00AE14F4">
              <w:rPr>
                <w:rFonts w:cs="Arial" w:hint="eastAsia"/>
                <w:sz w:val="20"/>
                <w:szCs w:val="20"/>
              </w:rPr>
              <w:t>个，支持出入事件（包含人脸照片）记录数应</w:t>
            </w:r>
            <w:r w:rsidRPr="00AE14F4">
              <w:rPr>
                <w:rFonts w:ascii="Arial" w:hAnsi="Arial" w:cs="Arial"/>
                <w:sz w:val="20"/>
                <w:szCs w:val="20"/>
              </w:rPr>
              <w:t>≥100000</w:t>
            </w:r>
            <w:r w:rsidRPr="00AE14F4">
              <w:rPr>
                <w:rFonts w:cs="Arial" w:hint="eastAsia"/>
                <w:sz w:val="20"/>
                <w:szCs w:val="20"/>
              </w:rPr>
              <w:t>条；</w:t>
            </w:r>
            <w:r w:rsidRPr="00AE14F4">
              <w:rPr>
                <w:rFonts w:ascii="Arial" w:hAnsi="Arial" w:cs="Arial"/>
                <w:sz w:val="20"/>
                <w:szCs w:val="20"/>
              </w:rPr>
              <w:br/>
              <w:t xml:space="preserve">15. </w:t>
            </w:r>
            <w:r w:rsidRPr="00AE14F4">
              <w:rPr>
                <w:rFonts w:cs="Arial" w:hint="eastAsia"/>
                <w:sz w:val="20"/>
                <w:szCs w:val="20"/>
              </w:rPr>
              <w:t>设备具备活体检测功能，防假体欺骗，包括防电子照片欺骗，防视频欺骗功能；</w:t>
            </w:r>
            <w:r w:rsidRPr="00AE14F4">
              <w:rPr>
                <w:rFonts w:ascii="Arial" w:hAnsi="Arial" w:cs="Arial"/>
                <w:sz w:val="20"/>
                <w:szCs w:val="20"/>
              </w:rPr>
              <w:br/>
            </w:r>
            <w:r w:rsidRPr="00AE14F4">
              <w:rPr>
                <w:rFonts w:ascii="Arial" w:hAnsi="Arial" w:cs="Arial"/>
                <w:sz w:val="20"/>
                <w:szCs w:val="20"/>
              </w:rPr>
              <w:lastRenderedPageBreak/>
              <w:t xml:space="preserve">16. </w:t>
            </w:r>
            <w:r w:rsidRPr="00AE14F4">
              <w:rPr>
                <w:rFonts w:cs="Arial" w:hint="eastAsia"/>
                <w:sz w:val="20"/>
                <w:szCs w:val="20"/>
              </w:rPr>
              <w:t>设备具备缓存补录功能检测，支持断网续传；</w:t>
            </w:r>
            <w:r w:rsidRPr="00AE14F4">
              <w:rPr>
                <w:rFonts w:ascii="Arial" w:hAnsi="Arial" w:cs="Arial"/>
                <w:sz w:val="20"/>
                <w:szCs w:val="20"/>
              </w:rPr>
              <w:br/>
            </w:r>
            <w:r w:rsidRPr="00AE14F4">
              <w:rPr>
                <w:rFonts w:cs="Arial" w:hint="eastAsia"/>
                <w:sz w:val="20"/>
                <w:szCs w:val="20"/>
              </w:rPr>
              <w:t>★</w:t>
            </w:r>
            <w:r w:rsidRPr="00AE14F4">
              <w:rPr>
                <w:rFonts w:ascii="Arial" w:hAnsi="Arial" w:cs="Arial"/>
                <w:sz w:val="20"/>
                <w:szCs w:val="20"/>
              </w:rPr>
              <w:t xml:space="preserve">17. </w:t>
            </w:r>
            <w:r w:rsidRPr="00AE14F4">
              <w:rPr>
                <w:rFonts w:cs="Arial" w:hint="eastAsia"/>
                <w:sz w:val="20"/>
                <w:szCs w:val="20"/>
              </w:rPr>
              <w:t>设备人脸识别准确率达不低于</w:t>
            </w:r>
            <w:r w:rsidRPr="00AE14F4">
              <w:rPr>
                <w:rFonts w:ascii="Arial" w:hAnsi="Arial" w:cs="Arial"/>
                <w:sz w:val="20"/>
                <w:szCs w:val="20"/>
              </w:rPr>
              <w:t>99.8%</w:t>
            </w:r>
            <w:r w:rsidRPr="00AE14F4">
              <w:rPr>
                <w:rFonts w:cs="Arial" w:hint="eastAsia"/>
                <w:sz w:val="20"/>
                <w:szCs w:val="20"/>
              </w:rPr>
              <w:t>；</w:t>
            </w:r>
            <w:r w:rsidRPr="00AE14F4">
              <w:rPr>
                <w:rFonts w:ascii="Arial" w:hAnsi="Arial" w:cs="Arial"/>
                <w:sz w:val="20"/>
                <w:szCs w:val="20"/>
              </w:rPr>
              <w:br/>
              <w:t xml:space="preserve">18. </w:t>
            </w:r>
            <w:r w:rsidRPr="00AE14F4">
              <w:rPr>
                <w:rFonts w:cs="Arial" w:hint="eastAsia"/>
                <w:sz w:val="20"/>
                <w:szCs w:val="20"/>
              </w:rPr>
              <w:t>支持单个人员导入不少于</w:t>
            </w:r>
            <w:r w:rsidRPr="00AE14F4">
              <w:rPr>
                <w:rFonts w:ascii="Arial" w:hAnsi="Arial" w:cs="Arial"/>
                <w:sz w:val="20"/>
                <w:szCs w:val="20"/>
              </w:rPr>
              <w:t>6</w:t>
            </w:r>
            <w:r w:rsidRPr="00AE14F4">
              <w:rPr>
                <w:rFonts w:cs="Arial" w:hint="eastAsia"/>
                <w:sz w:val="20"/>
                <w:szCs w:val="20"/>
              </w:rPr>
              <w:t>张底库照片；</w:t>
            </w:r>
            <w:r w:rsidRPr="00AE14F4">
              <w:rPr>
                <w:rFonts w:ascii="Arial" w:hAnsi="Arial" w:cs="Arial"/>
                <w:sz w:val="20"/>
                <w:szCs w:val="20"/>
              </w:rPr>
              <w:br/>
              <w:t xml:space="preserve">19. </w:t>
            </w:r>
            <w:r w:rsidRPr="00AE14F4">
              <w:rPr>
                <w:rFonts w:cs="Arial" w:hint="eastAsia"/>
                <w:sz w:val="20"/>
                <w:szCs w:val="20"/>
              </w:rPr>
              <w:t>设备防护等级不低于</w:t>
            </w:r>
            <w:r w:rsidRPr="00AE14F4">
              <w:rPr>
                <w:rFonts w:ascii="Arial" w:hAnsi="Arial" w:cs="Arial"/>
                <w:sz w:val="20"/>
                <w:szCs w:val="20"/>
              </w:rPr>
              <w:t>IP65</w:t>
            </w:r>
            <w:r w:rsidRPr="00AE14F4">
              <w:rPr>
                <w:rFonts w:cs="Arial" w:hint="eastAsia"/>
                <w:sz w:val="20"/>
                <w:szCs w:val="20"/>
              </w:rPr>
              <w:t>；</w:t>
            </w:r>
            <w:r w:rsidRPr="00AE14F4">
              <w:rPr>
                <w:rFonts w:ascii="Arial" w:hAnsi="Arial" w:cs="Arial"/>
                <w:sz w:val="20"/>
                <w:szCs w:val="20"/>
              </w:rPr>
              <w:br/>
              <w:t xml:space="preserve">20. </w:t>
            </w:r>
            <w:r w:rsidRPr="00AE14F4">
              <w:rPr>
                <w:rFonts w:cs="Arial" w:hint="eastAsia"/>
                <w:sz w:val="20"/>
                <w:szCs w:val="20"/>
              </w:rPr>
              <w:t>电源电压适应性范围不小于</w:t>
            </w:r>
            <w:r w:rsidRPr="00AE14F4">
              <w:rPr>
                <w:rFonts w:ascii="Arial" w:hAnsi="Arial" w:cs="Arial"/>
                <w:sz w:val="20"/>
                <w:szCs w:val="20"/>
              </w:rPr>
              <w:t>DC:12V±25%</w:t>
            </w:r>
            <w:r w:rsidRPr="00AE14F4">
              <w:rPr>
                <w:rFonts w:cs="Arial" w:hint="eastAsia"/>
                <w:sz w:val="20"/>
                <w:szCs w:val="20"/>
              </w:rPr>
              <w:t>，功耗不大于</w:t>
            </w:r>
            <w:r w:rsidRPr="00AE14F4">
              <w:rPr>
                <w:rFonts w:ascii="Arial" w:hAnsi="Arial" w:cs="Arial"/>
                <w:sz w:val="20"/>
                <w:szCs w:val="20"/>
              </w:rPr>
              <w:t>13W</w:t>
            </w:r>
            <w:r w:rsidRPr="00AE14F4">
              <w:rPr>
                <w:rFonts w:cs="Arial" w:hint="eastAsia"/>
                <w:sz w:val="20"/>
                <w:szCs w:val="20"/>
              </w:rPr>
              <w:t>；</w:t>
            </w:r>
            <w:r w:rsidRPr="00AE14F4">
              <w:rPr>
                <w:rFonts w:ascii="Arial" w:hAnsi="Arial" w:cs="Arial"/>
                <w:sz w:val="20"/>
                <w:szCs w:val="20"/>
              </w:rPr>
              <w:br/>
              <w:t xml:space="preserve">21. </w:t>
            </w:r>
            <w:r w:rsidRPr="00AE14F4">
              <w:rPr>
                <w:rFonts w:cs="Arial" w:hint="eastAsia"/>
                <w:sz w:val="20"/>
                <w:szCs w:val="20"/>
              </w:rPr>
              <w:t>设备支持的环境温度为</w:t>
            </w:r>
            <w:r w:rsidRPr="00AE14F4">
              <w:rPr>
                <w:rFonts w:ascii="Arial" w:hAnsi="Arial" w:cs="Arial"/>
                <w:sz w:val="20"/>
                <w:szCs w:val="20"/>
              </w:rPr>
              <w:t>-</w:t>
            </w:r>
            <w:r>
              <w:rPr>
                <w:rFonts w:ascii="Arial" w:hAnsi="Arial" w:cs="Arial"/>
                <w:sz w:val="20"/>
                <w:szCs w:val="20"/>
              </w:rPr>
              <w:t>2</w:t>
            </w:r>
            <w:r w:rsidRPr="00AE14F4">
              <w:rPr>
                <w:rFonts w:ascii="Arial" w:hAnsi="Arial" w:cs="Arial"/>
                <w:sz w:val="20"/>
                <w:szCs w:val="20"/>
              </w:rPr>
              <w:t>0</w:t>
            </w:r>
            <w:r w:rsidRPr="00AE14F4">
              <w:rPr>
                <w:rFonts w:cs="Arial" w:hint="eastAsia"/>
                <w:sz w:val="20"/>
                <w:szCs w:val="20"/>
              </w:rPr>
              <w:t>℃</w:t>
            </w:r>
            <w:r w:rsidRPr="00AE14F4">
              <w:rPr>
                <w:rFonts w:ascii="Arial" w:hAnsi="Arial" w:cs="Arial"/>
                <w:sz w:val="20"/>
                <w:szCs w:val="20"/>
              </w:rPr>
              <w:t>-+70</w:t>
            </w:r>
            <w:r w:rsidRPr="00AE14F4">
              <w:rPr>
                <w:rFonts w:cs="Arial" w:hint="eastAsia"/>
                <w:sz w:val="20"/>
                <w:szCs w:val="20"/>
              </w:rPr>
              <w:t>℃；</w:t>
            </w:r>
            <w:r w:rsidRPr="00AE14F4">
              <w:rPr>
                <w:rFonts w:ascii="Arial" w:hAnsi="Arial" w:cs="Arial"/>
                <w:sz w:val="20"/>
                <w:szCs w:val="20"/>
              </w:rPr>
              <w:br/>
              <w:t xml:space="preserve">22. </w:t>
            </w:r>
            <w:r w:rsidRPr="00AE14F4">
              <w:rPr>
                <w:rFonts w:cs="Arial" w:hint="eastAsia"/>
                <w:sz w:val="20"/>
                <w:szCs w:val="20"/>
              </w:rPr>
              <w:t>接口配置：</w:t>
            </w:r>
            <w:r w:rsidRPr="00AE14F4">
              <w:rPr>
                <w:rFonts w:ascii="Arial" w:hAnsi="Arial" w:cs="Arial"/>
                <w:sz w:val="20"/>
                <w:szCs w:val="20"/>
              </w:rPr>
              <w:t>100M</w:t>
            </w:r>
            <w:r w:rsidRPr="00AE14F4">
              <w:rPr>
                <w:rFonts w:cs="Arial" w:hint="eastAsia"/>
                <w:sz w:val="20"/>
                <w:szCs w:val="20"/>
              </w:rPr>
              <w:t>网络接口</w:t>
            </w:r>
            <w:r w:rsidRPr="00AE14F4">
              <w:rPr>
                <w:rFonts w:ascii="Arial" w:hAnsi="Arial" w:cs="Arial"/>
                <w:sz w:val="20"/>
                <w:szCs w:val="20"/>
              </w:rPr>
              <w:t>×1</w:t>
            </w:r>
            <w:r w:rsidRPr="00AE14F4">
              <w:rPr>
                <w:rFonts w:cs="Arial" w:hint="eastAsia"/>
                <w:sz w:val="20"/>
                <w:szCs w:val="20"/>
              </w:rPr>
              <w:t>、韦根输入</w:t>
            </w:r>
            <w:r w:rsidRPr="00AE14F4">
              <w:rPr>
                <w:rFonts w:ascii="Arial" w:hAnsi="Arial" w:cs="Arial"/>
                <w:sz w:val="20"/>
                <w:szCs w:val="20"/>
              </w:rPr>
              <w:t>×1</w:t>
            </w:r>
            <w:r w:rsidRPr="00AE14F4">
              <w:rPr>
                <w:rFonts w:cs="Arial" w:hint="eastAsia"/>
                <w:sz w:val="20"/>
                <w:szCs w:val="20"/>
              </w:rPr>
              <w:t>、韦根输出</w:t>
            </w:r>
            <w:r w:rsidRPr="00AE14F4">
              <w:rPr>
                <w:rFonts w:ascii="Arial" w:hAnsi="Arial" w:cs="Arial"/>
                <w:sz w:val="20"/>
                <w:szCs w:val="20"/>
              </w:rPr>
              <w:t>×1</w:t>
            </w:r>
            <w:r w:rsidRPr="00AE14F4">
              <w:rPr>
                <w:rFonts w:cs="Arial" w:hint="eastAsia"/>
                <w:sz w:val="20"/>
                <w:szCs w:val="20"/>
              </w:rPr>
              <w:t>、</w:t>
            </w:r>
            <w:r w:rsidRPr="00AE14F4">
              <w:rPr>
                <w:rFonts w:ascii="Arial" w:hAnsi="Arial" w:cs="Arial"/>
                <w:sz w:val="20"/>
                <w:szCs w:val="20"/>
              </w:rPr>
              <w:t>RS-485×1</w:t>
            </w:r>
            <w:r w:rsidRPr="00AE14F4">
              <w:rPr>
                <w:rFonts w:cs="Arial" w:hint="eastAsia"/>
                <w:sz w:val="20"/>
                <w:szCs w:val="20"/>
              </w:rPr>
              <w:t>、</w:t>
            </w:r>
            <w:r w:rsidRPr="00AE14F4">
              <w:rPr>
                <w:rFonts w:ascii="Arial" w:hAnsi="Arial" w:cs="Arial"/>
                <w:sz w:val="20"/>
                <w:szCs w:val="20"/>
              </w:rPr>
              <w:t>RS-232×1</w:t>
            </w:r>
            <w:r w:rsidRPr="00AE14F4">
              <w:rPr>
                <w:rFonts w:cs="Arial" w:hint="eastAsia"/>
                <w:sz w:val="20"/>
                <w:szCs w:val="20"/>
              </w:rPr>
              <w:t>、</w:t>
            </w:r>
            <w:r w:rsidRPr="00AE14F4">
              <w:rPr>
                <w:rFonts w:ascii="Arial" w:hAnsi="Arial" w:cs="Arial"/>
                <w:sz w:val="20"/>
                <w:szCs w:val="20"/>
              </w:rPr>
              <w:t>I/O</w:t>
            </w:r>
            <w:r w:rsidRPr="00AE14F4">
              <w:rPr>
                <w:rFonts w:cs="Arial" w:hint="eastAsia"/>
                <w:sz w:val="20"/>
                <w:szCs w:val="20"/>
              </w:rPr>
              <w:t>输入</w:t>
            </w:r>
            <w:r w:rsidRPr="00AE14F4">
              <w:rPr>
                <w:rFonts w:ascii="Arial" w:hAnsi="Arial" w:cs="Arial"/>
                <w:sz w:val="20"/>
                <w:szCs w:val="20"/>
              </w:rPr>
              <w:t>×2</w:t>
            </w:r>
            <w:r w:rsidRPr="00AE14F4">
              <w:rPr>
                <w:rFonts w:cs="Arial" w:hint="eastAsia"/>
                <w:sz w:val="20"/>
                <w:szCs w:val="20"/>
              </w:rPr>
              <w:t>、</w:t>
            </w:r>
            <w:r w:rsidRPr="00AE14F4">
              <w:rPr>
                <w:rFonts w:ascii="Arial" w:hAnsi="Arial" w:cs="Arial"/>
                <w:sz w:val="20"/>
                <w:szCs w:val="20"/>
              </w:rPr>
              <w:t>I/O</w:t>
            </w:r>
            <w:r w:rsidRPr="00AE14F4">
              <w:rPr>
                <w:rFonts w:cs="Arial" w:hint="eastAsia"/>
                <w:sz w:val="20"/>
                <w:szCs w:val="20"/>
              </w:rPr>
              <w:t>输出</w:t>
            </w:r>
            <w:r w:rsidRPr="00AE14F4">
              <w:rPr>
                <w:rFonts w:ascii="Arial" w:hAnsi="Arial" w:cs="Arial"/>
                <w:sz w:val="20"/>
                <w:szCs w:val="20"/>
              </w:rPr>
              <w:t>×2</w:t>
            </w:r>
            <w:r w:rsidRPr="00AE14F4">
              <w:rPr>
                <w:rFonts w:cs="Arial" w:hint="eastAsia"/>
                <w:sz w:val="20"/>
                <w:szCs w:val="20"/>
              </w:rPr>
              <w:t>、</w:t>
            </w:r>
            <w:r w:rsidRPr="00AE14F4">
              <w:rPr>
                <w:rFonts w:ascii="Arial" w:hAnsi="Arial" w:cs="Arial"/>
                <w:sz w:val="20"/>
                <w:szCs w:val="20"/>
              </w:rPr>
              <w:t>USB×1100M</w:t>
            </w:r>
            <w:r w:rsidRPr="00AE14F4">
              <w:rPr>
                <w:rFonts w:cs="Arial" w:hint="eastAsia"/>
                <w:sz w:val="20"/>
                <w:szCs w:val="20"/>
              </w:rPr>
              <w:t>网络接口</w:t>
            </w:r>
            <w:r w:rsidRPr="00AE14F4">
              <w:rPr>
                <w:rFonts w:ascii="Arial" w:hAnsi="Arial" w:cs="Arial"/>
                <w:sz w:val="20"/>
                <w:szCs w:val="20"/>
              </w:rPr>
              <w:t>×1</w:t>
            </w:r>
            <w:r w:rsidRPr="00AE14F4">
              <w:rPr>
                <w:rFonts w:cs="Arial" w:hint="eastAsia"/>
                <w:sz w:val="20"/>
                <w:szCs w:val="20"/>
              </w:rPr>
              <w:t>、韦根输入</w:t>
            </w:r>
            <w:r w:rsidRPr="00AE14F4">
              <w:rPr>
                <w:rFonts w:ascii="Arial" w:hAnsi="Arial" w:cs="Arial"/>
                <w:sz w:val="20"/>
                <w:szCs w:val="20"/>
              </w:rPr>
              <w:t>×1</w:t>
            </w:r>
            <w:r w:rsidRPr="00AE14F4">
              <w:rPr>
                <w:rFonts w:cs="Arial" w:hint="eastAsia"/>
                <w:sz w:val="20"/>
                <w:szCs w:val="20"/>
              </w:rPr>
              <w:t>、韦根输出</w:t>
            </w:r>
            <w:r w:rsidRPr="00AE14F4">
              <w:rPr>
                <w:rFonts w:ascii="Arial" w:hAnsi="Arial" w:cs="Arial"/>
                <w:sz w:val="20"/>
                <w:szCs w:val="20"/>
              </w:rPr>
              <w:t>×1</w:t>
            </w:r>
            <w:r w:rsidRPr="00AE14F4">
              <w:rPr>
                <w:rFonts w:cs="Arial" w:hint="eastAsia"/>
                <w:sz w:val="20"/>
                <w:szCs w:val="20"/>
              </w:rPr>
              <w:t>、</w:t>
            </w:r>
            <w:r w:rsidRPr="00AE14F4">
              <w:rPr>
                <w:rFonts w:ascii="Arial" w:hAnsi="Arial" w:cs="Arial"/>
                <w:sz w:val="20"/>
                <w:szCs w:val="20"/>
              </w:rPr>
              <w:t>RS-485×1</w:t>
            </w:r>
            <w:r w:rsidRPr="00AE14F4">
              <w:rPr>
                <w:rFonts w:cs="Arial" w:hint="eastAsia"/>
                <w:sz w:val="20"/>
                <w:szCs w:val="20"/>
              </w:rPr>
              <w:t>、</w:t>
            </w:r>
            <w:r w:rsidRPr="00AE14F4">
              <w:rPr>
                <w:rFonts w:ascii="Arial" w:hAnsi="Arial" w:cs="Arial"/>
                <w:sz w:val="20"/>
                <w:szCs w:val="20"/>
              </w:rPr>
              <w:t>RS-232×1</w:t>
            </w:r>
            <w:r w:rsidRPr="00AE14F4">
              <w:rPr>
                <w:rFonts w:cs="Arial" w:hint="eastAsia"/>
                <w:sz w:val="20"/>
                <w:szCs w:val="20"/>
              </w:rPr>
              <w:t>、</w:t>
            </w:r>
            <w:r w:rsidRPr="00AE14F4">
              <w:rPr>
                <w:rFonts w:ascii="Arial" w:hAnsi="Arial" w:cs="Arial"/>
                <w:sz w:val="20"/>
                <w:szCs w:val="20"/>
              </w:rPr>
              <w:t>I/O</w:t>
            </w:r>
            <w:r w:rsidRPr="00AE14F4">
              <w:rPr>
                <w:rFonts w:cs="Arial" w:hint="eastAsia"/>
                <w:sz w:val="20"/>
                <w:szCs w:val="20"/>
              </w:rPr>
              <w:t>输入</w:t>
            </w:r>
            <w:r w:rsidRPr="00AE14F4">
              <w:rPr>
                <w:rFonts w:ascii="Arial" w:hAnsi="Arial" w:cs="Arial"/>
                <w:sz w:val="20"/>
                <w:szCs w:val="20"/>
              </w:rPr>
              <w:t>×2</w:t>
            </w:r>
            <w:r w:rsidRPr="00AE14F4">
              <w:rPr>
                <w:rFonts w:cs="Arial" w:hint="eastAsia"/>
                <w:sz w:val="20"/>
                <w:szCs w:val="20"/>
              </w:rPr>
              <w:t>、</w:t>
            </w:r>
            <w:r w:rsidRPr="00AE14F4">
              <w:rPr>
                <w:rFonts w:ascii="Arial" w:hAnsi="Arial" w:cs="Arial"/>
                <w:sz w:val="20"/>
                <w:szCs w:val="20"/>
              </w:rPr>
              <w:t>I/O</w:t>
            </w:r>
            <w:r w:rsidRPr="00AE14F4">
              <w:rPr>
                <w:rFonts w:cs="Arial" w:hint="eastAsia"/>
                <w:sz w:val="20"/>
                <w:szCs w:val="20"/>
              </w:rPr>
              <w:t>输出</w:t>
            </w:r>
            <w:r w:rsidRPr="00AE14F4">
              <w:rPr>
                <w:rFonts w:ascii="Arial" w:hAnsi="Arial" w:cs="Arial"/>
                <w:sz w:val="20"/>
                <w:szCs w:val="20"/>
              </w:rPr>
              <w:t>×2</w:t>
            </w:r>
            <w:r w:rsidRPr="00AE14F4">
              <w:rPr>
                <w:rFonts w:cs="Arial" w:hint="eastAsia"/>
                <w:sz w:val="20"/>
                <w:szCs w:val="20"/>
              </w:rPr>
              <w:t>、</w:t>
            </w:r>
            <w:r w:rsidRPr="00AE14F4">
              <w:rPr>
                <w:rFonts w:ascii="Arial" w:hAnsi="Arial" w:cs="Arial"/>
                <w:sz w:val="20"/>
                <w:szCs w:val="20"/>
              </w:rPr>
              <w:t>USB×1</w:t>
            </w:r>
            <w:r w:rsidRPr="00AE14F4">
              <w:rPr>
                <w:rFonts w:cs="Arial" w:hint="eastAsia"/>
                <w:sz w:val="20"/>
                <w:szCs w:val="20"/>
              </w:rPr>
              <w:t>；</w:t>
            </w:r>
            <w:r w:rsidRPr="00AE14F4">
              <w:rPr>
                <w:rFonts w:ascii="Arial" w:hAnsi="Arial" w:cs="Arial"/>
                <w:sz w:val="20"/>
                <w:szCs w:val="20"/>
              </w:rPr>
              <w:br/>
              <w:t>23.“</w:t>
            </w:r>
            <w:r w:rsidRPr="00AE14F4">
              <w:rPr>
                <w:rFonts w:cs="Arial" w:hint="eastAsia"/>
                <w:sz w:val="20"/>
                <w:szCs w:val="20"/>
              </w:rPr>
              <w:t>★</w:t>
            </w:r>
            <w:r w:rsidRPr="00AE14F4">
              <w:rPr>
                <w:rFonts w:ascii="Arial" w:hAnsi="Arial" w:cs="Arial"/>
                <w:sz w:val="20"/>
                <w:szCs w:val="20"/>
              </w:rPr>
              <w:t>”</w:t>
            </w:r>
            <w:r w:rsidRPr="00AE14F4">
              <w:rPr>
                <w:rFonts w:cs="Arial" w:hint="eastAsia"/>
                <w:sz w:val="20"/>
                <w:szCs w:val="20"/>
              </w:rPr>
              <w:t>标注的技术条款需提供公安部权威检测机构出具的检测报告复印件加盖制造商鲜章证明。</w:t>
            </w:r>
          </w:p>
        </w:tc>
        <w:tc>
          <w:tcPr>
            <w:tcW w:w="1353"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hint="eastAsia"/>
                <w:kern w:val="0"/>
                <w:sz w:val="24"/>
              </w:rPr>
              <w:lastRenderedPageBreak/>
              <w:t>8</w:t>
            </w:r>
          </w:p>
        </w:tc>
      </w:tr>
      <w:tr w:rsidR="006738A6" w:rsidRPr="00AE14F4" w:rsidTr="006738A6">
        <w:trPr>
          <w:trHeight w:val="261"/>
          <w:jc w:val="center"/>
        </w:trPr>
        <w:tc>
          <w:tcPr>
            <w:tcW w:w="790" w:type="dxa"/>
            <w:tcBorders>
              <w:top w:val="single" w:sz="4" w:space="0" w:color="auto"/>
              <w:left w:val="single" w:sz="8" w:space="0" w:color="000000"/>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hint="eastAsia"/>
                <w:kern w:val="0"/>
                <w:sz w:val="24"/>
              </w:rPr>
              <w:lastRenderedPageBreak/>
              <w:t>5</w:t>
            </w:r>
          </w:p>
        </w:tc>
        <w:tc>
          <w:tcPr>
            <w:tcW w:w="1784"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hint="eastAsia"/>
                <w:kern w:val="0"/>
                <w:sz w:val="24"/>
              </w:rPr>
              <w:t>二代腕温模块</w:t>
            </w:r>
          </w:p>
        </w:tc>
        <w:tc>
          <w:tcPr>
            <w:tcW w:w="1984"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Pr>
                <w:rFonts w:ascii="宋体" w:hAnsi="宋体" w:cs="宋体" w:hint="eastAsia"/>
                <w:noProof/>
              </w:rPr>
              <w:drawing>
                <wp:inline distT="0" distB="0" distL="0" distR="0">
                  <wp:extent cx="1057275" cy="971550"/>
                  <wp:effectExtent l="0" t="0" r="0" b="0"/>
                  <wp:docPr id="25" name="图片 15" descr="二代腕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二代腕温"/>
                          <pic:cNvPicPr>
                            <a:picLocks noChangeAspect="1" noChangeArrowheads="1"/>
                          </pic:cNvPicPr>
                        </pic:nvPicPr>
                        <pic:blipFill>
                          <a:blip r:embed="rId16"/>
                          <a:srcRect/>
                          <a:stretch>
                            <a:fillRect/>
                          </a:stretch>
                        </pic:blipFill>
                        <pic:spPr bwMode="auto">
                          <a:xfrm>
                            <a:off x="0" y="0"/>
                            <a:ext cx="1057275" cy="971550"/>
                          </a:xfrm>
                          <a:prstGeom prst="rect">
                            <a:avLst/>
                          </a:prstGeom>
                          <a:noFill/>
                          <a:ln w="9525">
                            <a:noFill/>
                            <a:miter lim="800000"/>
                            <a:headEnd/>
                            <a:tailEnd/>
                          </a:ln>
                        </pic:spPr>
                      </pic:pic>
                    </a:graphicData>
                  </a:graphic>
                </wp:inline>
              </w:drawing>
            </w:r>
          </w:p>
        </w:tc>
        <w:tc>
          <w:tcPr>
            <w:tcW w:w="7655" w:type="dxa"/>
            <w:tcBorders>
              <w:top w:val="single" w:sz="4" w:space="0" w:color="auto"/>
              <w:left w:val="nil"/>
              <w:bottom w:val="single" w:sz="8" w:space="0" w:color="000000"/>
              <w:right w:val="single" w:sz="8" w:space="0" w:color="000000"/>
            </w:tcBorders>
            <w:vAlign w:val="center"/>
          </w:tcPr>
          <w:p w:rsidR="006738A6" w:rsidRPr="00AE14F4" w:rsidRDefault="006738A6" w:rsidP="00C7591C">
            <w:pPr>
              <w:rPr>
                <w:rFonts w:ascii="宋体" w:hAnsi="宋体" w:cs="Arial"/>
                <w:sz w:val="20"/>
                <w:szCs w:val="20"/>
              </w:rPr>
            </w:pPr>
            <w:r w:rsidRPr="00AE14F4">
              <w:rPr>
                <w:rFonts w:cs="Arial" w:hint="eastAsia"/>
                <w:sz w:val="20"/>
                <w:szCs w:val="20"/>
              </w:rPr>
              <w:t>1.</w:t>
            </w:r>
            <w:r w:rsidRPr="00AE14F4">
              <w:rPr>
                <w:rFonts w:cs="Arial" w:hint="eastAsia"/>
                <w:sz w:val="20"/>
                <w:szCs w:val="20"/>
              </w:rPr>
              <w:t>支持对人员手腕温度进行非接触式检测，对体温异常人员进行预警；</w:t>
            </w:r>
            <w:r w:rsidRPr="00AE14F4">
              <w:rPr>
                <w:rFonts w:cs="Arial" w:hint="eastAsia"/>
                <w:sz w:val="20"/>
                <w:szCs w:val="20"/>
              </w:rPr>
              <w:br/>
              <w:t>2.</w:t>
            </w:r>
            <w:r w:rsidRPr="00AE14F4">
              <w:rPr>
                <w:rFonts w:cs="Arial" w:hint="eastAsia"/>
                <w:sz w:val="20"/>
                <w:szCs w:val="20"/>
              </w:rPr>
              <w:t>支持体温检测与人员信息绑定，可快速确认人员信息并进行体温检测；</w:t>
            </w:r>
            <w:r w:rsidRPr="00AE14F4">
              <w:rPr>
                <w:rFonts w:cs="Arial" w:hint="eastAsia"/>
                <w:sz w:val="20"/>
                <w:szCs w:val="20"/>
              </w:rPr>
              <w:br/>
              <w:t>3.</w:t>
            </w:r>
            <w:r w:rsidRPr="00AE14F4">
              <w:rPr>
                <w:rFonts w:cs="Arial" w:hint="eastAsia"/>
                <w:sz w:val="20"/>
                <w:szCs w:val="20"/>
              </w:rPr>
              <w:t>支持体温检测阈值配置，可通过体温检测阈值配置人员门禁权限；</w:t>
            </w:r>
            <w:r w:rsidRPr="00AE14F4">
              <w:rPr>
                <w:rFonts w:cs="Arial" w:hint="eastAsia"/>
                <w:sz w:val="20"/>
                <w:szCs w:val="20"/>
              </w:rPr>
              <w:br/>
              <w:t>4.</w:t>
            </w:r>
            <w:r w:rsidRPr="00AE14F4">
              <w:rPr>
                <w:rFonts w:cs="Arial" w:hint="eastAsia"/>
                <w:sz w:val="20"/>
                <w:szCs w:val="20"/>
              </w:rPr>
              <w:t>增加距离传感器，提高测量距离，有效的减少了距离导致的温度波动；</w:t>
            </w:r>
            <w:r w:rsidRPr="00AE14F4">
              <w:rPr>
                <w:rFonts w:cs="Arial" w:hint="eastAsia"/>
                <w:sz w:val="20"/>
                <w:szCs w:val="20"/>
              </w:rPr>
              <w:br/>
              <w:t>5.</w:t>
            </w:r>
            <w:r w:rsidRPr="00AE14F4">
              <w:rPr>
                <w:rFonts w:cs="Arial" w:hint="eastAsia"/>
                <w:sz w:val="20"/>
                <w:szCs w:val="20"/>
              </w:rPr>
              <w:t>非接触式腕温检测模块，测量范围在</w:t>
            </w:r>
            <w:r w:rsidRPr="00AE14F4">
              <w:rPr>
                <w:rFonts w:cs="Arial" w:hint="eastAsia"/>
                <w:sz w:val="20"/>
                <w:szCs w:val="20"/>
              </w:rPr>
              <w:t>30</w:t>
            </w:r>
            <w:r w:rsidRPr="00AE14F4">
              <w:rPr>
                <w:rFonts w:cs="Arial" w:hint="eastAsia"/>
                <w:sz w:val="20"/>
                <w:szCs w:val="20"/>
              </w:rPr>
              <w:t>℃</w:t>
            </w:r>
            <w:r w:rsidRPr="00AE14F4">
              <w:rPr>
                <w:rFonts w:cs="Arial" w:hint="eastAsia"/>
                <w:sz w:val="20"/>
                <w:szCs w:val="20"/>
              </w:rPr>
              <w:t>-45</w:t>
            </w:r>
            <w:r w:rsidRPr="00AE14F4">
              <w:rPr>
                <w:rFonts w:cs="Arial" w:hint="eastAsia"/>
                <w:sz w:val="20"/>
                <w:szCs w:val="20"/>
              </w:rPr>
              <w:t>℃，测量精度可达</w:t>
            </w:r>
            <w:r w:rsidRPr="00AE14F4">
              <w:rPr>
                <w:rFonts w:cs="Arial" w:hint="eastAsia"/>
                <w:sz w:val="20"/>
                <w:szCs w:val="20"/>
              </w:rPr>
              <w:t>0.1</w:t>
            </w:r>
            <w:r w:rsidRPr="00AE14F4">
              <w:rPr>
                <w:rFonts w:cs="Arial" w:hint="eastAsia"/>
                <w:sz w:val="20"/>
                <w:szCs w:val="20"/>
              </w:rPr>
              <w:t>℃，测量误差≤±</w:t>
            </w:r>
            <w:r w:rsidRPr="00AE14F4">
              <w:rPr>
                <w:rFonts w:cs="Arial" w:hint="eastAsia"/>
                <w:sz w:val="20"/>
                <w:szCs w:val="20"/>
              </w:rPr>
              <w:t>0.3</w:t>
            </w:r>
            <w:r w:rsidRPr="00AE14F4">
              <w:rPr>
                <w:rFonts w:cs="Arial" w:hint="eastAsia"/>
                <w:sz w:val="20"/>
                <w:szCs w:val="20"/>
              </w:rPr>
              <w:t>℃，温度测量距离为</w:t>
            </w:r>
            <w:r w:rsidRPr="00AE14F4">
              <w:rPr>
                <w:rFonts w:cs="Arial" w:hint="eastAsia"/>
                <w:sz w:val="20"/>
                <w:szCs w:val="20"/>
              </w:rPr>
              <w:t>1~4cm</w:t>
            </w:r>
            <w:r w:rsidRPr="00AE14F4">
              <w:rPr>
                <w:rFonts w:cs="Arial" w:hint="eastAsia"/>
                <w:sz w:val="20"/>
                <w:szCs w:val="20"/>
              </w:rPr>
              <w:t>。</w:t>
            </w:r>
            <w:r w:rsidRPr="00AE14F4">
              <w:rPr>
                <w:rFonts w:cs="Arial" w:hint="eastAsia"/>
                <w:sz w:val="20"/>
                <w:szCs w:val="20"/>
              </w:rPr>
              <w:br/>
            </w:r>
            <w:r w:rsidRPr="00AE14F4">
              <w:rPr>
                <w:rFonts w:cs="Arial" w:hint="eastAsia"/>
                <w:sz w:val="20"/>
                <w:szCs w:val="20"/>
              </w:rPr>
              <w:t>★</w:t>
            </w:r>
            <w:r w:rsidRPr="00AE14F4">
              <w:rPr>
                <w:rFonts w:cs="Arial" w:hint="eastAsia"/>
                <w:sz w:val="20"/>
                <w:szCs w:val="20"/>
              </w:rPr>
              <w:t>6.</w:t>
            </w:r>
            <w:r w:rsidRPr="00AE14F4">
              <w:rPr>
                <w:rFonts w:cs="Arial" w:hint="eastAsia"/>
                <w:sz w:val="20"/>
                <w:szCs w:val="20"/>
              </w:rPr>
              <w:t>能够与人脸核验终端以及管理平台互联互通，按预先设置的逻辑进行放行或告警。</w:t>
            </w:r>
          </w:p>
        </w:tc>
        <w:tc>
          <w:tcPr>
            <w:tcW w:w="1353"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hint="eastAsia"/>
                <w:kern w:val="0"/>
                <w:sz w:val="24"/>
              </w:rPr>
              <w:t>5</w:t>
            </w:r>
          </w:p>
        </w:tc>
      </w:tr>
      <w:tr w:rsidR="006738A6" w:rsidRPr="00AE14F4" w:rsidTr="006738A6">
        <w:trPr>
          <w:trHeight w:val="261"/>
          <w:jc w:val="center"/>
        </w:trPr>
        <w:tc>
          <w:tcPr>
            <w:tcW w:w="790" w:type="dxa"/>
            <w:tcBorders>
              <w:top w:val="single" w:sz="4" w:space="0" w:color="auto"/>
              <w:left w:val="single" w:sz="8" w:space="0" w:color="000000"/>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hint="eastAsia"/>
                <w:kern w:val="0"/>
                <w:sz w:val="24"/>
              </w:rPr>
              <w:t>6</w:t>
            </w:r>
          </w:p>
        </w:tc>
        <w:tc>
          <w:tcPr>
            <w:tcW w:w="1784"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hint="eastAsia"/>
                <w:kern w:val="0"/>
                <w:sz w:val="24"/>
              </w:rPr>
              <w:t>身份证读卡器</w:t>
            </w:r>
          </w:p>
        </w:tc>
        <w:tc>
          <w:tcPr>
            <w:tcW w:w="1984"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Pr>
                <w:rFonts w:ascii="宋体" w:hAnsi="宋体" w:cs="宋体" w:hint="eastAsia"/>
                <w:noProof/>
              </w:rPr>
              <w:drawing>
                <wp:inline distT="0" distB="0" distL="0" distR="0">
                  <wp:extent cx="771525" cy="781050"/>
                  <wp:effectExtent l="19050" t="0" r="9525" b="0"/>
                  <wp:docPr id="2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7"/>
                          <a:srcRect/>
                          <a:stretch>
                            <a:fillRect/>
                          </a:stretch>
                        </pic:blipFill>
                        <pic:spPr bwMode="auto">
                          <a:xfrm>
                            <a:off x="0" y="0"/>
                            <a:ext cx="771525" cy="781050"/>
                          </a:xfrm>
                          <a:prstGeom prst="rect">
                            <a:avLst/>
                          </a:prstGeom>
                          <a:noFill/>
                          <a:ln w="9525">
                            <a:noFill/>
                            <a:miter lim="800000"/>
                            <a:headEnd/>
                            <a:tailEnd/>
                          </a:ln>
                        </pic:spPr>
                      </pic:pic>
                    </a:graphicData>
                  </a:graphic>
                </wp:inline>
              </w:drawing>
            </w:r>
          </w:p>
        </w:tc>
        <w:tc>
          <w:tcPr>
            <w:tcW w:w="7655" w:type="dxa"/>
            <w:tcBorders>
              <w:top w:val="single" w:sz="4" w:space="0" w:color="auto"/>
              <w:left w:val="nil"/>
              <w:bottom w:val="single" w:sz="8" w:space="0" w:color="000000"/>
              <w:right w:val="single" w:sz="8" w:space="0" w:color="000000"/>
            </w:tcBorders>
            <w:vAlign w:val="center"/>
          </w:tcPr>
          <w:p w:rsidR="006738A6" w:rsidRPr="00AE14F4" w:rsidRDefault="006738A6" w:rsidP="00C7591C">
            <w:pPr>
              <w:rPr>
                <w:rFonts w:cs="Arial"/>
                <w:sz w:val="20"/>
                <w:szCs w:val="20"/>
              </w:rPr>
            </w:pPr>
            <w:r w:rsidRPr="00AE14F4">
              <w:rPr>
                <w:rFonts w:cs="Arial" w:hint="eastAsia"/>
                <w:sz w:val="20"/>
                <w:szCs w:val="20"/>
              </w:rPr>
              <w:t>1.</w:t>
            </w:r>
            <w:r w:rsidRPr="00AE14F4">
              <w:rPr>
                <w:rFonts w:cs="Arial" w:hint="eastAsia"/>
                <w:sz w:val="20"/>
                <w:szCs w:val="20"/>
              </w:rPr>
              <w:t>符合</w:t>
            </w:r>
            <w:r w:rsidRPr="00AE14F4">
              <w:rPr>
                <w:rFonts w:cs="Arial" w:hint="eastAsia"/>
                <w:sz w:val="20"/>
                <w:szCs w:val="20"/>
              </w:rPr>
              <w:t>GA450-2013</w:t>
            </w:r>
            <w:r w:rsidRPr="00AE14F4">
              <w:rPr>
                <w:rFonts w:cs="Arial" w:hint="eastAsia"/>
                <w:sz w:val="20"/>
                <w:szCs w:val="20"/>
              </w:rPr>
              <w:t>《台式身份证阅读机具通用技术要求》；</w:t>
            </w:r>
            <w:r w:rsidRPr="00AE14F4">
              <w:rPr>
                <w:rFonts w:cs="Arial" w:hint="eastAsia"/>
                <w:sz w:val="20"/>
                <w:szCs w:val="20"/>
              </w:rPr>
              <w:br/>
              <w:t>2.</w:t>
            </w:r>
            <w:r w:rsidRPr="00AE14F4">
              <w:rPr>
                <w:rFonts w:cs="Arial" w:hint="eastAsia"/>
                <w:sz w:val="20"/>
                <w:szCs w:val="20"/>
              </w:rPr>
              <w:t>符合</w:t>
            </w:r>
            <w:r w:rsidRPr="00AE14F4">
              <w:rPr>
                <w:rFonts w:cs="Arial" w:hint="eastAsia"/>
                <w:sz w:val="20"/>
                <w:szCs w:val="20"/>
              </w:rPr>
              <w:t>ISO14443 TYPE A/B</w:t>
            </w:r>
            <w:r w:rsidRPr="00AE14F4">
              <w:rPr>
                <w:rFonts w:cs="Arial" w:hint="eastAsia"/>
                <w:sz w:val="20"/>
                <w:szCs w:val="20"/>
              </w:rPr>
              <w:t>国际标准；</w:t>
            </w:r>
            <w:r w:rsidRPr="00AE14F4">
              <w:rPr>
                <w:rFonts w:cs="Arial" w:hint="eastAsia"/>
                <w:sz w:val="20"/>
                <w:szCs w:val="20"/>
              </w:rPr>
              <w:br/>
              <w:t>3.</w:t>
            </w:r>
            <w:r w:rsidRPr="00AE14F4">
              <w:rPr>
                <w:rFonts w:cs="Arial" w:hint="eastAsia"/>
                <w:sz w:val="20"/>
                <w:szCs w:val="20"/>
              </w:rPr>
              <w:t>可读取，查询第二代居民身份证的全部信息；</w:t>
            </w:r>
            <w:r w:rsidRPr="00AE14F4">
              <w:rPr>
                <w:rFonts w:cs="Arial" w:hint="eastAsia"/>
                <w:sz w:val="20"/>
                <w:szCs w:val="20"/>
              </w:rPr>
              <w:br/>
              <w:t>4.</w:t>
            </w:r>
            <w:r w:rsidRPr="00AE14F4">
              <w:rPr>
                <w:rFonts w:cs="Arial" w:hint="eastAsia"/>
                <w:sz w:val="20"/>
                <w:szCs w:val="20"/>
              </w:rPr>
              <w:t>可验证第二代居民身份证的真伪；</w:t>
            </w:r>
            <w:r w:rsidRPr="00AE14F4">
              <w:rPr>
                <w:rFonts w:cs="Arial" w:hint="eastAsia"/>
                <w:sz w:val="20"/>
                <w:szCs w:val="20"/>
              </w:rPr>
              <w:br/>
              <w:t>5.</w:t>
            </w:r>
            <w:r w:rsidRPr="00AE14F4">
              <w:rPr>
                <w:rFonts w:cs="Arial" w:hint="eastAsia"/>
                <w:sz w:val="20"/>
                <w:szCs w:val="20"/>
              </w:rPr>
              <w:t>支持嵌入式安装，</w:t>
            </w:r>
            <w:r w:rsidRPr="00AE14F4">
              <w:rPr>
                <w:rFonts w:cs="Arial" w:hint="eastAsia"/>
                <w:sz w:val="20"/>
                <w:szCs w:val="20"/>
              </w:rPr>
              <w:t>USB</w:t>
            </w:r>
            <w:r w:rsidRPr="00AE14F4">
              <w:rPr>
                <w:rFonts w:cs="Arial" w:hint="eastAsia"/>
                <w:sz w:val="20"/>
                <w:szCs w:val="20"/>
              </w:rPr>
              <w:t>、</w:t>
            </w:r>
            <w:r w:rsidRPr="00AE14F4">
              <w:rPr>
                <w:rFonts w:cs="Arial" w:hint="eastAsia"/>
                <w:sz w:val="20"/>
                <w:szCs w:val="20"/>
              </w:rPr>
              <w:t>RS232</w:t>
            </w:r>
            <w:r w:rsidRPr="00AE14F4">
              <w:rPr>
                <w:rFonts w:cs="Arial" w:hint="eastAsia"/>
                <w:sz w:val="20"/>
                <w:szCs w:val="20"/>
              </w:rPr>
              <w:t>、</w:t>
            </w:r>
            <w:r w:rsidRPr="00AE14F4">
              <w:rPr>
                <w:rFonts w:cs="Arial" w:hint="eastAsia"/>
                <w:sz w:val="20"/>
                <w:szCs w:val="20"/>
              </w:rPr>
              <w:t>TTL</w:t>
            </w:r>
            <w:r w:rsidRPr="00AE14F4">
              <w:rPr>
                <w:rFonts w:cs="Arial" w:hint="eastAsia"/>
                <w:sz w:val="20"/>
                <w:szCs w:val="20"/>
              </w:rPr>
              <w:t>等多种通讯方式，适用范围广；</w:t>
            </w:r>
            <w:r w:rsidRPr="00AE14F4">
              <w:rPr>
                <w:rFonts w:cs="Arial" w:hint="eastAsia"/>
                <w:sz w:val="20"/>
                <w:szCs w:val="20"/>
              </w:rPr>
              <w:br/>
              <w:t>6.</w:t>
            </w:r>
            <w:r w:rsidRPr="00AE14F4">
              <w:rPr>
                <w:rFonts w:cs="Arial" w:hint="eastAsia"/>
                <w:sz w:val="20"/>
                <w:szCs w:val="20"/>
              </w:rPr>
              <w:t>操作灵活，随阅读软件自动设置通讯口和通讯参数，自动找卡和阅读；</w:t>
            </w:r>
            <w:r w:rsidRPr="00AE14F4">
              <w:rPr>
                <w:rFonts w:cs="Arial" w:hint="eastAsia"/>
                <w:sz w:val="20"/>
                <w:szCs w:val="20"/>
              </w:rPr>
              <w:br/>
              <w:t>7.</w:t>
            </w:r>
            <w:r w:rsidRPr="00AE14F4">
              <w:rPr>
                <w:rFonts w:cs="Arial" w:hint="eastAsia"/>
                <w:sz w:val="20"/>
                <w:szCs w:val="20"/>
              </w:rPr>
              <w:t>开放性好，小巧紧凑，方便嵌入到其他设备内部；</w:t>
            </w:r>
            <w:r w:rsidRPr="00AE14F4">
              <w:rPr>
                <w:rFonts w:cs="Arial" w:hint="eastAsia"/>
                <w:sz w:val="20"/>
                <w:szCs w:val="20"/>
              </w:rPr>
              <w:br/>
              <w:t>8.</w:t>
            </w:r>
            <w:r w:rsidRPr="00AE14F4">
              <w:rPr>
                <w:rFonts w:cs="Arial" w:hint="eastAsia"/>
                <w:sz w:val="20"/>
                <w:szCs w:val="20"/>
              </w:rPr>
              <w:t>支持提供</w:t>
            </w:r>
            <w:r w:rsidRPr="00AE14F4">
              <w:rPr>
                <w:rFonts w:cs="Arial" w:hint="eastAsia"/>
                <w:sz w:val="20"/>
                <w:szCs w:val="20"/>
              </w:rPr>
              <w:t>SDK</w:t>
            </w:r>
            <w:r w:rsidRPr="00AE14F4">
              <w:rPr>
                <w:rFonts w:cs="Arial" w:hint="eastAsia"/>
                <w:sz w:val="20"/>
                <w:szCs w:val="20"/>
              </w:rPr>
              <w:t>便于系统集成客户二次开发；</w:t>
            </w:r>
            <w:r w:rsidRPr="00AE14F4">
              <w:rPr>
                <w:rFonts w:cs="Arial" w:hint="eastAsia"/>
                <w:sz w:val="20"/>
                <w:szCs w:val="20"/>
              </w:rPr>
              <w:br/>
              <w:t>9.</w:t>
            </w:r>
            <w:r w:rsidRPr="00AE14F4">
              <w:rPr>
                <w:rFonts w:cs="Arial" w:hint="eastAsia"/>
                <w:sz w:val="20"/>
                <w:szCs w:val="20"/>
              </w:rPr>
              <w:t>阅读距离：</w:t>
            </w:r>
            <w:r w:rsidRPr="00AE14F4">
              <w:rPr>
                <w:rFonts w:cs="Arial" w:hint="eastAsia"/>
                <w:sz w:val="20"/>
                <w:szCs w:val="20"/>
              </w:rPr>
              <w:t>0-30mm</w:t>
            </w:r>
            <w:r w:rsidRPr="00AE14F4">
              <w:rPr>
                <w:rFonts w:cs="Arial" w:hint="eastAsia"/>
                <w:sz w:val="20"/>
                <w:szCs w:val="20"/>
              </w:rPr>
              <w:t>，响应速度：</w:t>
            </w:r>
            <w:r w:rsidRPr="00AE14F4">
              <w:rPr>
                <w:rFonts w:cs="Arial" w:hint="eastAsia"/>
                <w:sz w:val="20"/>
                <w:szCs w:val="20"/>
              </w:rPr>
              <w:t>&lt;1s;</w:t>
            </w:r>
            <w:r w:rsidRPr="00AE14F4">
              <w:rPr>
                <w:rFonts w:cs="Arial" w:hint="eastAsia"/>
                <w:sz w:val="20"/>
                <w:szCs w:val="20"/>
              </w:rPr>
              <w:br/>
            </w:r>
            <w:r w:rsidRPr="00AE14F4">
              <w:rPr>
                <w:rFonts w:cs="Arial" w:hint="eastAsia"/>
                <w:sz w:val="20"/>
                <w:szCs w:val="20"/>
              </w:rPr>
              <w:t>★</w:t>
            </w:r>
            <w:r w:rsidRPr="00AE14F4">
              <w:rPr>
                <w:rFonts w:cs="Arial" w:hint="eastAsia"/>
                <w:sz w:val="20"/>
                <w:szCs w:val="20"/>
              </w:rPr>
              <w:t>10.</w:t>
            </w:r>
            <w:r w:rsidRPr="00AE14F4">
              <w:rPr>
                <w:rFonts w:cs="Arial" w:hint="eastAsia"/>
                <w:sz w:val="20"/>
                <w:szCs w:val="20"/>
              </w:rPr>
              <w:t>能够与人脸核验终端以及管理平台互联互通，按预先设置的逻辑进行放行或告</w:t>
            </w:r>
            <w:r w:rsidRPr="00AE14F4">
              <w:rPr>
                <w:rFonts w:cs="Arial" w:hint="eastAsia"/>
                <w:sz w:val="20"/>
                <w:szCs w:val="20"/>
              </w:rPr>
              <w:lastRenderedPageBreak/>
              <w:t>警。</w:t>
            </w:r>
          </w:p>
        </w:tc>
        <w:tc>
          <w:tcPr>
            <w:tcW w:w="1353"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hint="eastAsia"/>
                <w:kern w:val="0"/>
                <w:sz w:val="24"/>
              </w:rPr>
              <w:lastRenderedPageBreak/>
              <w:t>5</w:t>
            </w:r>
          </w:p>
        </w:tc>
      </w:tr>
      <w:tr w:rsidR="006738A6" w:rsidRPr="00AE14F4" w:rsidTr="006738A6">
        <w:trPr>
          <w:trHeight w:val="261"/>
          <w:jc w:val="center"/>
        </w:trPr>
        <w:tc>
          <w:tcPr>
            <w:tcW w:w="790" w:type="dxa"/>
            <w:tcBorders>
              <w:top w:val="single" w:sz="4" w:space="0" w:color="auto"/>
              <w:left w:val="single" w:sz="8" w:space="0" w:color="000000"/>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hint="eastAsia"/>
                <w:kern w:val="0"/>
                <w:sz w:val="24"/>
              </w:rPr>
              <w:lastRenderedPageBreak/>
              <w:t>7</w:t>
            </w:r>
          </w:p>
        </w:tc>
        <w:tc>
          <w:tcPr>
            <w:tcW w:w="1784"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hint="eastAsia"/>
                <w:kern w:val="0"/>
                <w:sz w:val="24"/>
              </w:rPr>
              <w:t>闸机遥控器模块及遥控器</w:t>
            </w:r>
          </w:p>
        </w:tc>
        <w:tc>
          <w:tcPr>
            <w:tcW w:w="1984"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p>
        </w:tc>
        <w:tc>
          <w:tcPr>
            <w:tcW w:w="7655" w:type="dxa"/>
            <w:tcBorders>
              <w:top w:val="single" w:sz="4" w:space="0" w:color="auto"/>
              <w:left w:val="nil"/>
              <w:bottom w:val="single" w:sz="8" w:space="0" w:color="000000"/>
              <w:right w:val="single" w:sz="8" w:space="0" w:color="000000"/>
            </w:tcBorders>
            <w:vAlign w:val="center"/>
          </w:tcPr>
          <w:p w:rsidR="006738A6" w:rsidRPr="00AE14F4" w:rsidRDefault="006738A6" w:rsidP="00C7591C">
            <w:pPr>
              <w:rPr>
                <w:rFonts w:cs="Arial"/>
                <w:sz w:val="20"/>
                <w:szCs w:val="20"/>
              </w:rPr>
            </w:pPr>
            <w:r w:rsidRPr="00AE14F4">
              <w:rPr>
                <w:rFonts w:cs="Arial" w:hint="eastAsia"/>
                <w:sz w:val="20"/>
                <w:szCs w:val="20"/>
              </w:rPr>
              <w:t>红外遥控发生器及接收器，用于控制通道的临时开起或者关闭。</w:t>
            </w:r>
          </w:p>
        </w:tc>
        <w:tc>
          <w:tcPr>
            <w:tcW w:w="1353"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hint="eastAsia"/>
                <w:kern w:val="0"/>
                <w:sz w:val="24"/>
              </w:rPr>
              <w:t>2</w:t>
            </w:r>
          </w:p>
        </w:tc>
      </w:tr>
      <w:tr w:rsidR="006738A6" w:rsidRPr="00AE14F4" w:rsidTr="006738A6">
        <w:trPr>
          <w:trHeight w:val="261"/>
          <w:jc w:val="center"/>
        </w:trPr>
        <w:tc>
          <w:tcPr>
            <w:tcW w:w="790" w:type="dxa"/>
            <w:tcBorders>
              <w:top w:val="single" w:sz="4" w:space="0" w:color="auto"/>
              <w:left w:val="single" w:sz="8" w:space="0" w:color="000000"/>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hint="eastAsia"/>
                <w:kern w:val="0"/>
                <w:sz w:val="24"/>
              </w:rPr>
              <w:t>8</w:t>
            </w:r>
          </w:p>
        </w:tc>
        <w:tc>
          <w:tcPr>
            <w:tcW w:w="1784"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hint="eastAsia"/>
                <w:kern w:val="0"/>
                <w:sz w:val="24"/>
              </w:rPr>
              <w:t>技术服务</w:t>
            </w:r>
          </w:p>
        </w:tc>
        <w:tc>
          <w:tcPr>
            <w:tcW w:w="1984"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p>
        </w:tc>
        <w:tc>
          <w:tcPr>
            <w:tcW w:w="7655"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rPr>
                <w:rFonts w:cs="Arial"/>
                <w:sz w:val="20"/>
                <w:szCs w:val="20"/>
              </w:rPr>
            </w:pPr>
            <w:r w:rsidRPr="00AE14F4">
              <w:rPr>
                <w:rFonts w:cs="Arial" w:hint="eastAsia"/>
                <w:sz w:val="20"/>
                <w:szCs w:val="20"/>
              </w:rPr>
              <w:t>1.</w:t>
            </w:r>
            <w:r w:rsidRPr="00AE14F4">
              <w:rPr>
                <w:rFonts w:cs="Arial" w:hint="eastAsia"/>
                <w:sz w:val="20"/>
                <w:szCs w:val="20"/>
              </w:rPr>
              <w:t>包含安装所需的一切辅助材料及人工，包含三年的硬件质保服务，三年的数据维护服务。</w:t>
            </w:r>
          </w:p>
          <w:p w:rsidR="006738A6" w:rsidRPr="00AE14F4" w:rsidRDefault="006738A6" w:rsidP="00C7591C">
            <w:pPr>
              <w:widowControl/>
              <w:rPr>
                <w:rFonts w:cs="Arial"/>
                <w:sz w:val="20"/>
                <w:szCs w:val="20"/>
              </w:rPr>
            </w:pPr>
            <w:r w:rsidRPr="00AE14F4">
              <w:rPr>
                <w:rFonts w:cs="Arial" w:hint="eastAsia"/>
                <w:sz w:val="20"/>
                <w:szCs w:val="20"/>
              </w:rPr>
              <w:t>2.</w:t>
            </w:r>
            <w:r w:rsidRPr="00AE14F4">
              <w:rPr>
                <w:rFonts w:cs="Arial" w:hint="eastAsia"/>
                <w:sz w:val="20"/>
                <w:szCs w:val="20"/>
              </w:rPr>
              <w:t>现场有约</w:t>
            </w:r>
            <w:r w:rsidRPr="00AE14F4">
              <w:rPr>
                <w:rFonts w:cs="Arial" w:hint="eastAsia"/>
                <w:sz w:val="20"/>
                <w:szCs w:val="20"/>
              </w:rPr>
              <w:t>6</w:t>
            </w:r>
            <w:r w:rsidRPr="00AE14F4">
              <w:rPr>
                <w:rFonts w:cs="Arial" w:hint="eastAsia"/>
                <w:sz w:val="20"/>
                <w:szCs w:val="20"/>
              </w:rPr>
              <w:t>平方米的泥质地面需要硬化，硬化使用快干冷补沥青材料，包含材料及人工。</w:t>
            </w:r>
          </w:p>
          <w:p w:rsidR="006738A6" w:rsidRPr="00AE14F4" w:rsidRDefault="006738A6" w:rsidP="00C7591C">
            <w:pPr>
              <w:widowControl/>
              <w:rPr>
                <w:rFonts w:cs="Arial"/>
                <w:sz w:val="20"/>
                <w:szCs w:val="20"/>
              </w:rPr>
            </w:pPr>
            <w:r w:rsidRPr="00AE14F4">
              <w:rPr>
                <w:rFonts w:cs="Arial" w:hint="eastAsia"/>
                <w:sz w:val="20"/>
                <w:szCs w:val="20"/>
              </w:rPr>
              <w:t>3.</w:t>
            </w:r>
            <w:r w:rsidRPr="00AE14F4">
              <w:rPr>
                <w:rFonts w:cs="Arial" w:hint="eastAsia"/>
                <w:sz w:val="20"/>
                <w:szCs w:val="20"/>
              </w:rPr>
              <w:t>待学校西大门建设完成后，本次西门建设的</w:t>
            </w:r>
            <w:r w:rsidRPr="00AE14F4">
              <w:rPr>
                <w:rFonts w:cs="Arial" w:hint="eastAsia"/>
                <w:sz w:val="20"/>
                <w:szCs w:val="20"/>
              </w:rPr>
              <w:t>2</w:t>
            </w:r>
            <w:r w:rsidRPr="00AE14F4">
              <w:rPr>
                <w:rFonts w:cs="Arial" w:hint="eastAsia"/>
                <w:sz w:val="20"/>
                <w:szCs w:val="20"/>
              </w:rPr>
              <w:t>个通道需要迁移至西门的指定位置，本次项目包含了全部的迁移费用。</w:t>
            </w:r>
          </w:p>
          <w:p w:rsidR="006738A6" w:rsidRPr="00AE14F4" w:rsidRDefault="006738A6" w:rsidP="00C7591C">
            <w:pPr>
              <w:widowControl/>
              <w:rPr>
                <w:rFonts w:cs="Arial"/>
                <w:sz w:val="20"/>
                <w:szCs w:val="20"/>
              </w:rPr>
            </w:pPr>
            <w:r w:rsidRPr="00AE14F4">
              <w:rPr>
                <w:rFonts w:cs="Arial" w:hint="eastAsia"/>
                <w:sz w:val="20"/>
                <w:szCs w:val="20"/>
              </w:rPr>
              <w:t>4.</w:t>
            </w:r>
            <w:r w:rsidRPr="00AE14F4">
              <w:rPr>
                <w:rFonts w:cs="Arial" w:hint="eastAsia"/>
                <w:sz w:val="20"/>
                <w:szCs w:val="20"/>
              </w:rPr>
              <w:t>所有产品在安装调试完毕后必须与学校现有的人脸识别速通门管理平台互联互通，实现无缝对接。</w:t>
            </w:r>
          </w:p>
          <w:p w:rsidR="006738A6" w:rsidRPr="00AE14F4" w:rsidRDefault="006738A6" w:rsidP="00C7591C">
            <w:pPr>
              <w:widowControl/>
              <w:rPr>
                <w:rFonts w:cs="Arial"/>
                <w:sz w:val="20"/>
                <w:szCs w:val="20"/>
              </w:rPr>
            </w:pPr>
            <w:r w:rsidRPr="00AE14F4">
              <w:rPr>
                <w:rFonts w:cs="Arial" w:hint="eastAsia"/>
                <w:sz w:val="20"/>
                <w:szCs w:val="20"/>
              </w:rPr>
              <w:t>5.</w:t>
            </w:r>
            <w:r w:rsidRPr="00AE14F4">
              <w:rPr>
                <w:rFonts w:cs="Arial" w:hint="eastAsia"/>
                <w:sz w:val="20"/>
                <w:szCs w:val="20"/>
              </w:rPr>
              <w:t>本次采购的设备必须支持学校现有人脸识别速通门管理平台的全部功能（包含但不限于：特定的人员筛查方式、微信公众号信息推送、与大数据中心的数据实时互通、与学校其他系统的数据实时互通等其他未列出的定制功能）。</w:t>
            </w:r>
          </w:p>
          <w:p w:rsidR="006738A6" w:rsidRPr="00AE14F4" w:rsidRDefault="006738A6" w:rsidP="00C7591C">
            <w:pPr>
              <w:widowControl/>
              <w:rPr>
                <w:rFonts w:cs="Arial"/>
                <w:sz w:val="20"/>
                <w:szCs w:val="20"/>
              </w:rPr>
            </w:pPr>
            <w:r w:rsidRPr="00AE14F4">
              <w:rPr>
                <w:rFonts w:cs="Arial" w:hint="eastAsia"/>
                <w:sz w:val="20"/>
                <w:szCs w:val="20"/>
              </w:rPr>
              <w:t>6.</w:t>
            </w:r>
            <w:r w:rsidRPr="00AE14F4">
              <w:rPr>
                <w:rFonts w:cs="Arial" w:hint="eastAsia"/>
                <w:sz w:val="20"/>
                <w:szCs w:val="20"/>
              </w:rPr>
              <w:t>在质保期内，若学校现有的人脸识别速通门管理平台有任何功能性升级或软件升级，本次采购的设备都必须无条件免费予以支持。</w:t>
            </w:r>
          </w:p>
          <w:p w:rsidR="006738A6" w:rsidRPr="00AE14F4" w:rsidRDefault="006738A6" w:rsidP="00C7591C">
            <w:pPr>
              <w:widowControl/>
              <w:rPr>
                <w:rFonts w:cs="Arial"/>
                <w:sz w:val="20"/>
                <w:szCs w:val="20"/>
              </w:rPr>
            </w:pPr>
            <w:r w:rsidRPr="00AE14F4">
              <w:rPr>
                <w:rFonts w:cs="Arial" w:hint="eastAsia"/>
                <w:sz w:val="20"/>
                <w:szCs w:val="20"/>
              </w:rPr>
              <w:t>7.</w:t>
            </w:r>
            <w:r w:rsidRPr="00AE14F4">
              <w:rPr>
                <w:rFonts w:cs="Arial" w:hint="eastAsia"/>
                <w:sz w:val="20"/>
                <w:szCs w:val="20"/>
              </w:rPr>
              <w:t>在质保期内，供应商负责全部的数据维护工作；采购人仅提供数据来源，由供应商整理成可以被现有人脸识别速通门管理平台所使用的数字化信息，并录入对应的资料库。包括新生的信息录入、教职工信息录入、其他被允许进入校园的人员信息录入，本服务不限次数、不限时间、不限数据量，以采购人的实际需求为准。</w:t>
            </w:r>
          </w:p>
          <w:p w:rsidR="006738A6" w:rsidRPr="00AE14F4" w:rsidRDefault="006738A6" w:rsidP="00C7591C">
            <w:pPr>
              <w:widowControl/>
              <w:rPr>
                <w:rFonts w:cs="Arial"/>
                <w:sz w:val="20"/>
                <w:szCs w:val="20"/>
              </w:rPr>
            </w:pPr>
            <w:r w:rsidRPr="00AE14F4">
              <w:rPr>
                <w:rFonts w:cs="Arial" w:hint="eastAsia"/>
                <w:sz w:val="20"/>
                <w:szCs w:val="20"/>
              </w:rPr>
              <w:t>★</w:t>
            </w:r>
            <w:r w:rsidRPr="00AE14F4">
              <w:rPr>
                <w:rFonts w:cs="Arial" w:hint="eastAsia"/>
                <w:sz w:val="20"/>
                <w:szCs w:val="20"/>
              </w:rPr>
              <w:t>8.</w:t>
            </w:r>
            <w:r w:rsidRPr="00AE14F4">
              <w:rPr>
                <w:rFonts w:cs="Arial" w:hint="eastAsia"/>
                <w:sz w:val="20"/>
                <w:szCs w:val="20"/>
              </w:rPr>
              <w:t>以上条款，供应商必须出具承诺函，完全响应，承诺函格式自拟。</w:t>
            </w:r>
          </w:p>
        </w:tc>
        <w:tc>
          <w:tcPr>
            <w:tcW w:w="1353" w:type="dxa"/>
            <w:tcBorders>
              <w:top w:val="single" w:sz="4" w:space="0" w:color="auto"/>
              <w:left w:val="nil"/>
              <w:bottom w:val="single" w:sz="8" w:space="0" w:color="000000"/>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hint="eastAsia"/>
                <w:kern w:val="0"/>
                <w:sz w:val="24"/>
              </w:rPr>
              <w:t>1</w:t>
            </w:r>
          </w:p>
        </w:tc>
      </w:tr>
      <w:tr w:rsidR="006738A6" w:rsidRPr="00AE14F4" w:rsidTr="006738A6">
        <w:trPr>
          <w:trHeight w:val="300"/>
          <w:jc w:val="center"/>
        </w:trPr>
        <w:tc>
          <w:tcPr>
            <w:tcW w:w="790" w:type="dxa"/>
            <w:tcBorders>
              <w:top w:val="nil"/>
              <w:left w:val="single" w:sz="8" w:space="0" w:color="000000"/>
              <w:bottom w:val="nil"/>
              <w:right w:val="single" w:sz="8" w:space="0" w:color="000000"/>
            </w:tcBorders>
            <w:vAlign w:val="center"/>
          </w:tcPr>
          <w:p w:rsidR="006738A6" w:rsidRPr="00AE14F4" w:rsidRDefault="006738A6" w:rsidP="00C7591C">
            <w:pPr>
              <w:widowControl/>
              <w:jc w:val="center"/>
              <w:rPr>
                <w:rFonts w:eastAsia="黑体"/>
                <w:kern w:val="0"/>
                <w:sz w:val="24"/>
              </w:rPr>
            </w:pPr>
            <w:r w:rsidRPr="00AE14F4">
              <w:rPr>
                <w:rFonts w:eastAsia="黑体"/>
                <w:kern w:val="0"/>
                <w:sz w:val="24"/>
              </w:rPr>
              <w:t>合计</w:t>
            </w:r>
          </w:p>
        </w:tc>
        <w:tc>
          <w:tcPr>
            <w:tcW w:w="11423" w:type="dxa"/>
            <w:gridSpan w:val="3"/>
            <w:tcBorders>
              <w:top w:val="nil"/>
              <w:left w:val="nil"/>
              <w:bottom w:val="nil"/>
              <w:right w:val="single" w:sz="4" w:space="0" w:color="auto"/>
            </w:tcBorders>
            <w:vAlign w:val="center"/>
          </w:tcPr>
          <w:p w:rsidR="006738A6" w:rsidRPr="00AE14F4" w:rsidRDefault="006738A6" w:rsidP="00332084">
            <w:pPr>
              <w:widowControl/>
              <w:jc w:val="left"/>
              <w:rPr>
                <w:rFonts w:eastAsia="黑体"/>
                <w:kern w:val="0"/>
                <w:sz w:val="24"/>
              </w:rPr>
            </w:pPr>
            <w:r>
              <w:rPr>
                <w:rFonts w:eastAsia="黑体" w:hint="eastAsia"/>
                <w:kern w:val="0"/>
                <w:sz w:val="24"/>
              </w:rPr>
              <w:t>本项目最高限价为人民币：</w:t>
            </w:r>
            <w:r w:rsidRPr="00AE14F4">
              <w:rPr>
                <w:rFonts w:eastAsia="黑体" w:hint="eastAsia"/>
                <w:kern w:val="0"/>
                <w:sz w:val="24"/>
              </w:rPr>
              <w:t>壹拾捌万壹仟陆佰元整</w:t>
            </w:r>
            <w:r>
              <w:rPr>
                <w:rFonts w:eastAsia="黑体" w:hint="eastAsia"/>
                <w:kern w:val="0"/>
                <w:sz w:val="24"/>
              </w:rPr>
              <w:t>（此费用包含</w:t>
            </w:r>
            <w:r w:rsidR="00332084" w:rsidRPr="00332084">
              <w:rPr>
                <w:rFonts w:eastAsia="黑体" w:hint="eastAsia"/>
                <w:kern w:val="0"/>
                <w:sz w:val="24"/>
              </w:rPr>
              <w:t>材料、运输、安装，</w:t>
            </w:r>
            <w:r w:rsidR="00332084">
              <w:rPr>
                <w:rFonts w:eastAsia="黑体" w:hint="eastAsia"/>
                <w:kern w:val="0"/>
                <w:sz w:val="24"/>
              </w:rPr>
              <w:t>测试、发票等一切</w:t>
            </w:r>
            <w:r w:rsidR="00332084" w:rsidRPr="00332084">
              <w:rPr>
                <w:rFonts w:eastAsia="黑体" w:hint="eastAsia"/>
                <w:kern w:val="0"/>
                <w:sz w:val="24"/>
              </w:rPr>
              <w:t>费用</w:t>
            </w:r>
            <w:r w:rsidR="00332084">
              <w:rPr>
                <w:rFonts w:eastAsia="黑体" w:hint="eastAsia"/>
                <w:kern w:val="0"/>
                <w:sz w:val="24"/>
              </w:rPr>
              <w:t>）</w:t>
            </w:r>
          </w:p>
        </w:tc>
        <w:tc>
          <w:tcPr>
            <w:tcW w:w="1353" w:type="dxa"/>
            <w:tcBorders>
              <w:top w:val="nil"/>
              <w:left w:val="single" w:sz="4" w:space="0" w:color="auto"/>
              <w:bottom w:val="nil"/>
              <w:right w:val="single" w:sz="4" w:space="0" w:color="auto"/>
            </w:tcBorders>
            <w:vAlign w:val="center"/>
          </w:tcPr>
          <w:p w:rsidR="006738A6" w:rsidRPr="00AE14F4" w:rsidRDefault="006738A6" w:rsidP="00C7591C">
            <w:pPr>
              <w:widowControl/>
              <w:jc w:val="left"/>
              <w:rPr>
                <w:rFonts w:eastAsia="黑体"/>
                <w:kern w:val="0"/>
                <w:sz w:val="24"/>
              </w:rPr>
            </w:pPr>
            <w:r w:rsidRPr="00AE14F4">
              <w:rPr>
                <w:rFonts w:eastAsia="黑体"/>
                <w:kern w:val="0"/>
                <w:sz w:val="24"/>
              </w:rPr>
              <w:t xml:space="preserve">　</w:t>
            </w:r>
          </w:p>
        </w:tc>
      </w:tr>
      <w:tr w:rsidR="006738A6" w:rsidRPr="00AE14F4" w:rsidTr="006738A6">
        <w:trPr>
          <w:trHeight w:val="300"/>
          <w:jc w:val="center"/>
        </w:trPr>
        <w:tc>
          <w:tcPr>
            <w:tcW w:w="790" w:type="dxa"/>
            <w:tcBorders>
              <w:top w:val="nil"/>
              <w:left w:val="single" w:sz="8" w:space="0" w:color="000000"/>
              <w:bottom w:val="single" w:sz="8" w:space="0" w:color="000000"/>
              <w:right w:val="single" w:sz="8" w:space="0" w:color="000000"/>
            </w:tcBorders>
            <w:vAlign w:val="center"/>
          </w:tcPr>
          <w:p w:rsidR="006738A6" w:rsidRPr="00AE14F4" w:rsidRDefault="006738A6" w:rsidP="006738A6">
            <w:pPr>
              <w:widowControl/>
              <w:rPr>
                <w:rFonts w:eastAsia="黑体"/>
                <w:kern w:val="0"/>
                <w:sz w:val="24"/>
              </w:rPr>
            </w:pPr>
          </w:p>
        </w:tc>
        <w:tc>
          <w:tcPr>
            <w:tcW w:w="11423" w:type="dxa"/>
            <w:gridSpan w:val="3"/>
            <w:tcBorders>
              <w:top w:val="nil"/>
              <w:left w:val="nil"/>
              <w:bottom w:val="single" w:sz="8" w:space="0" w:color="000000"/>
              <w:right w:val="single" w:sz="4" w:space="0" w:color="auto"/>
            </w:tcBorders>
            <w:vAlign w:val="center"/>
          </w:tcPr>
          <w:p w:rsidR="006738A6" w:rsidRPr="006738A6" w:rsidRDefault="006738A6" w:rsidP="00C7591C">
            <w:pPr>
              <w:widowControl/>
              <w:jc w:val="left"/>
              <w:rPr>
                <w:rFonts w:eastAsia="黑体"/>
                <w:kern w:val="0"/>
                <w:sz w:val="24"/>
              </w:rPr>
            </w:pPr>
          </w:p>
        </w:tc>
        <w:tc>
          <w:tcPr>
            <w:tcW w:w="1353" w:type="dxa"/>
            <w:tcBorders>
              <w:top w:val="nil"/>
              <w:left w:val="single" w:sz="4" w:space="0" w:color="auto"/>
              <w:bottom w:val="single" w:sz="8" w:space="0" w:color="000000"/>
              <w:right w:val="single" w:sz="4" w:space="0" w:color="auto"/>
            </w:tcBorders>
            <w:vAlign w:val="center"/>
          </w:tcPr>
          <w:p w:rsidR="006738A6" w:rsidRPr="00AE14F4" w:rsidRDefault="006738A6" w:rsidP="00C7591C">
            <w:pPr>
              <w:widowControl/>
              <w:jc w:val="left"/>
              <w:rPr>
                <w:rFonts w:eastAsia="黑体"/>
                <w:kern w:val="0"/>
                <w:sz w:val="24"/>
              </w:rPr>
            </w:pPr>
          </w:p>
        </w:tc>
      </w:tr>
    </w:tbl>
    <w:p w:rsidR="00440A84" w:rsidRDefault="00440A84">
      <w:pPr>
        <w:spacing w:line="420" w:lineRule="exact"/>
      </w:pPr>
    </w:p>
    <w:p w:rsidR="00440A84" w:rsidRDefault="00440A84">
      <w:pPr>
        <w:widowControl/>
        <w:jc w:val="left"/>
        <w:rPr>
          <w:rFonts w:ascii="宋体" w:hAnsi="宋体" w:cs="Times New Roman"/>
          <w:color w:val="000000"/>
          <w:kern w:val="44"/>
          <w:sz w:val="28"/>
          <w:szCs w:val="28"/>
        </w:rPr>
      </w:pPr>
      <w:r>
        <w:rPr>
          <w:rFonts w:ascii="宋体" w:hAnsi="宋体" w:cs="Times New Roman"/>
          <w:b/>
          <w:bCs/>
          <w:color w:val="000000"/>
          <w:sz w:val="28"/>
          <w:szCs w:val="28"/>
        </w:rPr>
        <w:br w:type="page"/>
      </w:r>
    </w:p>
    <w:p w:rsidR="00CD6FE6" w:rsidRPr="00A569D8" w:rsidRDefault="00CD6FE6" w:rsidP="00440A84">
      <w:pPr>
        <w:widowControl/>
        <w:jc w:val="left"/>
        <w:rPr>
          <w:rFonts w:ascii="宋体" w:hAnsi="宋体" w:cs="Times New Roman"/>
          <w:b/>
          <w:bCs/>
          <w:color w:val="000000"/>
          <w:sz w:val="28"/>
          <w:szCs w:val="28"/>
        </w:rPr>
        <w:sectPr w:rsidR="00CD6FE6" w:rsidRPr="00A569D8" w:rsidSect="00440A84">
          <w:pgSz w:w="16838" w:h="11906" w:orient="landscape"/>
          <w:pgMar w:top="1622" w:right="818" w:bottom="748" w:left="1080" w:header="720" w:footer="720" w:gutter="0"/>
          <w:cols w:space="720"/>
          <w:docGrid w:type="lines" w:linePitch="312"/>
        </w:sectPr>
      </w:pPr>
    </w:p>
    <w:p w:rsidR="00BF68D2" w:rsidRPr="00CD6FE6" w:rsidRDefault="000551D5" w:rsidP="00440A84">
      <w:pPr>
        <w:widowControl/>
        <w:jc w:val="left"/>
        <w:rPr>
          <w:rFonts w:ascii="宋体" w:hAnsi="宋体" w:cs="Times New Roman"/>
          <w:b/>
          <w:bCs/>
          <w:color w:val="000000"/>
          <w:sz w:val="28"/>
          <w:szCs w:val="28"/>
        </w:rPr>
      </w:pPr>
      <w:r>
        <w:rPr>
          <w:rFonts w:ascii="宋体" w:hAnsi="宋体" w:cs="Times New Roman" w:hint="eastAsia"/>
          <w:b/>
          <w:bCs/>
          <w:color w:val="000000"/>
          <w:sz w:val="28"/>
          <w:szCs w:val="28"/>
        </w:rPr>
        <w:lastRenderedPageBreak/>
        <w:t>合同文本</w:t>
      </w:r>
      <w:r>
        <w:rPr>
          <w:rFonts w:ascii="宋体" w:hAnsi="宋体" w:cs="Times New Roman"/>
          <w:color w:val="000000"/>
          <w:sz w:val="44"/>
          <w:szCs w:val="44"/>
        </w:rPr>
        <w:t xml:space="preserve"> </w:t>
      </w:r>
    </w:p>
    <w:p w:rsidR="00BF68D2" w:rsidRDefault="000551D5">
      <w:pPr>
        <w:spacing w:line="500" w:lineRule="exact"/>
        <w:jc w:val="center"/>
        <w:rPr>
          <w:rFonts w:ascii="宋体" w:cs="Times New Roman"/>
          <w:color w:val="000000"/>
          <w:sz w:val="44"/>
          <w:szCs w:val="44"/>
        </w:rPr>
      </w:pPr>
      <w:r>
        <w:rPr>
          <w:rFonts w:ascii="宋体" w:hAnsi="宋体" w:cs="Times New Roman"/>
          <w:color w:val="000000"/>
          <w:sz w:val="44"/>
          <w:szCs w:val="44"/>
        </w:rPr>
        <w:t xml:space="preserve"> </w:t>
      </w:r>
    </w:p>
    <w:p w:rsidR="00E23103" w:rsidRDefault="000551D5" w:rsidP="00E23103">
      <w:pPr>
        <w:spacing w:line="500" w:lineRule="exact"/>
        <w:jc w:val="center"/>
        <w:rPr>
          <w:rFonts w:ascii="仿宋" w:eastAsia="仿宋" w:hAnsi="仿宋" w:cs="仿宋"/>
          <w:b/>
          <w:bCs/>
          <w:color w:val="000000"/>
          <w:sz w:val="36"/>
          <w:szCs w:val="36"/>
        </w:rPr>
      </w:pPr>
      <w:r w:rsidRPr="00CD6FE6">
        <w:rPr>
          <w:rFonts w:ascii="仿宋" w:eastAsia="仿宋" w:hAnsi="仿宋" w:cs="仿宋" w:hint="eastAsia"/>
          <w:b/>
          <w:bCs/>
          <w:color w:val="000000"/>
          <w:sz w:val="36"/>
          <w:szCs w:val="36"/>
        </w:rPr>
        <w:t>重庆城市管理职业学院</w:t>
      </w:r>
      <w:r w:rsidR="00E23103">
        <w:rPr>
          <w:rFonts w:ascii="仿宋" w:eastAsia="仿宋" w:hAnsi="仿宋" w:cs="仿宋" w:hint="eastAsia"/>
          <w:b/>
          <w:bCs/>
          <w:color w:val="000000"/>
          <w:sz w:val="36"/>
          <w:szCs w:val="36"/>
        </w:rPr>
        <w:t>西门、实验楼人脸</w:t>
      </w:r>
    </w:p>
    <w:p w:rsidR="00BF68D2" w:rsidRPr="00CD6FE6" w:rsidRDefault="00E23103" w:rsidP="00E23103">
      <w:pPr>
        <w:spacing w:line="500" w:lineRule="exact"/>
        <w:jc w:val="center"/>
        <w:rPr>
          <w:rFonts w:ascii="仿宋" w:eastAsia="仿宋" w:hAnsi="仿宋" w:cs="仿宋"/>
          <w:b/>
          <w:bCs/>
          <w:sz w:val="36"/>
          <w:szCs w:val="36"/>
        </w:rPr>
      </w:pPr>
      <w:r>
        <w:rPr>
          <w:rFonts w:ascii="仿宋" w:eastAsia="仿宋" w:hAnsi="仿宋" w:cs="仿宋" w:hint="eastAsia"/>
          <w:b/>
          <w:bCs/>
          <w:color w:val="000000"/>
          <w:sz w:val="36"/>
          <w:szCs w:val="36"/>
        </w:rPr>
        <w:t>识别速通门</w:t>
      </w:r>
      <w:r w:rsidR="000551D5" w:rsidRPr="00CD6FE6">
        <w:rPr>
          <w:rFonts w:ascii="仿宋" w:eastAsia="仿宋" w:hAnsi="仿宋" w:cs="仿宋" w:hint="eastAsia"/>
          <w:b/>
          <w:bCs/>
          <w:sz w:val="36"/>
          <w:szCs w:val="36"/>
        </w:rPr>
        <w:t>合同</w:t>
      </w:r>
    </w:p>
    <w:p w:rsidR="00BF68D2" w:rsidRDefault="00BF68D2">
      <w:pPr>
        <w:spacing w:line="500" w:lineRule="exact"/>
        <w:rPr>
          <w:rFonts w:ascii="仿宋" w:eastAsia="仿宋" w:hAnsi="仿宋" w:cs="仿宋"/>
          <w:sz w:val="24"/>
        </w:rPr>
      </w:pPr>
    </w:p>
    <w:p w:rsidR="00BF68D2" w:rsidRDefault="000551D5">
      <w:pPr>
        <w:spacing w:line="500" w:lineRule="exact"/>
        <w:rPr>
          <w:rFonts w:ascii="宋体" w:hAnsi="宋体" w:cs="宋体"/>
          <w:sz w:val="24"/>
          <w:szCs w:val="24"/>
          <w:u w:val="single"/>
        </w:rPr>
      </w:pPr>
      <w:r>
        <w:rPr>
          <w:rFonts w:ascii="宋体" w:hAnsi="宋体" w:cs="宋体" w:hint="eastAsia"/>
          <w:sz w:val="24"/>
          <w:szCs w:val="24"/>
        </w:rPr>
        <w:t>甲方（需方）：</w:t>
      </w:r>
      <w:r>
        <w:rPr>
          <w:rFonts w:ascii="宋体" w:hAnsi="宋体" w:cs="宋体" w:hint="eastAsia"/>
          <w:sz w:val="24"/>
          <w:szCs w:val="24"/>
          <w:u w:val="single"/>
        </w:rPr>
        <w:t>重庆城市管理职业学院</w:t>
      </w:r>
      <w:r>
        <w:rPr>
          <w:rFonts w:ascii="宋体" w:hAnsi="宋体" w:cs="宋体" w:hint="eastAsia"/>
          <w:sz w:val="24"/>
          <w:szCs w:val="24"/>
        </w:rPr>
        <w:t xml:space="preserve">_           </w:t>
      </w:r>
    </w:p>
    <w:p w:rsidR="00BF68D2" w:rsidRDefault="000551D5">
      <w:pPr>
        <w:spacing w:line="500" w:lineRule="exact"/>
        <w:rPr>
          <w:rFonts w:ascii="宋体" w:hAnsi="宋体" w:cs="宋体"/>
          <w:sz w:val="24"/>
          <w:szCs w:val="24"/>
        </w:rPr>
      </w:pPr>
      <w:r>
        <w:rPr>
          <w:rFonts w:ascii="宋体" w:hAnsi="宋体" w:cs="宋体" w:hint="eastAsia"/>
          <w:sz w:val="24"/>
          <w:szCs w:val="24"/>
        </w:rPr>
        <w:t xml:space="preserve">乙方（供方）：  </w:t>
      </w:r>
      <w:r>
        <w:rPr>
          <w:rFonts w:ascii="宋体" w:hAnsi="宋体" w:cs="宋体" w:hint="eastAsia"/>
          <w:sz w:val="24"/>
          <w:szCs w:val="24"/>
          <w:u w:val="single"/>
        </w:rPr>
        <w:t xml:space="preserve">                             </w:t>
      </w:r>
      <w:r>
        <w:rPr>
          <w:rFonts w:ascii="宋体" w:hAnsi="宋体" w:cs="宋体" w:hint="eastAsia"/>
          <w:sz w:val="24"/>
          <w:szCs w:val="24"/>
        </w:rPr>
        <w:t xml:space="preserve">                  </w:t>
      </w:r>
    </w:p>
    <w:p w:rsidR="00BF68D2" w:rsidRDefault="000551D5">
      <w:pPr>
        <w:spacing w:line="500" w:lineRule="exact"/>
        <w:ind w:firstLine="480"/>
        <w:rPr>
          <w:rFonts w:ascii="宋体" w:hAnsi="宋体" w:cs="宋体"/>
          <w:sz w:val="24"/>
          <w:szCs w:val="24"/>
        </w:rPr>
      </w:pPr>
      <w:r>
        <w:rPr>
          <w:rFonts w:ascii="宋体" w:hAnsi="宋体" w:cs="宋体" w:hint="eastAsia"/>
          <w:sz w:val="24"/>
          <w:szCs w:val="24"/>
        </w:rPr>
        <w:t>根据《中华人民共和国</w:t>
      </w:r>
      <w:r w:rsidR="00014E3E">
        <w:rPr>
          <w:rFonts w:ascii="宋体" w:hAnsi="宋体" w:cs="宋体" w:hint="eastAsia"/>
          <w:sz w:val="24"/>
          <w:szCs w:val="24"/>
        </w:rPr>
        <w:t>民法典</w:t>
      </w:r>
      <w:r>
        <w:rPr>
          <w:rFonts w:ascii="宋体" w:hAnsi="宋体" w:cs="宋体" w:hint="eastAsia"/>
          <w:sz w:val="24"/>
          <w:szCs w:val="24"/>
        </w:rPr>
        <w:t>》、重庆城市管理职业学院</w:t>
      </w:r>
      <w:r w:rsidR="00E23103">
        <w:rPr>
          <w:rFonts w:ascii="宋体" w:hAnsi="宋体" w:cs="宋体" w:hint="eastAsia"/>
          <w:sz w:val="24"/>
          <w:szCs w:val="24"/>
        </w:rPr>
        <w:t>西门、实验楼人脸识别速通门</w:t>
      </w:r>
      <w:r>
        <w:rPr>
          <w:rFonts w:ascii="宋体" w:hAnsi="宋体" w:cs="宋体" w:hint="eastAsia"/>
          <w:sz w:val="24"/>
          <w:szCs w:val="24"/>
        </w:rPr>
        <w:t>询价通知书（项目编号CSWU2021A-</w:t>
      </w:r>
      <w:r w:rsidR="00E23103">
        <w:rPr>
          <w:rFonts w:ascii="宋体" w:hAnsi="宋体" w:cs="宋体" w:hint="eastAsia"/>
          <w:sz w:val="24"/>
          <w:szCs w:val="24"/>
        </w:rPr>
        <w:t>10</w:t>
      </w:r>
      <w:r>
        <w:rPr>
          <w:rFonts w:ascii="宋体" w:hAnsi="宋体" w:cs="宋体" w:hint="eastAsia"/>
          <w:bCs/>
          <w:sz w:val="24"/>
          <w:szCs w:val="24"/>
        </w:rPr>
        <w:t>），</w:t>
      </w:r>
      <w:r>
        <w:rPr>
          <w:rFonts w:ascii="宋体" w:hAnsi="宋体" w:cs="宋体" w:hint="eastAsia"/>
          <w:sz w:val="24"/>
          <w:szCs w:val="24"/>
        </w:rPr>
        <w:t>供方的《竞价文件》及其相关承诺事项，甲、乙双方同意签订本合同。详细技术说明及其他有关合同项目的特定信息由合同附件予以说明，合同附件及本项目的招标文件、投标文件等均为本合同不可分割的部分。双方同意共同遵守如下条款：</w:t>
      </w:r>
    </w:p>
    <w:p w:rsidR="00BF68D2" w:rsidRDefault="000551D5">
      <w:pPr>
        <w:spacing w:line="500" w:lineRule="exact"/>
        <w:ind w:firstLine="480"/>
        <w:rPr>
          <w:rFonts w:ascii="宋体" w:hAnsi="宋体" w:cs="宋体"/>
          <w:sz w:val="24"/>
          <w:szCs w:val="24"/>
          <w:highlight w:val="yellow"/>
        </w:rPr>
      </w:pPr>
      <w:r>
        <w:rPr>
          <w:rFonts w:ascii="宋体" w:hAnsi="宋体" w:cs="宋体" w:hint="eastAsia"/>
          <w:sz w:val="24"/>
          <w:szCs w:val="24"/>
          <w:highlight w:val="yellow"/>
        </w:rPr>
        <w:t>（以下根据询价通知书第三部分和第四部分、竞价文件及相关承诺填写）</w:t>
      </w:r>
    </w:p>
    <w:tbl>
      <w:tblPr>
        <w:tblW w:w="95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1537"/>
        <w:gridCol w:w="1440"/>
        <w:gridCol w:w="1088"/>
        <w:gridCol w:w="755"/>
        <w:gridCol w:w="972"/>
        <w:gridCol w:w="972"/>
        <w:gridCol w:w="2064"/>
      </w:tblGrid>
      <w:tr w:rsidR="00BF68D2">
        <w:trPr>
          <w:trHeight w:val="291"/>
        </w:trPr>
        <w:tc>
          <w:tcPr>
            <w:tcW w:w="9560" w:type="dxa"/>
            <w:gridSpan w:val="8"/>
            <w:vAlign w:val="center"/>
          </w:tcPr>
          <w:p w:rsidR="00BF68D2" w:rsidRDefault="000551D5">
            <w:pPr>
              <w:spacing w:line="500" w:lineRule="exact"/>
              <w:jc w:val="left"/>
              <w:rPr>
                <w:rFonts w:ascii="宋体" w:hAnsi="宋体" w:cs="宋体"/>
                <w:sz w:val="24"/>
                <w:szCs w:val="24"/>
              </w:rPr>
            </w:pPr>
            <w:r>
              <w:rPr>
                <w:rFonts w:ascii="宋体" w:hAnsi="宋体" w:cs="宋体" w:hint="eastAsia"/>
                <w:sz w:val="24"/>
                <w:szCs w:val="24"/>
              </w:rPr>
              <w:t>一、合同标的</w:t>
            </w:r>
          </w:p>
        </w:tc>
      </w:tr>
      <w:tr w:rsidR="00BF68D2">
        <w:trPr>
          <w:trHeight w:val="539"/>
        </w:trPr>
        <w:tc>
          <w:tcPr>
            <w:tcW w:w="732" w:type="dxa"/>
            <w:vAlign w:val="center"/>
          </w:tcPr>
          <w:p w:rsidR="00BF68D2" w:rsidRDefault="000551D5">
            <w:pPr>
              <w:widowControl/>
              <w:adjustRightInd w:val="0"/>
              <w:snapToGrid w:val="0"/>
              <w:spacing w:line="440" w:lineRule="exact"/>
              <w:jc w:val="center"/>
              <w:rPr>
                <w:rFonts w:ascii="宋体" w:hAnsi="宋体" w:cs="宋体"/>
                <w:sz w:val="24"/>
                <w:szCs w:val="24"/>
              </w:rPr>
            </w:pPr>
            <w:r>
              <w:rPr>
                <w:rFonts w:ascii="宋体" w:hAnsi="宋体" w:cs="宋体" w:hint="eastAsia"/>
                <w:sz w:val="24"/>
                <w:szCs w:val="24"/>
              </w:rPr>
              <w:t>序号</w:t>
            </w:r>
          </w:p>
        </w:tc>
        <w:tc>
          <w:tcPr>
            <w:tcW w:w="1537" w:type="dxa"/>
            <w:vAlign w:val="center"/>
          </w:tcPr>
          <w:p w:rsidR="00BF68D2" w:rsidRDefault="000551D5">
            <w:pPr>
              <w:widowControl/>
              <w:adjustRightInd w:val="0"/>
              <w:snapToGrid w:val="0"/>
              <w:spacing w:line="440" w:lineRule="exact"/>
              <w:jc w:val="center"/>
              <w:rPr>
                <w:rFonts w:ascii="宋体" w:hAnsi="宋体" w:cs="宋体"/>
                <w:sz w:val="24"/>
                <w:szCs w:val="24"/>
              </w:rPr>
            </w:pPr>
            <w:r>
              <w:rPr>
                <w:rFonts w:ascii="宋体" w:hAnsi="宋体" w:cs="宋体" w:hint="eastAsia"/>
                <w:sz w:val="24"/>
                <w:szCs w:val="24"/>
              </w:rPr>
              <w:t>品名</w:t>
            </w:r>
          </w:p>
        </w:tc>
        <w:tc>
          <w:tcPr>
            <w:tcW w:w="1440" w:type="dxa"/>
            <w:vAlign w:val="center"/>
          </w:tcPr>
          <w:p w:rsidR="00BF68D2" w:rsidRDefault="000551D5">
            <w:pPr>
              <w:widowControl/>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品牌及型号</w:t>
            </w:r>
          </w:p>
        </w:tc>
        <w:tc>
          <w:tcPr>
            <w:tcW w:w="1843" w:type="dxa"/>
            <w:gridSpan w:val="2"/>
            <w:vAlign w:val="center"/>
          </w:tcPr>
          <w:p w:rsidR="00BF68D2" w:rsidRDefault="000551D5">
            <w:pPr>
              <w:widowControl/>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主要技术参数</w:t>
            </w:r>
          </w:p>
        </w:tc>
        <w:tc>
          <w:tcPr>
            <w:tcW w:w="972" w:type="dxa"/>
            <w:vAlign w:val="center"/>
          </w:tcPr>
          <w:p w:rsidR="00BF68D2" w:rsidRDefault="000551D5">
            <w:pPr>
              <w:widowControl/>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数量</w:t>
            </w:r>
          </w:p>
        </w:tc>
        <w:tc>
          <w:tcPr>
            <w:tcW w:w="972" w:type="dxa"/>
            <w:vAlign w:val="center"/>
          </w:tcPr>
          <w:p w:rsidR="00BF68D2" w:rsidRDefault="000551D5">
            <w:pPr>
              <w:widowControl/>
              <w:adjustRightInd w:val="0"/>
              <w:snapToGrid w:val="0"/>
              <w:spacing w:line="440" w:lineRule="exact"/>
              <w:jc w:val="center"/>
              <w:rPr>
                <w:rFonts w:ascii="宋体" w:hAnsi="宋体" w:cs="宋体"/>
                <w:kern w:val="0"/>
                <w:sz w:val="24"/>
                <w:szCs w:val="24"/>
              </w:rPr>
            </w:pPr>
            <w:r>
              <w:rPr>
                <w:rFonts w:ascii="宋体" w:hAnsi="宋体" w:cs="宋体" w:hint="eastAsia"/>
                <w:kern w:val="0"/>
                <w:sz w:val="24"/>
                <w:szCs w:val="24"/>
              </w:rPr>
              <w:t>单价</w:t>
            </w:r>
          </w:p>
        </w:tc>
        <w:tc>
          <w:tcPr>
            <w:tcW w:w="2064" w:type="dxa"/>
            <w:vAlign w:val="center"/>
          </w:tcPr>
          <w:p w:rsidR="00BF68D2" w:rsidRDefault="000551D5">
            <w:pPr>
              <w:widowControl/>
              <w:adjustRightInd w:val="0"/>
              <w:snapToGrid w:val="0"/>
              <w:spacing w:line="440" w:lineRule="exact"/>
              <w:jc w:val="center"/>
              <w:rPr>
                <w:rFonts w:ascii="宋体" w:hAnsi="宋体" w:cs="宋体"/>
                <w:sz w:val="24"/>
                <w:szCs w:val="24"/>
              </w:rPr>
            </w:pPr>
            <w:r>
              <w:rPr>
                <w:rFonts w:ascii="宋体" w:hAnsi="宋体" w:cs="宋体" w:hint="eastAsia"/>
                <w:kern w:val="0"/>
                <w:sz w:val="24"/>
                <w:szCs w:val="24"/>
              </w:rPr>
              <w:t>金额（元）</w:t>
            </w:r>
          </w:p>
        </w:tc>
      </w:tr>
      <w:tr w:rsidR="00BF68D2">
        <w:trPr>
          <w:trHeight w:val="149"/>
        </w:trPr>
        <w:tc>
          <w:tcPr>
            <w:tcW w:w="732" w:type="dxa"/>
            <w:vAlign w:val="center"/>
          </w:tcPr>
          <w:p w:rsidR="00BF68D2" w:rsidRDefault="00BF68D2">
            <w:pPr>
              <w:widowControl/>
              <w:adjustRightInd w:val="0"/>
              <w:snapToGrid w:val="0"/>
              <w:spacing w:line="280" w:lineRule="exact"/>
              <w:jc w:val="center"/>
              <w:textAlignment w:val="center"/>
              <w:rPr>
                <w:rFonts w:ascii="宋体" w:hAnsi="宋体" w:cs="宋体"/>
                <w:color w:val="000000"/>
                <w:sz w:val="24"/>
                <w:szCs w:val="24"/>
              </w:rPr>
            </w:pPr>
          </w:p>
        </w:tc>
        <w:tc>
          <w:tcPr>
            <w:tcW w:w="1537" w:type="dxa"/>
            <w:vAlign w:val="center"/>
          </w:tcPr>
          <w:p w:rsidR="00BF68D2" w:rsidRDefault="00BF68D2">
            <w:pPr>
              <w:tabs>
                <w:tab w:val="left" w:pos="6828"/>
                <w:tab w:val="left" w:pos="9283"/>
              </w:tabs>
              <w:adjustRightInd w:val="0"/>
              <w:snapToGrid w:val="0"/>
              <w:spacing w:line="380" w:lineRule="exact"/>
              <w:jc w:val="center"/>
              <w:rPr>
                <w:rFonts w:ascii="宋体" w:hAnsi="宋体" w:cs="宋体"/>
                <w:sz w:val="24"/>
                <w:szCs w:val="24"/>
              </w:rPr>
            </w:pPr>
          </w:p>
        </w:tc>
        <w:tc>
          <w:tcPr>
            <w:tcW w:w="1440" w:type="dxa"/>
            <w:vAlign w:val="center"/>
          </w:tcPr>
          <w:p w:rsidR="00BF68D2" w:rsidRDefault="00BF68D2">
            <w:pPr>
              <w:tabs>
                <w:tab w:val="left" w:pos="6828"/>
                <w:tab w:val="left" w:pos="9283"/>
              </w:tabs>
              <w:adjustRightInd w:val="0"/>
              <w:snapToGrid w:val="0"/>
              <w:spacing w:line="380" w:lineRule="exact"/>
              <w:jc w:val="center"/>
              <w:rPr>
                <w:rFonts w:ascii="宋体" w:hAnsi="宋体" w:cs="宋体"/>
                <w:sz w:val="24"/>
                <w:szCs w:val="24"/>
              </w:rPr>
            </w:pPr>
          </w:p>
        </w:tc>
        <w:tc>
          <w:tcPr>
            <w:tcW w:w="1843" w:type="dxa"/>
            <w:gridSpan w:val="2"/>
            <w:vAlign w:val="center"/>
          </w:tcPr>
          <w:p w:rsidR="00BF68D2" w:rsidRDefault="00BF68D2">
            <w:pPr>
              <w:tabs>
                <w:tab w:val="left" w:pos="6828"/>
                <w:tab w:val="left" w:pos="9283"/>
              </w:tabs>
              <w:adjustRightInd w:val="0"/>
              <w:snapToGrid w:val="0"/>
              <w:spacing w:line="380" w:lineRule="exact"/>
              <w:jc w:val="center"/>
              <w:rPr>
                <w:rFonts w:ascii="宋体" w:hAnsi="宋体" w:cs="宋体"/>
                <w:sz w:val="24"/>
                <w:szCs w:val="24"/>
              </w:rPr>
            </w:pPr>
          </w:p>
        </w:tc>
        <w:tc>
          <w:tcPr>
            <w:tcW w:w="972" w:type="dxa"/>
            <w:vAlign w:val="center"/>
          </w:tcPr>
          <w:p w:rsidR="00BF68D2" w:rsidRDefault="000551D5">
            <w:pPr>
              <w:tabs>
                <w:tab w:val="left" w:pos="6828"/>
                <w:tab w:val="left" w:pos="9283"/>
              </w:tabs>
              <w:adjustRightInd w:val="0"/>
              <w:snapToGrid w:val="0"/>
              <w:spacing w:line="380" w:lineRule="exact"/>
              <w:jc w:val="center"/>
              <w:rPr>
                <w:rFonts w:ascii="宋体" w:hAnsi="宋体" w:cs="宋体"/>
                <w:sz w:val="24"/>
                <w:szCs w:val="24"/>
              </w:rPr>
            </w:pPr>
            <w:r>
              <w:rPr>
                <w:rFonts w:ascii="宋体" w:hAnsi="宋体" w:cs="宋体" w:hint="eastAsia"/>
                <w:sz w:val="24"/>
                <w:szCs w:val="24"/>
              </w:rPr>
              <w:t xml:space="preserve"> </w:t>
            </w:r>
          </w:p>
        </w:tc>
        <w:tc>
          <w:tcPr>
            <w:tcW w:w="972" w:type="dxa"/>
            <w:vAlign w:val="center"/>
          </w:tcPr>
          <w:p w:rsidR="00BF68D2" w:rsidRDefault="00BF68D2">
            <w:pPr>
              <w:tabs>
                <w:tab w:val="left" w:pos="6828"/>
                <w:tab w:val="left" w:pos="9283"/>
              </w:tabs>
              <w:adjustRightInd w:val="0"/>
              <w:snapToGrid w:val="0"/>
              <w:spacing w:line="380" w:lineRule="exact"/>
              <w:jc w:val="center"/>
              <w:rPr>
                <w:rFonts w:ascii="宋体" w:hAnsi="宋体" w:cs="宋体"/>
                <w:sz w:val="24"/>
                <w:szCs w:val="24"/>
              </w:rPr>
            </w:pPr>
          </w:p>
        </w:tc>
        <w:tc>
          <w:tcPr>
            <w:tcW w:w="2064" w:type="dxa"/>
            <w:vAlign w:val="center"/>
          </w:tcPr>
          <w:p w:rsidR="00BF68D2" w:rsidRDefault="00BF68D2">
            <w:pPr>
              <w:tabs>
                <w:tab w:val="left" w:pos="6828"/>
                <w:tab w:val="left" w:pos="9283"/>
              </w:tabs>
              <w:adjustRightInd w:val="0"/>
              <w:snapToGrid w:val="0"/>
              <w:spacing w:line="380" w:lineRule="exact"/>
              <w:jc w:val="center"/>
              <w:rPr>
                <w:rFonts w:ascii="宋体" w:hAnsi="宋体" w:cs="宋体"/>
                <w:sz w:val="24"/>
                <w:szCs w:val="24"/>
              </w:rPr>
            </w:pPr>
          </w:p>
        </w:tc>
      </w:tr>
      <w:tr w:rsidR="00BF68D2">
        <w:trPr>
          <w:trHeight w:val="241"/>
        </w:trPr>
        <w:tc>
          <w:tcPr>
            <w:tcW w:w="732" w:type="dxa"/>
            <w:vAlign w:val="center"/>
          </w:tcPr>
          <w:p w:rsidR="00BF68D2" w:rsidRDefault="00BF68D2">
            <w:pPr>
              <w:widowControl/>
              <w:adjustRightInd w:val="0"/>
              <w:snapToGrid w:val="0"/>
              <w:spacing w:line="280" w:lineRule="exact"/>
              <w:jc w:val="center"/>
              <w:textAlignment w:val="center"/>
              <w:rPr>
                <w:rFonts w:ascii="宋体" w:hAnsi="宋体" w:cs="宋体"/>
                <w:color w:val="000000"/>
                <w:sz w:val="24"/>
                <w:szCs w:val="24"/>
              </w:rPr>
            </w:pPr>
          </w:p>
        </w:tc>
        <w:tc>
          <w:tcPr>
            <w:tcW w:w="1537" w:type="dxa"/>
            <w:vAlign w:val="center"/>
          </w:tcPr>
          <w:p w:rsidR="00BF68D2" w:rsidRDefault="00BF68D2">
            <w:pPr>
              <w:tabs>
                <w:tab w:val="left" w:pos="6828"/>
                <w:tab w:val="left" w:pos="9283"/>
              </w:tabs>
              <w:adjustRightInd w:val="0"/>
              <w:snapToGrid w:val="0"/>
              <w:spacing w:line="380" w:lineRule="exact"/>
              <w:jc w:val="center"/>
              <w:rPr>
                <w:rFonts w:ascii="宋体" w:hAnsi="宋体" w:cs="宋体"/>
                <w:sz w:val="24"/>
                <w:szCs w:val="24"/>
              </w:rPr>
            </w:pPr>
          </w:p>
        </w:tc>
        <w:tc>
          <w:tcPr>
            <w:tcW w:w="1440" w:type="dxa"/>
            <w:vAlign w:val="center"/>
          </w:tcPr>
          <w:p w:rsidR="00BF68D2" w:rsidRDefault="00BF68D2">
            <w:pPr>
              <w:tabs>
                <w:tab w:val="left" w:pos="6828"/>
                <w:tab w:val="left" w:pos="9283"/>
              </w:tabs>
              <w:adjustRightInd w:val="0"/>
              <w:snapToGrid w:val="0"/>
              <w:spacing w:line="380" w:lineRule="exact"/>
              <w:jc w:val="center"/>
              <w:rPr>
                <w:rFonts w:ascii="宋体" w:hAnsi="宋体" w:cs="宋体"/>
                <w:sz w:val="24"/>
                <w:szCs w:val="24"/>
              </w:rPr>
            </w:pPr>
          </w:p>
        </w:tc>
        <w:tc>
          <w:tcPr>
            <w:tcW w:w="1843" w:type="dxa"/>
            <w:gridSpan w:val="2"/>
            <w:vAlign w:val="center"/>
          </w:tcPr>
          <w:p w:rsidR="00BF68D2" w:rsidRDefault="00BF68D2">
            <w:pPr>
              <w:tabs>
                <w:tab w:val="left" w:pos="6828"/>
                <w:tab w:val="left" w:pos="9283"/>
              </w:tabs>
              <w:adjustRightInd w:val="0"/>
              <w:snapToGrid w:val="0"/>
              <w:spacing w:line="380" w:lineRule="exact"/>
              <w:jc w:val="center"/>
              <w:rPr>
                <w:rFonts w:ascii="宋体" w:hAnsi="宋体" w:cs="宋体"/>
                <w:sz w:val="24"/>
                <w:szCs w:val="24"/>
              </w:rPr>
            </w:pPr>
          </w:p>
        </w:tc>
        <w:tc>
          <w:tcPr>
            <w:tcW w:w="972" w:type="dxa"/>
            <w:vAlign w:val="center"/>
          </w:tcPr>
          <w:p w:rsidR="00BF68D2" w:rsidRDefault="000551D5">
            <w:pPr>
              <w:tabs>
                <w:tab w:val="left" w:pos="6828"/>
                <w:tab w:val="left" w:pos="9283"/>
              </w:tabs>
              <w:adjustRightInd w:val="0"/>
              <w:snapToGrid w:val="0"/>
              <w:spacing w:line="380" w:lineRule="exact"/>
              <w:jc w:val="center"/>
              <w:rPr>
                <w:rFonts w:ascii="宋体" w:hAnsi="宋体" w:cs="宋体"/>
                <w:sz w:val="24"/>
                <w:szCs w:val="24"/>
              </w:rPr>
            </w:pPr>
            <w:r>
              <w:rPr>
                <w:rFonts w:ascii="宋体" w:hAnsi="宋体" w:cs="宋体" w:hint="eastAsia"/>
                <w:sz w:val="24"/>
                <w:szCs w:val="24"/>
              </w:rPr>
              <w:t xml:space="preserve"> </w:t>
            </w:r>
          </w:p>
        </w:tc>
        <w:tc>
          <w:tcPr>
            <w:tcW w:w="972" w:type="dxa"/>
            <w:vAlign w:val="center"/>
          </w:tcPr>
          <w:p w:rsidR="00BF68D2" w:rsidRDefault="00BF68D2">
            <w:pPr>
              <w:tabs>
                <w:tab w:val="left" w:pos="6828"/>
                <w:tab w:val="left" w:pos="9283"/>
              </w:tabs>
              <w:adjustRightInd w:val="0"/>
              <w:snapToGrid w:val="0"/>
              <w:spacing w:line="380" w:lineRule="exact"/>
              <w:jc w:val="center"/>
              <w:rPr>
                <w:rFonts w:ascii="宋体" w:hAnsi="宋体" w:cs="宋体"/>
                <w:sz w:val="24"/>
                <w:szCs w:val="24"/>
              </w:rPr>
            </w:pPr>
          </w:p>
        </w:tc>
        <w:tc>
          <w:tcPr>
            <w:tcW w:w="2064" w:type="dxa"/>
            <w:vAlign w:val="center"/>
          </w:tcPr>
          <w:p w:rsidR="00BF68D2" w:rsidRDefault="00BF68D2">
            <w:pPr>
              <w:tabs>
                <w:tab w:val="left" w:pos="6828"/>
                <w:tab w:val="left" w:pos="9283"/>
              </w:tabs>
              <w:adjustRightInd w:val="0"/>
              <w:snapToGrid w:val="0"/>
              <w:spacing w:line="380" w:lineRule="exact"/>
              <w:jc w:val="center"/>
              <w:rPr>
                <w:rFonts w:ascii="宋体" w:hAnsi="宋体" w:cs="宋体"/>
                <w:sz w:val="24"/>
                <w:szCs w:val="24"/>
              </w:rPr>
            </w:pPr>
          </w:p>
        </w:tc>
      </w:tr>
      <w:tr w:rsidR="00BF68D2">
        <w:trPr>
          <w:cantSplit/>
          <w:trHeight w:val="695"/>
        </w:trPr>
        <w:tc>
          <w:tcPr>
            <w:tcW w:w="9560" w:type="dxa"/>
            <w:gridSpan w:val="8"/>
            <w:vAlign w:val="center"/>
          </w:tcPr>
          <w:p w:rsidR="00BF68D2" w:rsidRDefault="000551D5">
            <w:pPr>
              <w:spacing w:line="500" w:lineRule="exact"/>
              <w:rPr>
                <w:rFonts w:ascii="宋体" w:hAnsi="宋体" w:cs="宋体"/>
                <w:sz w:val="24"/>
                <w:szCs w:val="24"/>
              </w:rPr>
            </w:pPr>
            <w:r>
              <w:rPr>
                <w:rFonts w:ascii="宋体" w:hAnsi="宋体" w:cs="宋体" w:hint="eastAsia"/>
                <w:sz w:val="24"/>
                <w:szCs w:val="24"/>
              </w:rPr>
              <w:t xml:space="preserve">合计人民币（大写）：      </w:t>
            </w:r>
          </w:p>
        </w:tc>
      </w:tr>
      <w:tr w:rsidR="00BF68D2">
        <w:trPr>
          <w:cantSplit/>
          <w:trHeight w:val="90"/>
        </w:trPr>
        <w:tc>
          <w:tcPr>
            <w:tcW w:w="9560" w:type="dxa"/>
            <w:gridSpan w:val="8"/>
          </w:tcPr>
          <w:p w:rsidR="00BF68D2" w:rsidRDefault="000551D5">
            <w:pPr>
              <w:spacing w:line="500" w:lineRule="exact"/>
              <w:rPr>
                <w:rFonts w:ascii="宋体" w:hAnsi="宋体" w:cs="宋体"/>
                <w:sz w:val="24"/>
                <w:szCs w:val="24"/>
              </w:rPr>
            </w:pPr>
            <w:r>
              <w:rPr>
                <w:rFonts w:ascii="宋体" w:hAnsi="宋体" w:cs="宋体" w:hint="eastAsia"/>
                <w:sz w:val="24"/>
                <w:szCs w:val="24"/>
              </w:rPr>
              <w:t>二、质保期限：</w:t>
            </w:r>
          </w:p>
        </w:tc>
      </w:tr>
      <w:tr w:rsidR="00BF68D2">
        <w:trPr>
          <w:cantSplit/>
          <w:trHeight w:val="627"/>
        </w:trPr>
        <w:tc>
          <w:tcPr>
            <w:tcW w:w="9560" w:type="dxa"/>
            <w:gridSpan w:val="8"/>
          </w:tcPr>
          <w:p w:rsidR="00BF68D2" w:rsidRDefault="000551D5">
            <w:pPr>
              <w:numPr>
                <w:ilvl w:val="0"/>
                <w:numId w:val="5"/>
              </w:numPr>
              <w:spacing w:line="500" w:lineRule="exact"/>
              <w:rPr>
                <w:rFonts w:ascii="宋体" w:hAnsi="宋体" w:cs="宋体"/>
                <w:sz w:val="24"/>
                <w:szCs w:val="24"/>
              </w:rPr>
            </w:pPr>
            <w:r>
              <w:rPr>
                <w:rFonts w:ascii="宋体" w:hAnsi="宋体" w:cs="宋体" w:hint="eastAsia"/>
                <w:sz w:val="24"/>
                <w:szCs w:val="24"/>
              </w:rPr>
              <w:t>服务要求：</w:t>
            </w:r>
          </w:p>
          <w:p w:rsidR="00BF68D2" w:rsidRDefault="000551D5">
            <w:pPr>
              <w:pStyle w:val="11"/>
              <w:ind w:firstLineChars="0" w:firstLine="0"/>
              <w:rPr>
                <w:rFonts w:ascii="宋体" w:hAnsi="宋体" w:cs="宋体"/>
                <w:sz w:val="24"/>
                <w:szCs w:val="24"/>
              </w:rPr>
            </w:pPr>
            <w:r>
              <w:rPr>
                <w:rFonts w:ascii="宋体" w:hAnsi="宋体" w:cs="宋体" w:hint="eastAsia"/>
                <w:sz w:val="24"/>
                <w:szCs w:val="24"/>
              </w:rPr>
              <w:t xml:space="preserve">    </w:t>
            </w:r>
          </w:p>
        </w:tc>
      </w:tr>
      <w:tr w:rsidR="00BF68D2">
        <w:trPr>
          <w:trHeight w:val="1132"/>
        </w:trPr>
        <w:tc>
          <w:tcPr>
            <w:tcW w:w="9560" w:type="dxa"/>
            <w:gridSpan w:val="8"/>
          </w:tcPr>
          <w:p w:rsidR="00BF68D2" w:rsidRDefault="000551D5">
            <w:pPr>
              <w:spacing w:line="500" w:lineRule="exact"/>
              <w:rPr>
                <w:rFonts w:ascii="宋体" w:hAnsi="宋体" w:cs="宋体"/>
                <w:sz w:val="24"/>
                <w:szCs w:val="24"/>
              </w:rPr>
            </w:pPr>
            <w:r>
              <w:rPr>
                <w:rFonts w:ascii="宋体" w:hAnsi="宋体" w:cs="宋体" w:hint="eastAsia"/>
                <w:sz w:val="24"/>
                <w:szCs w:val="24"/>
              </w:rPr>
              <w:t>四、验收标准、方法：</w:t>
            </w:r>
          </w:p>
          <w:p w:rsidR="00BF68D2" w:rsidRDefault="00BF68D2">
            <w:pPr>
              <w:spacing w:line="500" w:lineRule="exact"/>
              <w:ind w:firstLineChars="200" w:firstLine="480"/>
              <w:rPr>
                <w:rFonts w:ascii="宋体" w:hAnsi="宋体" w:cs="宋体"/>
                <w:sz w:val="24"/>
                <w:szCs w:val="24"/>
              </w:rPr>
            </w:pPr>
          </w:p>
        </w:tc>
      </w:tr>
      <w:tr w:rsidR="00BF68D2">
        <w:trPr>
          <w:trHeight w:val="432"/>
        </w:trPr>
        <w:tc>
          <w:tcPr>
            <w:tcW w:w="9560" w:type="dxa"/>
            <w:gridSpan w:val="8"/>
          </w:tcPr>
          <w:p w:rsidR="00BF68D2" w:rsidRDefault="000551D5">
            <w:pPr>
              <w:rPr>
                <w:rFonts w:ascii="宋体" w:hAnsi="宋体" w:cs="宋体"/>
                <w:sz w:val="24"/>
                <w:szCs w:val="24"/>
              </w:rPr>
            </w:pPr>
            <w:r>
              <w:rPr>
                <w:rFonts w:ascii="宋体" w:hAnsi="宋体" w:cs="宋体" w:hint="eastAsia"/>
                <w:sz w:val="24"/>
                <w:szCs w:val="24"/>
              </w:rPr>
              <w:t>五、付款方式：</w:t>
            </w:r>
          </w:p>
          <w:p w:rsidR="00BF68D2" w:rsidRDefault="00BF68D2">
            <w:pPr>
              <w:rPr>
                <w:rFonts w:ascii="宋体" w:hAnsi="宋体" w:cs="宋体"/>
                <w:sz w:val="24"/>
                <w:szCs w:val="24"/>
              </w:rPr>
            </w:pPr>
          </w:p>
        </w:tc>
      </w:tr>
      <w:tr w:rsidR="00BF68D2">
        <w:trPr>
          <w:trHeight w:val="1166"/>
        </w:trPr>
        <w:tc>
          <w:tcPr>
            <w:tcW w:w="9560" w:type="dxa"/>
            <w:gridSpan w:val="8"/>
          </w:tcPr>
          <w:p w:rsidR="00BF68D2" w:rsidRDefault="000551D5">
            <w:pPr>
              <w:spacing w:line="500" w:lineRule="exact"/>
              <w:rPr>
                <w:rFonts w:ascii="宋体" w:hAnsi="宋体" w:cs="宋体"/>
                <w:sz w:val="24"/>
                <w:szCs w:val="24"/>
              </w:rPr>
            </w:pPr>
            <w:r>
              <w:rPr>
                <w:rFonts w:ascii="宋体" w:hAnsi="宋体" w:cs="宋体" w:hint="eastAsia"/>
                <w:sz w:val="24"/>
                <w:szCs w:val="24"/>
              </w:rPr>
              <w:t>六、违约责任：</w:t>
            </w:r>
          </w:p>
          <w:p w:rsidR="00BF68D2" w:rsidRDefault="000551D5" w:rsidP="00070024">
            <w:pPr>
              <w:spacing w:line="500" w:lineRule="exact"/>
              <w:rPr>
                <w:rFonts w:ascii="宋体" w:hAnsi="宋体" w:cs="宋体"/>
                <w:sz w:val="24"/>
                <w:szCs w:val="24"/>
              </w:rPr>
            </w:pPr>
            <w:r>
              <w:rPr>
                <w:rFonts w:ascii="宋体" w:hAnsi="宋体" w:cs="宋体" w:hint="eastAsia"/>
                <w:sz w:val="24"/>
                <w:szCs w:val="24"/>
              </w:rPr>
              <w:t>按《</w:t>
            </w:r>
            <w:r w:rsidR="00070024">
              <w:rPr>
                <w:rFonts w:ascii="宋体" w:hAnsi="宋体" w:cs="宋体" w:hint="eastAsia"/>
                <w:sz w:val="24"/>
                <w:szCs w:val="24"/>
              </w:rPr>
              <w:t>民法典</w:t>
            </w:r>
            <w:r>
              <w:rPr>
                <w:rFonts w:ascii="宋体" w:hAnsi="宋体" w:cs="宋体" w:hint="eastAsia"/>
                <w:sz w:val="24"/>
                <w:szCs w:val="24"/>
              </w:rPr>
              <w:t>》执行，或按双方约定。</w:t>
            </w:r>
          </w:p>
        </w:tc>
      </w:tr>
      <w:tr w:rsidR="00BF68D2">
        <w:trPr>
          <w:trHeight w:val="419"/>
        </w:trPr>
        <w:tc>
          <w:tcPr>
            <w:tcW w:w="9560" w:type="dxa"/>
            <w:gridSpan w:val="8"/>
          </w:tcPr>
          <w:p w:rsidR="00BF68D2" w:rsidRDefault="000551D5">
            <w:pPr>
              <w:spacing w:line="500" w:lineRule="exact"/>
              <w:rPr>
                <w:rFonts w:ascii="宋体" w:hAnsi="宋体" w:cs="宋体"/>
                <w:sz w:val="24"/>
                <w:szCs w:val="24"/>
              </w:rPr>
            </w:pPr>
            <w:r>
              <w:rPr>
                <w:rFonts w:ascii="宋体" w:hAnsi="宋体" w:cs="宋体" w:hint="eastAsia"/>
                <w:sz w:val="24"/>
                <w:szCs w:val="24"/>
              </w:rPr>
              <w:t>七、附则：本合同一式五份，甲方四份，乙方一份，经双方签字盖章后生效，希共同遵照</w:t>
            </w:r>
            <w:r>
              <w:rPr>
                <w:rFonts w:ascii="宋体" w:hAnsi="宋体" w:cs="宋体" w:hint="eastAsia"/>
                <w:sz w:val="24"/>
                <w:szCs w:val="24"/>
              </w:rPr>
              <w:lastRenderedPageBreak/>
              <w:t>执行。</w:t>
            </w:r>
          </w:p>
        </w:tc>
      </w:tr>
      <w:tr w:rsidR="00BF68D2">
        <w:trPr>
          <w:trHeight w:val="4766"/>
        </w:trPr>
        <w:tc>
          <w:tcPr>
            <w:tcW w:w="4797" w:type="dxa"/>
            <w:gridSpan w:val="4"/>
          </w:tcPr>
          <w:p w:rsidR="00BF68D2" w:rsidRDefault="000551D5">
            <w:pPr>
              <w:spacing w:line="500" w:lineRule="exact"/>
              <w:rPr>
                <w:rFonts w:ascii="宋体" w:hAnsi="宋体" w:cs="宋体"/>
                <w:sz w:val="24"/>
                <w:szCs w:val="24"/>
              </w:rPr>
            </w:pPr>
            <w:r>
              <w:rPr>
                <w:rFonts w:ascii="宋体" w:hAnsi="宋体" w:cs="宋体" w:hint="eastAsia"/>
                <w:sz w:val="24"/>
                <w:szCs w:val="24"/>
              </w:rPr>
              <w:lastRenderedPageBreak/>
              <w:t>甲方（需方）：重庆城市管理职业学院</w:t>
            </w:r>
          </w:p>
          <w:p w:rsidR="00BF68D2" w:rsidRDefault="000551D5">
            <w:pPr>
              <w:spacing w:line="500" w:lineRule="exact"/>
              <w:rPr>
                <w:rFonts w:ascii="宋体" w:hAnsi="宋体" w:cs="宋体"/>
                <w:sz w:val="24"/>
                <w:szCs w:val="24"/>
              </w:rPr>
            </w:pPr>
            <w:r>
              <w:rPr>
                <w:rFonts w:ascii="宋体" w:hAnsi="宋体" w:cs="宋体" w:hint="eastAsia"/>
                <w:sz w:val="24"/>
                <w:szCs w:val="24"/>
              </w:rPr>
              <w:t>地址：重庆市沙坪坝区虎溪大学城南二路151号</w:t>
            </w:r>
          </w:p>
          <w:p w:rsidR="00BF68D2" w:rsidRDefault="00177C9D">
            <w:pPr>
              <w:spacing w:line="500" w:lineRule="exact"/>
              <w:rPr>
                <w:rFonts w:ascii="宋体" w:hAnsi="宋体" w:cs="宋体"/>
                <w:sz w:val="24"/>
                <w:szCs w:val="24"/>
              </w:rPr>
            </w:pPr>
            <w:r>
              <w:rPr>
                <w:rFonts w:ascii="宋体" w:hAnsi="宋体" w:cs="宋体" w:hint="eastAsia"/>
                <w:sz w:val="24"/>
                <w:szCs w:val="24"/>
              </w:rPr>
              <w:t>授权</w:t>
            </w:r>
            <w:r w:rsidR="000551D5">
              <w:rPr>
                <w:rFonts w:ascii="宋体" w:hAnsi="宋体" w:cs="宋体" w:hint="eastAsia"/>
                <w:sz w:val="24"/>
                <w:szCs w:val="24"/>
              </w:rPr>
              <w:t>代表：</w:t>
            </w:r>
          </w:p>
          <w:p w:rsidR="00BF68D2" w:rsidRDefault="00BF68D2">
            <w:pPr>
              <w:spacing w:line="500" w:lineRule="exact"/>
              <w:rPr>
                <w:rFonts w:ascii="宋体" w:hAnsi="宋体" w:cs="宋体"/>
                <w:sz w:val="24"/>
                <w:szCs w:val="24"/>
              </w:rPr>
            </w:pPr>
          </w:p>
          <w:p w:rsidR="00BF68D2" w:rsidRDefault="000551D5">
            <w:pPr>
              <w:spacing w:line="500" w:lineRule="exact"/>
              <w:rPr>
                <w:rFonts w:ascii="宋体" w:hAnsi="宋体" w:cs="宋体"/>
                <w:sz w:val="24"/>
                <w:szCs w:val="24"/>
              </w:rPr>
            </w:pPr>
            <w:r>
              <w:rPr>
                <w:rFonts w:ascii="宋体" w:hAnsi="宋体" w:cs="宋体" w:hint="eastAsia"/>
                <w:sz w:val="24"/>
                <w:szCs w:val="24"/>
              </w:rPr>
              <w:t>经办人：</w:t>
            </w:r>
          </w:p>
          <w:p w:rsidR="00BF68D2" w:rsidRDefault="00BF68D2">
            <w:pPr>
              <w:spacing w:line="500" w:lineRule="exact"/>
              <w:rPr>
                <w:rFonts w:ascii="宋体" w:hAnsi="宋体" w:cs="宋体"/>
                <w:sz w:val="24"/>
                <w:szCs w:val="24"/>
              </w:rPr>
            </w:pPr>
          </w:p>
          <w:p w:rsidR="00BF68D2" w:rsidRDefault="000551D5">
            <w:pPr>
              <w:spacing w:line="500" w:lineRule="exact"/>
              <w:rPr>
                <w:rFonts w:ascii="宋体" w:hAnsi="宋体" w:cs="宋体"/>
                <w:sz w:val="24"/>
                <w:szCs w:val="24"/>
              </w:rPr>
            </w:pPr>
            <w:r>
              <w:rPr>
                <w:rFonts w:ascii="宋体" w:hAnsi="宋体" w:cs="宋体" w:hint="eastAsia"/>
                <w:sz w:val="24"/>
                <w:szCs w:val="24"/>
              </w:rPr>
              <w:t>联系电话：023-65626068</w:t>
            </w:r>
          </w:p>
          <w:p w:rsidR="00BF68D2" w:rsidRDefault="00BF68D2">
            <w:pPr>
              <w:spacing w:line="500" w:lineRule="exact"/>
              <w:rPr>
                <w:rFonts w:ascii="宋体" w:hAnsi="宋体" w:cs="宋体"/>
                <w:sz w:val="24"/>
                <w:szCs w:val="24"/>
              </w:rPr>
            </w:pPr>
          </w:p>
          <w:p w:rsidR="00BF68D2" w:rsidRDefault="000551D5">
            <w:pPr>
              <w:spacing w:line="500" w:lineRule="exact"/>
              <w:rPr>
                <w:rFonts w:ascii="宋体" w:hAnsi="宋体" w:cs="宋体"/>
                <w:sz w:val="24"/>
                <w:szCs w:val="24"/>
              </w:rPr>
            </w:pPr>
            <w:r>
              <w:rPr>
                <w:rFonts w:ascii="宋体" w:hAnsi="宋体" w:cs="宋体" w:hint="eastAsia"/>
                <w:sz w:val="24"/>
                <w:szCs w:val="24"/>
              </w:rPr>
              <w:t>签约时间：</w:t>
            </w:r>
          </w:p>
        </w:tc>
        <w:tc>
          <w:tcPr>
            <w:tcW w:w="4763" w:type="dxa"/>
            <w:gridSpan w:val="4"/>
          </w:tcPr>
          <w:p w:rsidR="00BF68D2" w:rsidRDefault="000551D5">
            <w:pPr>
              <w:spacing w:line="500" w:lineRule="exact"/>
              <w:rPr>
                <w:rFonts w:ascii="宋体" w:hAnsi="宋体" w:cs="宋体"/>
                <w:sz w:val="24"/>
                <w:szCs w:val="24"/>
              </w:rPr>
            </w:pPr>
            <w:r>
              <w:rPr>
                <w:rFonts w:ascii="宋体" w:hAnsi="宋体" w:cs="宋体" w:hint="eastAsia"/>
                <w:sz w:val="24"/>
                <w:szCs w:val="24"/>
              </w:rPr>
              <w:t>乙方（供方）：</w:t>
            </w:r>
          </w:p>
          <w:p w:rsidR="00BF68D2" w:rsidRDefault="000551D5">
            <w:pPr>
              <w:spacing w:line="500" w:lineRule="exact"/>
              <w:rPr>
                <w:rFonts w:ascii="宋体" w:hAnsi="宋体" w:cs="宋体"/>
                <w:sz w:val="24"/>
                <w:szCs w:val="24"/>
              </w:rPr>
            </w:pPr>
            <w:r>
              <w:rPr>
                <w:rFonts w:ascii="宋体" w:hAnsi="宋体" w:cs="宋体" w:hint="eastAsia"/>
                <w:sz w:val="24"/>
                <w:szCs w:val="24"/>
              </w:rPr>
              <w:t>地址：</w:t>
            </w:r>
          </w:p>
          <w:p w:rsidR="00BF68D2" w:rsidRDefault="000551D5">
            <w:pPr>
              <w:spacing w:line="500" w:lineRule="exact"/>
              <w:rPr>
                <w:rFonts w:ascii="宋体" w:hAnsi="宋体" w:cs="宋体"/>
                <w:sz w:val="24"/>
                <w:szCs w:val="24"/>
              </w:rPr>
            </w:pPr>
            <w:r>
              <w:rPr>
                <w:rFonts w:ascii="宋体" w:hAnsi="宋体" w:cs="宋体" w:hint="eastAsia"/>
                <w:sz w:val="24"/>
                <w:szCs w:val="24"/>
              </w:rPr>
              <w:t>电话：</w:t>
            </w:r>
          </w:p>
          <w:p w:rsidR="00BF68D2" w:rsidRDefault="000551D5">
            <w:pPr>
              <w:spacing w:line="500" w:lineRule="exact"/>
              <w:rPr>
                <w:rFonts w:ascii="宋体" w:hAnsi="宋体" w:cs="宋体"/>
                <w:sz w:val="24"/>
                <w:szCs w:val="24"/>
              </w:rPr>
            </w:pPr>
            <w:r>
              <w:rPr>
                <w:rFonts w:ascii="宋体" w:hAnsi="宋体" w:cs="宋体" w:hint="eastAsia"/>
                <w:sz w:val="24"/>
                <w:szCs w:val="24"/>
              </w:rPr>
              <w:t>传真：</w:t>
            </w:r>
          </w:p>
          <w:p w:rsidR="00BF68D2" w:rsidRDefault="000551D5">
            <w:pPr>
              <w:spacing w:line="500" w:lineRule="exact"/>
              <w:rPr>
                <w:rFonts w:ascii="宋体" w:hAnsi="宋体" w:cs="宋体"/>
                <w:sz w:val="24"/>
                <w:szCs w:val="24"/>
              </w:rPr>
            </w:pPr>
            <w:r>
              <w:rPr>
                <w:rFonts w:ascii="宋体" w:hAnsi="宋体" w:cs="宋体" w:hint="eastAsia"/>
                <w:sz w:val="24"/>
                <w:szCs w:val="24"/>
              </w:rPr>
              <w:t>开户银行：</w:t>
            </w:r>
          </w:p>
          <w:p w:rsidR="00BF68D2" w:rsidRDefault="000551D5">
            <w:pPr>
              <w:spacing w:line="500" w:lineRule="exact"/>
              <w:rPr>
                <w:rFonts w:ascii="宋体" w:hAnsi="宋体" w:cs="宋体"/>
                <w:sz w:val="24"/>
                <w:szCs w:val="24"/>
              </w:rPr>
            </w:pPr>
            <w:r>
              <w:rPr>
                <w:rFonts w:ascii="宋体" w:hAnsi="宋体" w:cs="宋体" w:hint="eastAsia"/>
                <w:sz w:val="24"/>
                <w:szCs w:val="24"/>
              </w:rPr>
              <w:t>账号：</w:t>
            </w:r>
          </w:p>
          <w:p w:rsidR="00BF68D2" w:rsidRDefault="000551D5">
            <w:pPr>
              <w:spacing w:line="500" w:lineRule="exact"/>
              <w:rPr>
                <w:rFonts w:ascii="宋体" w:hAnsi="宋体" w:cs="宋体"/>
                <w:sz w:val="24"/>
                <w:szCs w:val="24"/>
              </w:rPr>
            </w:pPr>
            <w:r>
              <w:rPr>
                <w:rFonts w:ascii="宋体" w:hAnsi="宋体" w:cs="宋体" w:hint="eastAsia"/>
                <w:sz w:val="24"/>
                <w:szCs w:val="24"/>
              </w:rPr>
              <w:t>法人代表：</w:t>
            </w:r>
          </w:p>
          <w:p w:rsidR="00BF68D2" w:rsidRDefault="000551D5">
            <w:pPr>
              <w:spacing w:line="500" w:lineRule="exact"/>
              <w:rPr>
                <w:rFonts w:ascii="宋体" w:hAnsi="宋体" w:cs="宋体"/>
                <w:sz w:val="24"/>
                <w:szCs w:val="24"/>
              </w:rPr>
            </w:pPr>
            <w:r>
              <w:rPr>
                <w:rFonts w:ascii="宋体" w:hAnsi="宋体" w:cs="宋体" w:hint="eastAsia"/>
                <w:sz w:val="24"/>
                <w:szCs w:val="24"/>
              </w:rPr>
              <w:t>授权代表：</w:t>
            </w:r>
          </w:p>
          <w:p w:rsidR="00BF68D2" w:rsidRDefault="000551D5">
            <w:pPr>
              <w:spacing w:line="500" w:lineRule="exact"/>
              <w:rPr>
                <w:rFonts w:ascii="宋体" w:hAnsi="宋体" w:cs="宋体"/>
                <w:sz w:val="24"/>
                <w:szCs w:val="24"/>
              </w:rPr>
            </w:pPr>
            <w:r>
              <w:rPr>
                <w:rFonts w:ascii="宋体" w:hAnsi="宋体" w:cs="宋体" w:hint="eastAsia"/>
                <w:sz w:val="24"/>
                <w:szCs w:val="24"/>
              </w:rPr>
              <w:t>联系电话：</w:t>
            </w:r>
          </w:p>
          <w:p w:rsidR="00BF68D2" w:rsidRDefault="000551D5">
            <w:pPr>
              <w:spacing w:line="500" w:lineRule="exact"/>
              <w:rPr>
                <w:rFonts w:ascii="宋体" w:hAnsi="宋体" w:cs="宋体"/>
                <w:sz w:val="24"/>
                <w:szCs w:val="24"/>
              </w:rPr>
            </w:pPr>
            <w:r>
              <w:rPr>
                <w:rFonts w:ascii="宋体" w:hAnsi="宋体" w:cs="宋体" w:hint="eastAsia"/>
                <w:sz w:val="24"/>
                <w:szCs w:val="24"/>
              </w:rPr>
              <w:t>签约时间：</w:t>
            </w:r>
          </w:p>
        </w:tc>
      </w:tr>
    </w:tbl>
    <w:p w:rsidR="00BF68D2" w:rsidRDefault="00BF68D2">
      <w:pPr>
        <w:adjustRightInd w:val="0"/>
        <w:snapToGrid w:val="0"/>
        <w:spacing w:line="580" w:lineRule="exact"/>
        <w:ind w:firstLineChars="200" w:firstLine="480"/>
        <w:rPr>
          <w:rFonts w:ascii="宋体" w:hAnsi="宋体" w:cs="宋体"/>
          <w:color w:val="333333"/>
          <w:sz w:val="24"/>
          <w:szCs w:val="24"/>
        </w:rPr>
      </w:pPr>
    </w:p>
    <w:p w:rsidR="00BF68D2" w:rsidRDefault="00BF68D2">
      <w:pPr>
        <w:adjustRightInd w:val="0"/>
        <w:snapToGrid w:val="0"/>
        <w:spacing w:line="580" w:lineRule="exact"/>
        <w:ind w:firstLineChars="200" w:firstLine="480"/>
        <w:rPr>
          <w:rFonts w:ascii="宋体" w:hAnsi="宋体" w:cs="宋体"/>
          <w:color w:val="333333"/>
          <w:sz w:val="24"/>
          <w:szCs w:val="24"/>
        </w:rPr>
      </w:pPr>
    </w:p>
    <w:p w:rsidR="00BF68D2" w:rsidRDefault="00BF68D2">
      <w:pPr>
        <w:adjustRightInd w:val="0"/>
        <w:snapToGrid w:val="0"/>
        <w:spacing w:line="580" w:lineRule="exact"/>
        <w:ind w:firstLineChars="200" w:firstLine="480"/>
        <w:rPr>
          <w:rFonts w:ascii="宋体" w:hAnsi="宋体" w:cs="宋体"/>
          <w:color w:val="333333"/>
          <w:sz w:val="24"/>
          <w:szCs w:val="24"/>
        </w:rPr>
      </w:pPr>
    </w:p>
    <w:p w:rsidR="00BF68D2" w:rsidRDefault="00BF68D2">
      <w:pPr>
        <w:adjustRightInd w:val="0"/>
        <w:snapToGrid w:val="0"/>
        <w:spacing w:line="580" w:lineRule="exact"/>
        <w:ind w:firstLineChars="200" w:firstLine="480"/>
        <w:rPr>
          <w:rFonts w:ascii="宋体" w:hAnsi="宋体" w:cs="宋体"/>
          <w:color w:val="333333"/>
          <w:sz w:val="24"/>
          <w:szCs w:val="24"/>
        </w:rPr>
      </w:pPr>
    </w:p>
    <w:p w:rsidR="00BF68D2" w:rsidRDefault="00BF68D2">
      <w:pPr>
        <w:adjustRightInd w:val="0"/>
        <w:snapToGrid w:val="0"/>
        <w:spacing w:line="580" w:lineRule="exact"/>
        <w:ind w:firstLineChars="200" w:firstLine="480"/>
        <w:rPr>
          <w:rFonts w:ascii="宋体" w:hAnsi="宋体" w:cs="宋体"/>
          <w:color w:val="333333"/>
          <w:sz w:val="24"/>
          <w:szCs w:val="24"/>
        </w:rPr>
      </w:pPr>
    </w:p>
    <w:p w:rsidR="00BF68D2" w:rsidRDefault="00BF68D2">
      <w:pPr>
        <w:adjustRightInd w:val="0"/>
        <w:snapToGrid w:val="0"/>
        <w:spacing w:line="580" w:lineRule="exact"/>
        <w:ind w:firstLineChars="200" w:firstLine="480"/>
        <w:rPr>
          <w:rFonts w:ascii="宋体" w:hAnsi="宋体" w:cs="宋体"/>
          <w:color w:val="333333"/>
          <w:sz w:val="24"/>
          <w:szCs w:val="24"/>
        </w:rPr>
      </w:pPr>
    </w:p>
    <w:p w:rsidR="00BF68D2" w:rsidRDefault="00BF68D2">
      <w:pPr>
        <w:adjustRightInd w:val="0"/>
        <w:snapToGrid w:val="0"/>
        <w:spacing w:line="580" w:lineRule="exact"/>
        <w:ind w:firstLineChars="200" w:firstLine="480"/>
        <w:rPr>
          <w:rFonts w:ascii="宋体" w:hAnsi="宋体" w:cs="宋体"/>
          <w:color w:val="333333"/>
          <w:sz w:val="24"/>
          <w:szCs w:val="24"/>
        </w:rPr>
      </w:pPr>
    </w:p>
    <w:p w:rsidR="00BF68D2" w:rsidRDefault="00BF68D2">
      <w:pPr>
        <w:adjustRightInd w:val="0"/>
        <w:snapToGrid w:val="0"/>
        <w:spacing w:line="580" w:lineRule="exact"/>
        <w:ind w:firstLineChars="200" w:firstLine="480"/>
        <w:rPr>
          <w:rFonts w:ascii="宋体" w:hAnsi="宋体" w:cs="宋体"/>
          <w:color w:val="333333"/>
          <w:sz w:val="24"/>
          <w:szCs w:val="24"/>
        </w:rPr>
      </w:pPr>
    </w:p>
    <w:p w:rsidR="00BF68D2" w:rsidRDefault="00BF68D2">
      <w:pPr>
        <w:adjustRightInd w:val="0"/>
        <w:snapToGrid w:val="0"/>
        <w:spacing w:line="580" w:lineRule="exact"/>
        <w:ind w:firstLineChars="200" w:firstLine="480"/>
        <w:rPr>
          <w:rFonts w:ascii="宋体" w:hAnsi="宋体" w:cs="宋体"/>
          <w:color w:val="333333"/>
          <w:sz w:val="24"/>
          <w:szCs w:val="24"/>
        </w:rPr>
      </w:pPr>
    </w:p>
    <w:p w:rsidR="00BF68D2" w:rsidRDefault="00BF68D2">
      <w:pPr>
        <w:adjustRightInd w:val="0"/>
        <w:snapToGrid w:val="0"/>
        <w:spacing w:line="580" w:lineRule="exact"/>
        <w:ind w:firstLineChars="200" w:firstLine="480"/>
        <w:rPr>
          <w:rFonts w:ascii="宋体" w:hAnsi="宋体" w:cs="宋体"/>
          <w:color w:val="333333"/>
          <w:sz w:val="24"/>
          <w:szCs w:val="24"/>
        </w:rPr>
      </w:pPr>
    </w:p>
    <w:p w:rsidR="00BF68D2" w:rsidRDefault="00BF68D2">
      <w:pPr>
        <w:adjustRightInd w:val="0"/>
        <w:snapToGrid w:val="0"/>
        <w:spacing w:line="580" w:lineRule="exact"/>
        <w:ind w:firstLineChars="200" w:firstLine="480"/>
        <w:rPr>
          <w:rFonts w:ascii="宋体" w:hAnsi="宋体" w:cs="宋体"/>
          <w:color w:val="333333"/>
          <w:sz w:val="24"/>
          <w:szCs w:val="24"/>
        </w:rPr>
      </w:pPr>
    </w:p>
    <w:p w:rsidR="00BF68D2" w:rsidRDefault="00BF68D2">
      <w:pPr>
        <w:adjustRightInd w:val="0"/>
        <w:snapToGrid w:val="0"/>
        <w:spacing w:line="580" w:lineRule="exact"/>
        <w:ind w:firstLineChars="200" w:firstLine="480"/>
        <w:rPr>
          <w:rFonts w:ascii="宋体" w:hAnsi="宋体" w:cs="宋体"/>
          <w:color w:val="333333"/>
          <w:sz w:val="24"/>
          <w:szCs w:val="24"/>
        </w:rPr>
      </w:pPr>
    </w:p>
    <w:p w:rsidR="00BF68D2" w:rsidRDefault="00BF68D2">
      <w:pPr>
        <w:adjustRightInd w:val="0"/>
        <w:snapToGrid w:val="0"/>
        <w:spacing w:line="580" w:lineRule="exact"/>
        <w:ind w:firstLineChars="200" w:firstLine="480"/>
        <w:rPr>
          <w:rFonts w:ascii="宋体" w:hAnsi="宋体" w:cs="宋体"/>
          <w:color w:val="333333"/>
          <w:sz w:val="24"/>
          <w:szCs w:val="24"/>
        </w:rPr>
      </w:pPr>
    </w:p>
    <w:p w:rsidR="00BF68D2" w:rsidRDefault="00BF68D2">
      <w:pPr>
        <w:adjustRightInd w:val="0"/>
        <w:snapToGrid w:val="0"/>
        <w:spacing w:line="580" w:lineRule="exact"/>
        <w:ind w:firstLineChars="200" w:firstLine="480"/>
        <w:rPr>
          <w:rFonts w:ascii="宋体" w:hAnsi="宋体" w:cs="宋体"/>
          <w:color w:val="333333"/>
          <w:sz w:val="24"/>
          <w:szCs w:val="24"/>
        </w:rPr>
      </w:pPr>
    </w:p>
    <w:p w:rsidR="00BF68D2" w:rsidRDefault="00BF68D2">
      <w:pPr>
        <w:pStyle w:val="3"/>
      </w:pPr>
    </w:p>
    <w:p w:rsidR="00BF68D2" w:rsidRDefault="00BF68D2">
      <w:pPr>
        <w:adjustRightInd w:val="0"/>
        <w:snapToGrid w:val="0"/>
        <w:rPr>
          <w:rFonts w:ascii="宋体" w:hAnsi="宋体" w:cs="宋体"/>
          <w:sz w:val="24"/>
          <w:szCs w:val="24"/>
        </w:rPr>
      </w:pPr>
    </w:p>
    <w:p w:rsidR="00BF68D2" w:rsidRDefault="000551D5">
      <w:pPr>
        <w:spacing w:line="360" w:lineRule="auto"/>
        <w:outlineLvl w:val="0"/>
        <w:rPr>
          <w:rFonts w:ascii="宋体" w:cs="Times New Roman"/>
          <w:sz w:val="32"/>
          <w:szCs w:val="32"/>
        </w:rPr>
      </w:pPr>
      <w:bookmarkStart w:id="13" w:name="_Toc19968"/>
      <w:r>
        <w:rPr>
          <w:rFonts w:ascii="宋体" w:hAnsi="宋体" w:cs="Times New Roman" w:hint="eastAsia"/>
          <w:sz w:val="32"/>
          <w:szCs w:val="32"/>
        </w:rPr>
        <w:t>第五部分</w:t>
      </w:r>
      <w:r>
        <w:rPr>
          <w:rFonts w:ascii="宋体" w:hAnsi="宋体" w:cs="Times New Roman"/>
          <w:sz w:val="32"/>
          <w:szCs w:val="32"/>
        </w:rPr>
        <w:t xml:space="preserve"> </w:t>
      </w:r>
      <w:r>
        <w:rPr>
          <w:rFonts w:ascii="宋体" w:hAnsi="宋体" w:cs="Times New Roman" w:hint="eastAsia"/>
          <w:sz w:val="32"/>
          <w:szCs w:val="32"/>
        </w:rPr>
        <w:t>附件：竞价文件格式</w:t>
      </w:r>
      <w:bookmarkEnd w:id="13"/>
    </w:p>
    <w:p w:rsidR="00BF68D2" w:rsidRDefault="000551D5">
      <w:pPr>
        <w:ind w:firstLineChars="150" w:firstLine="1650"/>
        <w:outlineLvl w:val="0"/>
        <w:rPr>
          <w:rFonts w:ascii="宋体" w:cs="Times New Roman"/>
          <w:sz w:val="110"/>
          <w:szCs w:val="110"/>
        </w:rPr>
      </w:pPr>
      <w:bookmarkStart w:id="14" w:name="_Toc13474"/>
      <w:r>
        <w:rPr>
          <w:rFonts w:ascii="宋体" w:hAnsi="宋体" w:cs="Times New Roman" w:hint="eastAsia"/>
          <w:sz w:val="110"/>
          <w:szCs w:val="110"/>
        </w:rPr>
        <w:t>竞</w:t>
      </w:r>
      <w:r>
        <w:rPr>
          <w:rFonts w:ascii="宋体" w:hAnsi="宋体" w:cs="Times New Roman"/>
          <w:sz w:val="110"/>
          <w:szCs w:val="110"/>
        </w:rPr>
        <w:t xml:space="preserve"> </w:t>
      </w:r>
      <w:r>
        <w:rPr>
          <w:rFonts w:ascii="宋体" w:hAnsi="宋体" w:cs="Times New Roman" w:hint="eastAsia"/>
          <w:sz w:val="110"/>
          <w:szCs w:val="110"/>
        </w:rPr>
        <w:t>价</w:t>
      </w:r>
      <w:r>
        <w:rPr>
          <w:rFonts w:ascii="宋体" w:hAnsi="宋体" w:cs="Times New Roman"/>
          <w:sz w:val="110"/>
          <w:szCs w:val="110"/>
        </w:rPr>
        <w:t xml:space="preserve"> </w:t>
      </w:r>
      <w:r>
        <w:rPr>
          <w:rFonts w:ascii="宋体" w:hAnsi="宋体" w:cs="Times New Roman" w:hint="eastAsia"/>
          <w:sz w:val="110"/>
          <w:szCs w:val="110"/>
        </w:rPr>
        <w:t>文</w:t>
      </w:r>
      <w:r>
        <w:rPr>
          <w:rFonts w:ascii="宋体" w:hAnsi="宋体" w:cs="Times New Roman"/>
          <w:sz w:val="110"/>
          <w:szCs w:val="110"/>
        </w:rPr>
        <w:t xml:space="preserve"> </w:t>
      </w:r>
      <w:r>
        <w:rPr>
          <w:rFonts w:ascii="宋体" w:hAnsi="宋体" w:cs="Times New Roman" w:hint="eastAsia"/>
          <w:sz w:val="110"/>
          <w:szCs w:val="110"/>
        </w:rPr>
        <w:t>件</w:t>
      </w:r>
      <w:bookmarkEnd w:id="14"/>
    </w:p>
    <w:p w:rsidR="00BF68D2" w:rsidRDefault="000551D5">
      <w:pPr>
        <w:rPr>
          <w:rFonts w:ascii="宋体" w:cs="Times New Roman"/>
          <w:sz w:val="48"/>
          <w:szCs w:val="48"/>
        </w:rPr>
      </w:pPr>
      <w:r>
        <w:rPr>
          <w:noProof/>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809625" cy="50482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809625" cy="504825"/>
                    </a:xfrm>
                    <a:prstGeom prst="rect">
                      <a:avLst/>
                    </a:prstGeom>
                    <a:noFill/>
                    <a:ln>
                      <a:noFill/>
                    </a:ln>
                  </pic:spPr>
                </pic:pic>
              </a:graphicData>
            </a:graphic>
          </wp:anchor>
        </w:drawing>
      </w:r>
      <w:r>
        <w:rPr>
          <w:rFonts w:ascii="宋体" w:hAnsi="宋体" w:cs="Times New Roman"/>
          <w:sz w:val="48"/>
          <w:szCs w:val="48"/>
        </w:rPr>
        <w:t xml:space="preserve"> </w:t>
      </w:r>
    </w:p>
    <w:p w:rsidR="00BF68D2" w:rsidRDefault="000551D5">
      <w:pPr>
        <w:rPr>
          <w:rFonts w:ascii="宋体" w:cs="Times New Roman"/>
          <w:sz w:val="48"/>
          <w:szCs w:val="48"/>
        </w:rPr>
      </w:pPr>
      <w:r>
        <w:rPr>
          <w:rFonts w:ascii="宋体" w:hAnsi="宋体" w:cs="Times New Roman"/>
          <w:sz w:val="48"/>
          <w:szCs w:val="48"/>
        </w:rPr>
        <w:t xml:space="preserve"> </w:t>
      </w:r>
    </w:p>
    <w:p w:rsidR="00BF68D2" w:rsidRDefault="000551D5">
      <w:pPr>
        <w:rPr>
          <w:rFonts w:ascii="宋体" w:cs="Times New Roman"/>
          <w:sz w:val="48"/>
          <w:szCs w:val="48"/>
        </w:rPr>
      </w:pPr>
      <w:r>
        <w:rPr>
          <w:rFonts w:ascii="宋体" w:hAnsi="宋体" w:cs="Times New Roman"/>
          <w:sz w:val="48"/>
          <w:szCs w:val="48"/>
        </w:rPr>
        <w:t xml:space="preserve"> </w:t>
      </w:r>
    </w:p>
    <w:p w:rsidR="00BF68D2" w:rsidRDefault="000551D5" w:rsidP="00E83241">
      <w:pPr>
        <w:ind w:firstLineChars="262" w:firstLine="1258"/>
        <w:outlineLvl w:val="0"/>
        <w:rPr>
          <w:rFonts w:ascii="宋体" w:cs="Times New Roman"/>
          <w:sz w:val="48"/>
          <w:szCs w:val="48"/>
          <w:u w:val="single"/>
        </w:rPr>
      </w:pPr>
      <w:bookmarkStart w:id="15" w:name="_Toc32192"/>
      <w:r>
        <w:rPr>
          <w:rFonts w:ascii="宋体" w:hAnsi="宋体" w:cs="Times New Roman" w:hint="eastAsia"/>
          <w:sz w:val="48"/>
          <w:szCs w:val="48"/>
        </w:rPr>
        <w:t>项目编号：</w:t>
      </w:r>
      <w:bookmarkEnd w:id="15"/>
      <w:r>
        <w:rPr>
          <w:rFonts w:ascii="宋体" w:hAnsi="宋体" w:cs="Times New Roman"/>
          <w:sz w:val="48"/>
          <w:szCs w:val="48"/>
          <w:u w:val="single"/>
        </w:rPr>
        <w:t xml:space="preserve">                    </w:t>
      </w:r>
    </w:p>
    <w:p w:rsidR="00BF68D2" w:rsidRDefault="000551D5">
      <w:pPr>
        <w:ind w:firstLineChars="300" w:firstLine="1440"/>
        <w:rPr>
          <w:rFonts w:ascii="宋体" w:cs="Times New Roman"/>
          <w:sz w:val="48"/>
          <w:szCs w:val="48"/>
        </w:rPr>
      </w:pPr>
      <w:r>
        <w:rPr>
          <w:rFonts w:ascii="宋体" w:hAnsi="宋体" w:cs="Times New Roman"/>
          <w:sz w:val="48"/>
          <w:szCs w:val="48"/>
        </w:rPr>
        <w:t xml:space="preserve"> </w:t>
      </w:r>
    </w:p>
    <w:p w:rsidR="00BF68D2" w:rsidRDefault="000551D5">
      <w:pPr>
        <w:ind w:firstLineChars="300" w:firstLine="1440"/>
        <w:rPr>
          <w:rFonts w:ascii="宋体" w:cs="Times New Roman"/>
          <w:sz w:val="48"/>
          <w:szCs w:val="48"/>
        </w:rPr>
      </w:pPr>
      <w:r>
        <w:rPr>
          <w:rFonts w:ascii="宋体" w:hAnsi="宋体" w:cs="Times New Roman"/>
          <w:sz w:val="48"/>
          <w:szCs w:val="48"/>
        </w:rPr>
        <w:t xml:space="preserve"> </w:t>
      </w:r>
    </w:p>
    <w:p w:rsidR="00BF68D2" w:rsidRDefault="000551D5" w:rsidP="00E83241">
      <w:pPr>
        <w:ind w:firstLineChars="262" w:firstLine="1258"/>
        <w:outlineLvl w:val="0"/>
        <w:rPr>
          <w:rFonts w:ascii="宋体" w:cs="Times New Roman"/>
          <w:sz w:val="48"/>
          <w:szCs w:val="48"/>
          <w:u w:val="single"/>
        </w:rPr>
      </w:pPr>
      <w:bookmarkStart w:id="16" w:name="_Toc13192"/>
      <w:r>
        <w:rPr>
          <w:rFonts w:ascii="宋体" w:hAnsi="宋体" w:cs="Times New Roman" w:hint="eastAsia"/>
          <w:sz w:val="48"/>
          <w:szCs w:val="48"/>
        </w:rPr>
        <w:t>项目名称：</w:t>
      </w:r>
      <w:bookmarkEnd w:id="16"/>
      <w:r>
        <w:rPr>
          <w:rFonts w:ascii="宋体" w:hAnsi="宋体" w:cs="Times New Roman"/>
          <w:sz w:val="48"/>
          <w:szCs w:val="48"/>
          <w:u w:val="single"/>
        </w:rPr>
        <w:t xml:space="preserve">                    </w:t>
      </w:r>
    </w:p>
    <w:p w:rsidR="00BF68D2" w:rsidRDefault="000551D5">
      <w:pPr>
        <w:ind w:firstLineChars="300" w:firstLine="1440"/>
        <w:rPr>
          <w:rFonts w:ascii="宋体" w:cs="Times New Roman"/>
          <w:sz w:val="48"/>
          <w:szCs w:val="48"/>
        </w:rPr>
      </w:pPr>
      <w:r>
        <w:rPr>
          <w:rFonts w:ascii="宋体" w:hAnsi="宋体" w:cs="Times New Roman"/>
          <w:sz w:val="48"/>
          <w:szCs w:val="48"/>
        </w:rPr>
        <w:t xml:space="preserve"> </w:t>
      </w:r>
    </w:p>
    <w:p w:rsidR="00BF68D2" w:rsidRDefault="000551D5">
      <w:pPr>
        <w:ind w:firstLineChars="300" w:firstLine="1440"/>
        <w:rPr>
          <w:rFonts w:ascii="宋体" w:cs="Times New Roman"/>
          <w:sz w:val="48"/>
          <w:szCs w:val="48"/>
        </w:rPr>
      </w:pPr>
      <w:r>
        <w:rPr>
          <w:rFonts w:ascii="宋体" w:hAnsi="宋体" w:cs="Times New Roman"/>
          <w:sz w:val="48"/>
          <w:szCs w:val="48"/>
        </w:rPr>
        <w:t xml:space="preserve"> </w:t>
      </w:r>
    </w:p>
    <w:p w:rsidR="00BF68D2" w:rsidRDefault="000551D5" w:rsidP="00E83241">
      <w:pPr>
        <w:ind w:firstLineChars="262" w:firstLine="1258"/>
        <w:outlineLvl w:val="0"/>
        <w:rPr>
          <w:rFonts w:ascii="宋体" w:cs="Times New Roman"/>
          <w:sz w:val="48"/>
          <w:szCs w:val="48"/>
        </w:rPr>
      </w:pPr>
      <w:bookmarkStart w:id="17" w:name="_Toc1590"/>
      <w:r>
        <w:rPr>
          <w:rFonts w:ascii="宋体" w:hAnsi="宋体" w:cs="Times New Roman" w:hint="eastAsia"/>
          <w:sz w:val="48"/>
          <w:szCs w:val="48"/>
        </w:rPr>
        <w:t>竞标单位：</w:t>
      </w:r>
      <w:r>
        <w:rPr>
          <w:rFonts w:ascii="宋体" w:hAnsi="宋体" w:cs="Times New Roman"/>
          <w:sz w:val="24"/>
          <w:szCs w:val="24"/>
          <w:u w:val="single"/>
        </w:rPr>
        <w:t xml:space="preserve">                             </w:t>
      </w:r>
      <w:r>
        <w:rPr>
          <w:rFonts w:ascii="宋体" w:hAnsi="宋体" w:cs="Times New Roman"/>
          <w:sz w:val="48"/>
          <w:szCs w:val="48"/>
        </w:rPr>
        <w:t>(</w:t>
      </w:r>
      <w:r>
        <w:rPr>
          <w:rFonts w:ascii="宋体" w:hAnsi="宋体" w:cs="Times New Roman" w:hint="eastAsia"/>
          <w:sz w:val="48"/>
          <w:szCs w:val="48"/>
        </w:rPr>
        <w:t>盖章</w:t>
      </w:r>
      <w:r>
        <w:rPr>
          <w:rFonts w:ascii="Times New Roman" w:hAnsi="Times New Roman" w:cs="Times New Roman"/>
          <w:sz w:val="48"/>
          <w:szCs w:val="48"/>
        </w:rPr>
        <w:t>)</w:t>
      </w:r>
      <w:bookmarkEnd w:id="17"/>
    </w:p>
    <w:p w:rsidR="00BF68D2" w:rsidRDefault="000551D5">
      <w:pPr>
        <w:ind w:firstLineChars="300" w:firstLine="1440"/>
        <w:rPr>
          <w:rFonts w:ascii="宋体" w:cs="Times New Roman"/>
          <w:sz w:val="48"/>
          <w:szCs w:val="48"/>
        </w:rPr>
      </w:pPr>
      <w:r>
        <w:rPr>
          <w:rFonts w:ascii="宋体" w:hAnsi="宋体" w:cs="Times New Roman"/>
          <w:sz w:val="48"/>
          <w:szCs w:val="48"/>
        </w:rPr>
        <w:t xml:space="preserve"> </w:t>
      </w:r>
    </w:p>
    <w:p w:rsidR="00BF68D2" w:rsidRDefault="000551D5" w:rsidP="00E83241">
      <w:pPr>
        <w:ind w:firstLineChars="393" w:firstLine="1258"/>
        <w:outlineLvl w:val="0"/>
        <w:rPr>
          <w:rFonts w:ascii="宋体" w:cs="Times New Roman"/>
          <w:sz w:val="32"/>
          <w:szCs w:val="32"/>
          <w:u w:val="single"/>
        </w:rPr>
      </w:pPr>
      <w:bookmarkStart w:id="18" w:name="_Toc31687"/>
      <w:r>
        <w:rPr>
          <w:rFonts w:ascii="宋体" w:hAnsi="宋体" w:cs="Times New Roman" w:hint="eastAsia"/>
          <w:sz w:val="32"/>
          <w:szCs w:val="32"/>
        </w:rPr>
        <w:t>联</w:t>
      </w:r>
      <w:r>
        <w:rPr>
          <w:rFonts w:ascii="宋体" w:hAnsi="宋体" w:cs="Times New Roman"/>
          <w:sz w:val="32"/>
          <w:szCs w:val="32"/>
        </w:rPr>
        <w:t xml:space="preserve"> </w:t>
      </w:r>
      <w:r>
        <w:rPr>
          <w:rFonts w:ascii="宋体" w:hAnsi="宋体" w:cs="Times New Roman" w:hint="eastAsia"/>
          <w:sz w:val="32"/>
          <w:szCs w:val="32"/>
        </w:rPr>
        <w:t>系</w:t>
      </w:r>
      <w:r>
        <w:rPr>
          <w:rFonts w:ascii="宋体" w:hAnsi="宋体" w:cs="Times New Roman"/>
          <w:sz w:val="32"/>
          <w:szCs w:val="32"/>
        </w:rPr>
        <w:t xml:space="preserve"> </w:t>
      </w:r>
      <w:r>
        <w:rPr>
          <w:rFonts w:ascii="宋体" w:hAnsi="宋体" w:cs="Times New Roman" w:hint="eastAsia"/>
          <w:sz w:val="32"/>
          <w:szCs w:val="32"/>
        </w:rPr>
        <w:t>人：</w:t>
      </w:r>
      <w:bookmarkEnd w:id="18"/>
      <w:r>
        <w:rPr>
          <w:rFonts w:ascii="宋体" w:hAnsi="宋体" w:cs="Times New Roman"/>
          <w:sz w:val="32"/>
          <w:szCs w:val="32"/>
          <w:u w:val="single"/>
        </w:rPr>
        <w:t xml:space="preserve">              </w:t>
      </w:r>
    </w:p>
    <w:p w:rsidR="00BF68D2" w:rsidRDefault="000551D5" w:rsidP="00E83241">
      <w:pPr>
        <w:ind w:firstLineChars="393" w:firstLine="1258"/>
        <w:outlineLvl w:val="0"/>
        <w:rPr>
          <w:rFonts w:ascii="宋体" w:cs="Times New Roman"/>
          <w:sz w:val="32"/>
          <w:szCs w:val="32"/>
          <w:u w:val="single"/>
        </w:rPr>
      </w:pPr>
      <w:bookmarkStart w:id="19" w:name="_Toc13617"/>
      <w:r>
        <w:rPr>
          <w:rFonts w:ascii="宋体" w:hAnsi="宋体" w:cs="Times New Roman" w:hint="eastAsia"/>
          <w:sz w:val="32"/>
          <w:szCs w:val="32"/>
        </w:rPr>
        <w:t>联系电话：</w:t>
      </w:r>
      <w:r>
        <w:rPr>
          <w:rFonts w:ascii="宋体" w:hAnsi="宋体" w:cs="Times New Roman"/>
          <w:sz w:val="32"/>
          <w:szCs w:val="32"/>
          <w:u w:val="single"/>
        </w:rPr>
        <w:t xml:space="preserve">              </w:t>
      </w:r>
      <w:r>
        <w:rPr>
          <w:rFonts w:ascii="宋体" w:hAnsi="宋体" w:cs="Times New Roman"/>
          <w:sz w:val="32"/>
          <w:szCs w:val="32"/>
        </w:rPr>
        <w:t xml:space="preserve"> </w:t>
      </w:r>
      <w:r>
        <w:rPr>
          <w:rFonts w:ascii="宋体" w:hAnsi="宋体" w:cs="Times New Roman" w:hint="eastAsia"/>
          <w:sz w:val="32"/>
          <w:szCs w:val="32"/>
        </w:rPr>
        <w:t>手</w:t>
      </w:r>
      <w:r>
        <w:rPr>
          <w:rFonts w:ascii="宋体" w:hAnsi="宋体" w:cs="Times New Roman"/>
          <w:sz w:val="32"/>
          <w:szCs w:val="32"/>
        </w:rPr>
        <w:t xml:space="preserve">    </w:t>
      </w:r>
      <w:r>
        <w:rPr>
          <w:rFonts w:ascii="宋体" w:hAnsi="宋体" w:cs="Times New Roman" w:hint="eastAsia"/>
          <w:sz w:val="32"/>
          <w:szCs w:val="32"/>
        </w:rPr>
        <w:t>机：</w:t>
      </w:r>
      <w:bookmarkEnd w:id="19"/>
      <w:r>
        <w:rPr>
          <w:rFonts w:ascii="宋体" w:hAnsi="宋体" w:cs="Times New Roman"/>
          <w:sz w:val="32"/>
          <w:szCs w:val="32"/>
          <w:u w:val="single"/>
        </w:rPr>
        <w:t xml:space="preserve">            </w:t>
      </w:r>
    </w:p>
    <w:p w:rsidR="00BF68D2" w:rsidRDefault="000551D5">
      <w:pPr>
        <w:spacing w:line="480" w:lineRule="atLeast"/>
        <w:ind w:left="-720" w:right="-960"/>
        <w:jc w:val="center"/>
        <w:rPr>
          <w:rFonts w:ascii="宋体" w:cs="Times New Roman"/>
          <w:b/>
          <w:bCs/>
          <w:sz w:val="48"/>
          <w:szCs w:val="48"/>
        </w:rPr>
      </w:pPr>
      <w:r>
        <w:rPr>
          <w:rFonts w:ascii="宋体" w:hAnsi="宋体" w:cs="Times New Roman"/>
          <w:b/>
          <w:bCs/>
          <w:sz w:val="48"/>
          <w:szCs w:val="48"/>
        </w:rPr>
        <w:lastRenderedPageBreak/>
        <w:t xml:space="preserve"> </w:t>
      </w:r>
    </w:p>
    <w:p w:rsidR="00BF68D2" w:rsidRDefault="000551D5">
      <w:pPr>
        <w:ind w:left="-720" w:firstLine="360"/>
        <w:jc w:val="center"/>
        <w:rPr>
          <w:rFonts w:ascii="宋体" w:cs="Times New Roman"/>
          <w:sz w:val="48"/>
          <w:szCs w:val="48"/>
        </w:rPr>
      </w:pPr>
      <w:r>
        <w:rPr>
          <w:rFonts w:ascii="宋体" w:hAnsi="宋体" w:cs="Times New Roman"/>
          <w:sz w:val="48"/>
          <w:szCs w:val="48"/>
        </w:rPr>
        <w:t xml:space="preserve"> </w:t>
      </w:r>
    </w:p>
    <w:p w:rsidR="00BF68D2" w:rsidRDefault="000551D5">
      <w:pPr>
        <w:ind w:left="-720" w:firstLine="360"/>
        <w:jc w:val="center"/>
        <w:outlineLvl w:val="0"/>
        <w:rPr>
          <w:rFonts w:ascii="宋体" w:cs="Times New Roman"/>
          <w:sz w:val="48"/>
          <w:szCs w:val="48"/>
        </w:rPr>
      </w:pPr>
      <w:r>
        <w:rPr>
          <w:rFonts w:ascii="宋体" w:hAnsi="宋体" w:cs="Times New Roman"/>
          <w:sz w:val="48"/>
          <w:szCs w:val="48"/>
        </w:rPr>
        <w:t xml:space="preserve">  </w:t>
      </w:r>
      <w:bookmarkStart w:id="20" w:name="_Toc20944"/>
      <w:r>
        <w:rPr>
          <w:rFonts w:ascii="宋体" w:hAnsi="宋体" w:cs="Times New Roman" w:hint="eastAsia"/>
          <w:sz w:val="48"/>
          <w:szCs w:val="48"/>
        </w:rPr>
        <w:t>二〇二一年    月</w:t>
      </w:r>
      <w:r>
        <w:rPr>
          <w:rFonts w:ascii="宋体" w:hAnsi="宋体" w:cs="Times New Roman"/>
          <w:sz w:val="48"/>
          <w:szCs w:val="48"/>
        </w:rPr>
        <w:t xml:space="preserve">    </w:t>
      </w:r>
      <w:r>
        <w:rPr>
          <w:rFonts w:ascii="宋体" w:hAnsi="宋体" w:cs="Times New Roman" w:hint="eastAsia"/>
          <w:sz w:val="48"/>
          <w:szCs w:val="48"/>
        </w:rPr>
        <w:t>日</w:t>
      </w:r>
      <w:bookmarkEnd w:id="20"/>
    </w:p>
    <w:p w:rsidR="00BF68D2" w:rsidRDefault="000551D5">
      <w:pPr>
        <w:ind w:left="-720" w:firstLine="360"/>
        <w:rPr>
          <w:rFonts w:ascii="宋体" w:cs="Times New Roman"/>
          <w:b/>
          <w:bCs/>
          <w:sz w:val="36"/>
          <w:szCs w:val="36"/>
        </w:rPr>
      </w:pPr>
      <w:r>
        <w:rPr>
          <w:rFonts w:ascii="宋体" w:cs="Times New Roman"/>
          <w:b/>
          <w:bCs/>
          <w:sz w:val="36"/>
          <w:szCs w:val="36"/>
        </w:rPr>
        <w:br w:type="page"/>
      </w:r>
    </w:p>
    <w:p w:rsidR="00BF68D2" w:rsidRDefault="000551D5">
      <w:pPr>
        <w:ind w:left="-720" w:firstLine="360"/>
        <w:jc w:val="center"/>
        <w:outlineLvl w:val="0"/>
        <w:rPr>
          <w:rFonts w:ascii="宋体" w:cs="Times New Roman"/>
          <w:b/>
          <w:bCs/>
          <w:sz w:val="36"/>
          <w:szCs w:val="36"/>
        </w:rPr>
      </w:pPr>
      <w:bookmarkStart w:id="21" w:name="_Toc7118"/>
      <w:r>
        <w:rPr>
          <w:rFonts w:ascii="宋体" w:hAnsi="宋体" w:cs="Times New Roman" w:hint="eastAsia"/>
          <w:b/>
          <w:bCs/>
          <w:sz w:val="36"/>
          <w:szCs w:val="36"/>
        </w:rPr>
        <w:lastRenderedPageBreak/>
        <w:t>目</w:t>
      </w:r>
      <w:r>
        <w:rPr>
          <w:rFonts w:ascii="宋体" w:hAnsi="宋体" w:cs="Times New Roman"/>
          <w:b/>
          <w:bCs/>
          <w:sz w:val="36"/>
          <w:szCs w:val="36"/>
        </w:rPr>
        <w:t xml:space="preserve">     </w:t>
      </w:r>
      <w:r>
        <w:rPr>
          <w:rFonts w:ascii="宋体" w:hAnsi="宋体" w:cs="Times New Roman" w:hint="eastAsia"/>
          <w:b/>
          <w:bCs/>
          <w:sz w:val="36"/>
          <w:szCs w:val="36"/>
        </w:rPr>
        <w:t>录</w:t>
      </w:r>
      <w:bookmarkEnd w:id="21"/>
    </w:p>
    <w:p w:rsidR="00BF68D2" w:rsidRDefault="000551D5">
      <w:pPr>
        <w:ind w:left="-720" w:firstLine="360"/>
        <w:rPr>
          <w:rFonts w:ascii="宋体" w:cs="Times New Roman"/>
          <w:b/>
          <w:bCs/>
          <w:sz w:val="36"/>
          <w:szCs w:val="36"/>
        </w:rPr>
      </w:pPr>
      <w:r>
        <w:rPr>
          <w:rFonts w:ascii="宋体" w:hAnsi="宋体" w:cs="Times New Roman"/>
          <w:b/>
          <w:bCs/>
          <w:sz w:val="36"/>
          <w:szCs w:val="36"/>
        </w:rPr>
        <w:t xml:space="preserve"> </w:t>
      </w:r>
    </w:p>
    <w:p w:rsidR="009C08C2" w:rsidRDefault="000551D5" w:rsidP="009C08C2">
      <w:pPr>
        <w:numPr>
          <w:ilvl w:val="0"/>
          <w:numId w:val="6"/>
        </w:numPr>
        <w:ind w:firstLine="660"/>
        <w:outlineLvl w:val="0"/>
        <w:rPr>
          <w:rFonts w:ascii="宋体" w:hAnsi="宋体" w:cs="Times New Roman"/>
          <w:sz w:val="28"/>
          <w:szCs w:val="28"/>
        </w:rPr>
      </w:pPr>
      <w:bookmarkStart w:id="22" w:name="_Toc12016"/>
      <w:r>
        <w:rPr>
          <w:rFonts w:ascii="宋体" w:hAnsi="宋体" w:cs="Times New Roman" w:hint="eastAsia"/>
          <w:sz w:val="28"/>
          <w:szCs w:val="28"/>
        </w:rPr>
        <w:t>报价函；</w:t>
      </w:r>
      <w:bookmarkEnd w:id="22"/>
    </w:p>
    <w:p w:rsidR="009C08C2" w:rsidRPr="009C08C2" w:rsidRDefault="009C08C2" w:rsidP="009C08C2">
      <w:pPr>
        <w:numPr>
          <w:ilvl w:val="0"/>
          <w:numId w:val="6"/>
        </w:numPr>
        <w:ind w:firstLine="660"/>
        <w:outlineLvl w:val="0"/>
        <w:rPr>
          <w:rFonts w:ascii="宋体" w:hAnsi="宋体" w:cs="Times New Roman"/>
          <w:sz w:val="28"/>
          <w:szCs w:val="28"/>
        </w:rPr>
      </w:pPr>
      <w:r>
        <w:rPr>
          <w:rFonts w:ascii="宋体" w:hAnsi="宋体" w:cs="Times New Roman" w:hint="eastAsia"/>
          <w:sz w:val="28"/>
          <w:szCs w:val="28"/>
        </w:rPr>
        <w:t>法定代表人身份证明</w:t>
      </w:r>
    </w:p>
    <w:p w:rsidR="00BF68D2" w:rsidRDefault="000551D5">
      <w:pPr>
        <w:numPr>
          <w:ilvl w:val="0"/>
          <w:numId w:val="6"/>
        </w:numPr>
        <w:ind w:firstLine="660"/>
        <w:outlineLvl w:val="0"/>
        <w:rPr>
          <w:rFonts w:ascii="宋体" w:cs="Times New Roman"/>
          <w:sz w:val="28"/>
          <w:szCs w:val="28"/>
        </w:rPr>
      </w:pPr>
      <w:bookmarkStart w:id="23" w:name="_Toc28714"/>
      <w:r>
        <w:rPr>
          <w:rFonts w:ascii="宋体" w:hAnsi="宋体" w:cs="Times New Roman" w:hint="eastAsia"/>
          <w:sz w:val="28"/>
          <w:szCs w:val="28"/>
        </w:rPr>
        <w:t>法定代表人授权书</w:t>
      </w:r>
      <w:bookmarkEnd w:id="23"/>
      <w:r>
        <w:rPr>
          <w:rFonts w:ascii="宋体" w:hAnsi="宋体" w:cs="Times New Roman" w:hint="eastAsia"/>
          <w:sz w:val="28"/>
          <w:szCs w:val="28"/>
        </w:rPr>
        <w:t>；</w:t>
      </w:r>
    </w:p>
    <w:p w:rsidR="00BF68D2" w:rsidRDefault="000551D5">
      <w:pPr>
        <w:numPr>
          <w:ilvl w:val="0"/>
          <w:numId w:val="6"/>
        </w:numPr>
        <w:ind w:firstLine="660"/>
        <w:outlineLvl w:val="0"/>
        <w:rPr>
          <w:rFonts w:ascii="宋体" w:hAnsi="宋体" w:cs="Times New Roman"/>
          <w:sz w:val="28"/>
          <w:szCs w:val="28"/>
        </w:rPr>
      </w:pPr>
      <w:bookmarkStart w:id="24" w:name="_Toc4811"/>
      <w:r>
        <w:rPr>
          <w:rFonts w:ascii="宋体" w:hAnsi="宋体" w:cs="Times New Roman" w:hint="eastAsia"/>
          <w:sz w:val="28"/>
          <w:szCs w:val="28"/>
        </w:rPr>
        <w:t>开标一览表；</w:t>
      </w:r>
      <w:bookmarkEnd w:id="24"/>
    </w:p>
    <w:p w:rsidR="00BF68D2" w:rsidRDefault="000551D5">
      <w:pPr>
        <w:numPr>
          <w:ilvl w:val="0"/>
          <w:numId w:val="6"/>
        </w:numPr>
        <w:ind w:firstLine="660"/>
        <w:outlineLvl w:val="0"/>
        <w:rPr>
          <w:rFonts w:ascii="宋体" w:cs="Times New Roman"/>
          <w:sz w:val="28"/>
          <w:szCs w:val="28"/>
        </w:rPr>
      </w:pPr>
      <w:bookmarkStart w:id="25" w:name="_Toc13672"/>
      <w:r>
        <w:rPr>
          <w:rFonts w:ascii="宋体" w:hAnsi="宋体" w:cs="Times New Roman" w:hint="eastAsia"/>
          <w:sz w:val="28"/>
          <w:szCs w:val="28"/>
        </w:rPr>
        <w:t>分项报价表；</w:t>
      </w:r>
      <w:bookmarkEnd w:id="25"/>
    </w:p>
    <w:p w:rsidR="00BF68D2" w:rsidRDefault="000551D5">
      <w:pPr>
        <w:numPr>
          <w:ilvl w:val="0"/>
          <w:numId w:val="6"/>
        </w:numPr>
        <w:ind w:firstLine="660"/>
        <w:outlineLvl w:val="0"/>
        <w:rPr>
          <w:rFonts w:ascii="宋体" w:cs="Times New Roman"/>
          <w:sz w:val="28"/>
          <w:szCs w:val="28"/>
        </w:rPr>
      </w:pPr>
      <w:bookmarkStart w:id="26" w:name="_Toc9468"/>
      <w:r>
        <w:rPr>
          <w:rFonts w:ascii="宋体" w:hAnsi="宋体" w:cs="Times New Roman" w:hint="eastAsia"/>
          <w:sz w:val="28"/>
          <w:szCs w:val="28"/>
        </w:rPr>
        <w:t>商务应答表；</w:t>
      </w:r>
      <w:bookmarkEnd w:id="26"/>
    </w:p>
    <w:p w:rsidR="00BF68D2" w:rsidRDefault="000551D5">
      <w:pPr>
        <w:numPr>
          <w:ilvl w:val="0"/>
          <w:numId w:val="6"/>
        </w:numPr>
        <w:ind w:firstLine="660"/>
        <w:outlineLvl w:val="0"/>
        <w:rPr>
          <w:rFonts w:ascii="宋体" w:cs="Times New Roman"/>
          <w:sz w:val="28"/>
          <w:szCs w:val="28"/>
        </w:rPr>
      </w:pPr>
      <w:bookmarkStart w:id="27" w:name="_Toc19355"/>
      <w:r>
        <w:rPr>
          <w:rFonts w:ascii="宋体" w:cs="Times New Roman" w:hint="eastAsia"/>
          <w:sz w:val="28"/>
          <w:szCs w:val="28"/>
        </w:rPr>
        <w:t>诚信声明；</w:t>
      </w:r>
    </w:p>
    <w:p w:rsidR="00BF68D2" w:rsidRDefault="000551D5">
      <w:pPr>
        <w:numPr>
          <w:ilvl w:val="0"/>
          <w:numId w:val="6"/>
        </w:numPr>
        <w:ind w:firstLine="660"/>
        <w:outlineLvl w:val="0"/>
        <w:rPr>
          <w:rFonts w:ascii="宋体" w:cs="Times New Roman"/>
          <w:sz w:val="28"/>
          <w:szCs w:val="28"/>
        </w:rPr>
      </w:pPr>
      <w:r>
        <w:rPr>
          <w:rFonts w:ascii="宋体" w:hAnsi="宋体" w:cs="Times New Roman" w:hint="eastAsia"/>
          <w:sz w:val="28"/>
          <w:szCs w:val="28"/>
        </w:rPr>
        <w:t>报价资格证明文件。</w:t>
      </w:r>
      <w:bookmarkEnd w:id="27"/>
    </w:p>
    <w:p w:rsidR="00BF68D2" w:rsidRDefault="000551D5">
      <w:pPr>
        <w:spacing w:line="400" w:lineRule="exact"/>
        <w:rPr>
          <w:rFonts w:ascii="宋体" w:cs="Times New Roman"/>
          <w:sz w:val="28"/>
          <w:szCs w:val="28"/>
        </w:rPr>
      </w:pPr>
      <w:r>
        <w:rPr>
          <w:rFonts w:ascii="宋体" w:hAnsi="宋体" w:cs="Times New Roman"/>
          <w:sz w:val="28"/>
          <w:szCs w:val="28"/>
        </w:rPr>
        <w:t xml:space="preserve"> </w:t>
      </w:r>
    </w:p>
    <w:p w:rsidR="00BF68D2" w:rsidRDefault="000551D5">
      <w:pPr>
        <w:ind w:left="-720" w:firstLine="360"/>
        <w:rPr>
          <w:rFonts w:ascii="宋体" w:cs="Times New Roman"/>
          <w:b/>
          <w:bCs/>
          <w:sz w:val="36"/>
          <w:szCs w:val="36"/>
        </w:rPr>
      </w:pPr>
      <w:r>
        <w:rPr>
          <w:rFonts w:ascii="宋体" w:hAnsi="宋体" w:cs="Times New Roman"/>
          <w:b/>
          <w:bCs/>
          <w:sz w:val="36"/>
          <w:szCs w:val="36"/>
        </w:rPr>
        <w:t xml:space="preserve">   </w:t>
      </w:r>
    </w:p>
    <w:p w:rsidR="00BF68D2" w:rsidRDefault="000551D5">
      <w:pPr>
        <w:ind w:left="-720" w:firstLine="360"/>
        <w:rPr>
          <w:rFonts w:ascii="宋体" w:cs="Times New Roman"/>
          <w:b/>
          <w:bCs/>
          <w:sz w:val="36"/>
          <w:szCs w:val="36"/>
        </w:rPr>
      </w:pPr>
      <w:r>
        <w:rPr>
          <w:rFonts w:ascii="宋体" w:hAnsi="宋体" w:cs="Times New Roman"/>
          <w:b/>
          <w:bCs/>
          <w:sz w:val="36"/>
          <w:szCs w:val="36"/>
        </w:rPr>
        <w:t xml:space="preserve"> </w:t>
      </w:r>
    </w:p>
    <w:p w:rsidR="00BF68D2" w:rsidRDefault="000551D5">
      <w:pPr>
        <w:rPr>
          <w:rFonts w:ascii="宋体" w:cs="Times New Roman"/>
          <w:sz w:val="28"/>
          <w:szCs w:val="28"/>
        </w:rPr>
      </w:pPr>
      <w:r>
        <w:rPr>
          <w:rFonts w:ascii="Times New Roman" w:hAnsi="宋体" w:cs="宋体"/>
          <w:sz w:val="28"/>
          <w:szCs w:val="28"/>
        </w:rPr>
        <w:br w:type="page"/>
      </w:r>
    </w:p>
    <w:p w:rsidR="00BF68D2" w:rsidRDefault="000551D5">
      <w:pPr>
        <w:spacing w:line="260" w:lineRule="atLeast"/>
        <w:ind w:left="-720" w:right="-965" w:hanging="225"/>
        <w:jc w:val="center"/>
        <w:outlineLvl w:val="0"/>
        <w:rPr>
          <w:rFonts w:ascii="宋体" w:cs="Times New Roman"/>
          <w:b/>
          <w:bCs/>
          <w:spacing w:val="30"/>
          <w:sz w:val="36"/>
          <w:szCs w:val="36"/>
        </w:rPr>
      </w:pPr>
      <w:bookmarkStart w:id="28" w:name="_Toc27497"/>
      <w:r>
        <w:rPr>
          <w:rFonts w:ascii="宋体" w:hAnsi="宋体" w:cs="Times New Roman" w:hint="eastAsia"/>
          <w:b/>
          <w:bCs/>
          <w:spacing w:val="30"/>
          <w:sz w:val="36"/>
          <w:szCs w:val="36"/>
        </w:rPr>
        <w:lastRenderedPageBreak/>
        <w:t>一、报价函</w:t>
      </w:r>
      <w:bookmarkEnd w:id="28"/>
    </w:p>
    <w:p w:rsidR="00BF68D2" w:rsidRDefault="000551D5">
      <w:pPr>
        <w:spacing w:line="400" w:lineRule="exact"/>
        <w:rPr>
          <w:rFonts w:ascii="宋体" w:cs="Times New Roman"/>
          <w:sz w:val="28"/>
          <w:szCs w:val="28"/>
        </w:rPr>
      </w:pPr>
      <w:r>
        <w:rPr>
          <w:rFonts w:ascii="宋体" w:hAnsi="宋体" w:cs="Times New Roman" w:hint="eastAsia"/>
          <w:sz w:val="28"/>
          <w:szCs w:val="28"/>
        </w:rPr>
        <w:t>致：</w:t>
      </w:r>
      <w:r>
        <w:rPr>
          <w:rFonts w:ascii="宋体" w:hAnsi="宋体" w:cs="Times New Roman"/>
          <w:sz w:val="28"/>
          <w:szCs w:val="28"/>
        </w:rPr>
        <w:t xml:space="preserve"> </w:t>
      </w:r>
      <w:r>
        <w:rPr>
          <w:rFonts w:ascii="宋体" w:hAnsi="宋体" w:cs="Times New Roman" w:hint="eastAsia"/>
          <w:sz w:val="28"/>
          <w:szCs w:val="28"/>
          <w:u w:val="single"/>
        </w:rPr>
        <w:t>重庆城市管理职业学院</w:t>
      </w:r>
      <w:r>
        <w:rPr>
          <w:rFonts w:ascii="宋体" w:hAnsi="宋体" w:cs="Times New Roman" w:hint="eastAsia"/>
          <w:sz w:val="28"/>
          <w:szCs w:val="28"/>
        </w:rPr>
        <w:t>：</w:t>
      </w:r>
    </w:p>
    <w:p w:rsidR="00BF68D2" w:rsidRDefault="000551D5">
      <w:pPr>
        <w:spacing w:line="400" w:lineRule="exact"/>
        <w:ind w:firstLine="360"/>
        <w:rPr>
          <w:rFonts w:ascii="宋体" w:cs="Times New Roman"/>
          <w:sz w:val="28"/>
          <w:szCs w:val="28"/>
        </w:rPr>
      </w:pPr>
      <w:r>
        <w:rPr>
          <w:rFonts w:ascii="宋体" w:hAnsi="宋体" w:cs="Times New Roman"/>
          <w:sz w:val="28"/>
          <w:szCs w:val="28"/>
        </w:rPr>
        <w:t xml:space="preserve">  </w:t>
      </w:r>
      <w:r>
        <w:rPr>
          <w:rFonts w:ascii="宋体" w:hAnsi="宋体" w:cs="Times New Roman" w:hint="eastAsia"/>
          <w:sz w:val="28"/>
          <w:szCs w:val="28"/>
        </w:rPr>
        <w:t>根据贵方</w:t>
      </w:r>
      <w:r>
        <w:rPr>
          <w:rFonts w:ascii="宋体" w:hAnsi="宋体" w:cs="Times New Roman"/>
          <w:sz w:val="28"/>
          <w:szCs w:val="28"/>
          <w:u w:val="single"/>
        </w:rPr>
        <w:t xml:space="preserve">              </w:t>
      </w:r>
      <w:r>
        <w:rPr>
          <w:rFonts w:ascii="宋体" w:hAnsi="宋体" w:cs="Times New Roman" w:hint="eastAsia"/>
          <w:sz w:val="28"/>
          <w:szCs w:val="28"/>
        </w:rPr>
        <w:t>项目的询价通知书</w:t>
      </w:r>
      <w:r>
        <w:rPr>
          <w:rFonts w:ascii="宋体" w:hAnsi="宋体" w:cs="Times New Roman"/>
          <w:sz w:val="28"/>
          <w:szCs w:val="28"/>
        </w:rPr>
        <w:t>(</w:t>
      </w:r>
      <w:r>
        <w:rPr>
          <w:rFonts w:ascii="宋体" w:hAnsi="宋体" w:cs="Times New Roman" w:hint="eastAsia"/>
          <w:sz w:val="28"/>
          <w:szCs w:val="28"/>
        </w:rPr>
        <w:t>项目编号：</w:t>
      </w:r>
      <w:r>
        <w:rPr>
          <w:rFonts w:ascii="宋体" w:hAnsi="宋体" w:cs="Times New Roman"/>
          <w:sz w:val="28"/>
          <w:szCs w:val="28"/>
          <w:u w:val="single"/>
        </w:rPr>
        <w:t xml:space="preserve">             </w:t>
      </w:r>
      <w:r>
        <w:rPr>
          <w:rFonts w:ascii="宋体" w:hAnsi="宋体" w:cs="Times New Roman"/>
          <w:sz w:val="28"/>
          <w:szCs w:val="28"/>
        </w:rPr>
        <w:t>)</w:t>
      </w:r>
      <w:r>
        <w:rPr>
          <w:rFonts w:ascii="宋体" w:hAnsi="宋体" w:cs="Times New Roman" w:hint="eastAsia"/>
          <w:sz w:val="28"/>
          <w:szCs w:val="28"/>
        </w:rPr>
        <w:t>，签字代表</w:t>
      </w:r>
      <w:r>
        <w:rPr>
          <w:rFonts w:ascii="宋体" w:hAnsi="宋体" w:cs="Times New Roman"/>
          <w:sz w:val="28"/>
          <w:szCs w:val="28"/>
          <w:u w:val="single"/>
        </w:rPr>
        <w:t xml:space="preserve">             </w:t>
      </w:r>
      <w:r>
        <w:rPr>
          <w:rFonts w:ascii="宋体" w:hAnsi="宋体" w:cs="Times New Roman" w:hint="eastAsia"/>
          <w:sz w:val="28"/>
          <w:szCs w:val="28"/>
        </w:rPr>
        <w:t>（全名、职务）经正式授权并代表报价人</w:t>
      </w:r>
      <w:r>
        <w:rPr>
          <w:rFonts w:ascii="宋体" w:hAnsi="宋体" w:cs="Times New Roman"/>
          <w:sz w:val="28"/>
          <w:szCs w:val="28"/>
          <w:u w:val="single"/>
        </w:rPr>
        <w:t xml:space="preserve">             </w:t>
      </w:r>
      <w:r w:rsidR="00351C5B">
        <w:rPr>
          <w:rFonts w:ascii="宋体" w:hAnsi="宋体" w:cs="Times New Roman" w:hint="eastAsia"/>
          <w:sz w:val="28"/>
          <w:szCs w:val="28"/>
        </w:rPr>
        <w:t>（报价人名称）提交的含下述内容的报价文件正本一份、副本二</w:t>
      </w:r>
      <w:r>
        <w:rPr>
          <w:rFonts w:ascii="宋体" w:hAnsi="宋体" w:cs="Times New Roman" w:hint="eastAsia"/>
          <w:sz w:val="28"/>
          <w:szCs w:val="28"/>
        </w:rPr>
        <w:t>份。</w:t>
      </w:r>
      <w:r>
        <w:rPr>
          <w:rFonts w:ascii="宋体" w:hAnsi="宋体" w:cs="Times New Roman"/>
          <w:sz w:val="28"/>
          <w:szCs w:val="28"/>
        </w:rPr>
        <w:t xml:space="preserve"> </w:t>
      </w:r>
    </w:p>
    <w:p w:rsidR="00BF68D2" w:rsidRDefault="000551D5" w:rsidP="00E83241">
      <w:pPr>
        <w:numPr>
          <w:ilvl w:val="0"/>
          <w:numId w:val="7"/>
        </w:numPr>
        <w:spacing w:line="400" w:lineRule="exact"/>
        <w:ind w:left="0" w:firstLineChars="192" w:firstLine="538"/>
        <w:rPr>
          <w:rFonts w:ascii="宋体" w:cs="Times New Roman"/>
          <w:sz w:val="28"/>
          <w:szCs w:val="28"/>
        </w:rPr>
      </w:pPr>
      <w:r>
        <w:rPr>
          <w:rFonts w:ascii="宋体" w:hAnsi="宋体" w:cs="Times New Roman" w:hint="eastAsia"/>
          <w:sz w:val="28"/>
          <w:szCs w:val="28"/>
        </w:rPr>
        <w:t>报价函；</w:t>
      </w:r>
    </w:p>
    <w:p w:rsidR="00BF68D2" w:rsidRDefault="000551D5" w:rsidP="00E83241">
      <w:pPr>
        <w:numPr>
          <w:ilvl w:val="0"/>
          <w:numId w:val="7"/>
        </w:numPr>
        <w:spacing w:line="400" w:lineRule="exact"/>
        <w:ind w:left="0" w:firstLineChars="192" w:firstLine="538"/>
        <w:rPr>
          <w:rFonts w:ascii="宋体" w:cs="Times New Roman"/>
          <w:sz w:val="28"/>
          <w:szCs w:val="28"/>
        </w:rPr>
      </w:pPr>
      <w:r>
        <w:rPr>
          <w:rFonts w:ascii="宋体" w:hAnsi="宋体" w:cs="Times New Roman" w:hint="eastAsia"/>
          <w:sz w:val="28"/>
          <w:szCs w:val="28"/>
        </w:rPr>
        <w:t>法定代表人授权书；</w:t>
      </w:r>
    </w:p>
    <w:p w:rsidR="00BF68D2" w:rsidRDefault="000551D5" w:rsidP="00E83241">
      <w:pPr>
        <w:numPr>
          <w:ilvl w:val="0"/>
          <w:numId w:val="7"/>
        </w:numPr>
        <w:spacing w:line="400" w:lineRule="exact"/>
        <w:ind w:left="0" w:firstLineChars="192" w:firstLine="538"/>
        <w:rPr>
          <w:rFonts w:ascii="宋体" w:cs="Times New Roman"/>
          <w:sz w:val="28"/>
          <w:szCs w:val="28"/>
        </w:rPr>
      </w:pPr>
      <w:r>
        <w:rPr>
          <w:rFonts w:ascii="宋体" w:hAnsi="宋体" w:cs="Times New Roman" w:hint="eastAsia"/>
          <w:sz w:val="28"/>
          <w:szCs w:val="28"/>
        </w:rPr>
        <w:t>开标一览表</w:t>
      </w:r>
      <w:r>
        <w:rPr>
          <w:rFonts w:ascii="宋体" w:hAnsi="宋体" w:cs="Times New Roman"/>
          <w:sz w:val="28"/>
          <w:szCs w:val="28"/>
        </w:rPr>
        <w:t>(</w:t>
      </w:r>
      <w:r>
        <w:rPr>
          <w:rFonts w:ascii="宋体" w:hAnsi="宋体" w:cs="Times New Roman" w:hint="eastAsia"/>
          <w:sz w:val="28"/>
          <w:szCs w:val="28"/>
        </w:rPr>
        <w:t>唱标表</w:t>
      </w:r>
      <w:r>
        <w:rPr>
          <w:rFonts w:ascii="宋体" w:hAnsi="宋体" w:cs="Times New Roman"/>
          <w:sz w:val="28"/>
          <w:szCs w:val="28"/>
        </w:rPr>
        <w:t>)</w:t>
      </w:r>
      <w:r>
        <w:rPr>
          <w:rFonts w:ascii="宋体" w:hAnsi="宋体" w:cs="Times New Roman" w:hint="eastAsia"/>
          <w:sz w:val="28"/>
          <w:szCs w:val="28"/>
        </w:rPr>
        <w:t>；</w:t>
      </w:r>
    </w:p>
    <w:p w:rsidR="00BF68D2" w:rsidRDefault="000551D5" w:rsidP="00E83241">
      <w:pPr>
        <w:numPr>
          <w:ilvl w:val="0"/>
          <w:numId w:val="7"/>
        </w:numPr>
        <w:spacing w:line="400" w:lineRule="exact"/>
        <w:ind w:left="0" w:firstLineChars="192" w:firstLine="538"/>
        <w:rPr>
          <w:rFonts w:ascii="宋体" w:cs="Times New Roman"/>
          <w:sz w:val="28"/>
          <w:szCs w:val="28"/>
        </w:rPr>
      </w:pPr>
      <w:r>
        <w:rPr>
          <w:rFonts w:ascii="宋体" w:hAnsi="宋体" w:cs="Times New Roman" w:hint="eastAsia"/>
          <w:sz w:val="28"/>
          <w:szCs w:val="28"/>
        </w:rPr>
        <w:t>分项报价表；</w:t>
      </w:r>
    </w:p>
    <w:p w:rsidR="00BF68D2" w:rsidRDefault="000551D5" w:rsidP="00E83241">
      <w:pPr>
        <w:numPr>
          <w:ilvl w:val="0"/>
          <w:numId w:val="7"/>
        </w:numPr>
        <w:spacing w:line="400" w:lineRule="exact"/>
        <w:ind w:left="0" w:firstLineChars="192" w:firstLine="538"/>
        <w:rPr>
          <w:rFonts w:ascii="宋体" w:cs="Times New Roman"/>
          <w:sz w:val="28"/>
          <w:szCs w:val="28"/>
        </w:rPr>
      </w:pPr>
      <w:r>
        <w:rPr>
          <w:rFonts w:ascii="宋体" w:hAnsi="宋体" w:cs="Times New Roman" w:hint="eastAsia"/>
          <w:sz w:val="28"/>
          <w:szCs w:val="28"/>
        </w:rPr>
        <w:t>商务应答表；</w:t>
      </w:r>
    </w:p>
    <w:p w:rsidR="00BF68D2" w:rsidRDefault="000551D5" w:rsidP="00E83241">
      <w:pPr>
        <w:numPr>
          <w:ilvl w:val="0"/>
          <w:numId w:val="7"/>
        </w:numPr>
        <w:spacing w:line="400" w:lineRule="exact"/>
        <w:ind w:left="0" w:firstLineChars="192" w:firstLine="538"/>
        <w:rPr>
          <w:rFonts w:ascii="宋体" w:cs="Times New Roman"/>
          <w:sz w:val="28"/>
          <w:szCs w:val="28"/>
        </w:rPr>
      </w:pPr>
      <w:r>
        <w:rPr>
          <w:rFonts w:ascii="宋体" w:hAnsi="宋体" w:cs="Times New Roman" w:hint="eastAsia"/>
          <w:sz w:val="28"/>
          <w:szCs w:val="28"/>
        </w:rPr>
        <w:t>诚信声明；</w:t>
      </w:r>
    </w:p>
    <w:p w:rsidR="00BF68D2" w:rsidRDefault="000551D5" w:rsidP="00E83241">
      <w:pPr>
        <w:numPr>
          <w:ilvl w:val="0"/>
          <w:numId w:val="7"/>
        </w:numPr>
        <w:spacing w:line="400" w:lineRule="exact"/>
        <w:ind w:left="0" w:firstLineChars="192" w:firstLine="538"/>
        <w:rPr>
          <w:rFonts w:ascii="宋体" w:cs="Times New Roman"/>
          <w:sz w:val="28"/>
          <w:szCs w:val="28"/>
        </w:rPr>
      </w:pPr>
      <w:r>
        <w:rPr>
          <w:rFonts w:ascii="宋体" w:hAnsi="宋体" w:cs="Times New Roman" w:hint="eastAsia"/>
          <w:sz w:val="28"/>
          <w:szCs w:val="28"/>
        </w:rPr>
        <w:t>资格证明文件；</w:t>
      </w:r>
    </w:p>
    <w:p w:rsidR="00BF68D2" w:rsidRDefault="000551D5" w:rsidP="00E83241">
      <w:pPr>
        <w:spacing w:line="400" w:lineRule="exact"/>
        <w:ind w:firstLineChars="192" w:firstLine="538"/>
        <w:rPr>
          <w:rFonts w:ascii="宋体" w:cs="Times New Roman"/>
          <w:sz w:val="28"/>
          <w:szCs w:val="28"/>
        </w:rPr>
      </w:pPr>
      <w:r>
        <w:rPr>
          <w:rFonts w:ascii="宋体" w:hAnsi="宋体" w:cs="Times New Roman" w:hint="eastAsia"/>
          <w:sz w:val="28"/>
          <w:szCs w:val="28"/>
        </w:rPr>
        <w:t>据此函，签字代表宣布同意如下：</w:t>
      </w:r>
    </w:p>
    <w:p w:rsidR="00BF68D2" w:rsidRDefault="000551D5">
      <w:pPr>
        <w:spacing w:line="400" w:lineRule="exact"/>
        <w:ind w:firstLine="540"/>
        <w:rPr>
          <w:rFonts w:ascii="宋体" w:cs="Times New Roman"/>
          <w:sz w:val="28"/>
          <w:szCs w:val="28"/>
        </w:rPr>
      </w:pPr>
      <w:r>
        <w:rPr>
          <w:rFonts w:ascii="宋体" w:hAnsi="宋体" w:cs="Times New Roman" w:hint="eastAsia"/>
          <w:sz w:val="28"/>
          <w:szCs w:val="28"/>
        </w:rPr>
        <w:t>一、报价表中规定的应提供和交付的货物及服务报价总价为人民币</w:t>
      </w:r>
      <w:r>
        <w:rPr>
          <w:rFonts w:ascii="宋体" w:hAnsi="宋体" w:cs="Times New Roman"/>
          <w:sz w:val="28"/>
          <w:szCs w:val="28"/>
        </w:rPr>
        <w:t xml:space="preserve"> </w:t>
      </w:r>
      <w:r>
        <w:rPr>
          <w:rFonts w:ascii="宋体" w:hAnsi="宋体" w:cs="Times New Roman"/>
          <w:sz w:val="28"/>
          <w:szCs w:val="28"/>
          <w:u w:val="single"/>
        </w:rPr>
        <w:t xml:space="preserve">                      </w:t>
      </w:r>
      <w:r>
        <w:rPr>
          <w:rFonts w:ascii="宋体" w:hAnsi="宋体" w:cs="Times New Roman"/>
          <w:sz w:val="28"/>
          <w:szCs w:val="28"/>
        </w:rPr>
        <w:t xml:space="preserve"> ,</w:t>
      </w:r>
      <w:r>
        <w:rPr>
          <w:rFonts w:ascii="宋体" w:hAnsi="宋体" w:cs="Times New Roman" w:hint="eastAsia"/>
          <w:sz w:val="28"/>
          <w:szCs w:val="28"/>
        </w:rPr>
        <w:t>即</w:t>
      </w:r>
      <w:r>
        <w:rPr>
          <w:rFonts w:ascii="宋体" w:hAnsi="宋体" w:cs="Times New Roman"/>
          <w:sz w:val="28"/>
          <w:szCs w:val="28"/>
        </w:rPr>
        <w:t xml:space="preserve"> </w:t>
      </w:r>
      <w:r>
        <w:rPr>
          <w:rFonts w:ascii="宋体" w:hAnsi="宋体" w:cs="Times New Roman"/>
          <w:sz w:val="28"/>
          <w:szCs w:val="28"/>
          <w:u w:val="single"/>
        </w:rPr>
        <w:t xml:space="preserve">                          </w:t>
      </w:r>
      <w:r>
        <w:rPr>
          <w:rFonts w:ascii="宋体" w:hAnsi="宋体" w:cs="Times New Roman"/>
          <w:sz w:val="28"/>
          <w:szCs w:val="28"/>
        </w:rPr>
        <w:t>(</w:t>
      </w:r>
      <w:r>
        <w:rPr>
          <w:rFonts w:ascii="宋体" w:hAnsi="宋体" w:cs="Times New Roman" w:hint="eastAsia"/>
          <w:sz w:val="28"/>
          <w:szCs w:val="28"/>
        </w:rPr>
        <w:t>大写表述</w:t>
      </w:r>
      <w:r>
        <w:rPr>
          <w:rFonts w:ascii="宋体" w:hAnsi="宋体" w:cs="Times New Roman"/>
          <w:sz w:val="28"/>
          <w:szCs w:val="28"/>
        </w:rPr>
        <w:t>)</w:t>
      </w:r>
      <w:r>
        <w:rPr>
          <w:rFonts w:ascii="宋体" w:hAnsi="宋体" w:cs="Times New Roman" w:hint="eastAsia"/>
          <w:szCs w:val="21"/>
        </w:rPr>
        <w:t>。</w:t>
      </w:r>
    </w:p>
    <w:p w:rsidR="00BF68D2" w:rsidRDefault="000551D5">
      <w:pPr>
        <w:spacing w:line="400" w:lineRule="exact"/>
        <w:ind w:firstLine="540"/>
        <w:rPr>
          <w:rFonts w:ascii="宋体" w:cs="Times New Roman"/>
          <w:sz w:val="28"/>
          <w:szCs w:val="28"/>
        </w:rPr>
      </w:pPr>
      <w:r>
        <w:rPr>
          <w:rFonts w:ascii="宋体" w:hAnsi="宋体" w:cs="Times New Roman" w:hint="eastAsia"/>
          <w:sz w:val="28"/>
          <w:szCs w:val="28"/>
        </w:rPr>
        <w:t>二、报价人保证遵守询价通知书中的有关规定，并保证所提供资料的真实性、有效性。</w:t>
      </w:r>
    </w:p>
    <w:p w:rsidR="00BF68D2" w:rsidRDefault="000551D5">
      <w:pPr>
        <w:spacing w:line="400" w:lineRule="exact"/>
        <w:ind w:firstLine="540"/>
        <w:rPr>
          <w:rFonts w:ascii="宋体" w:cs="Times New Roman"/>
          <w:sz w:val="28"/>
          <w:szCs w:val="28"/>
        </w:rPr>
      </w:pPr>
      <w:r>
        <w:rPr>
          <w:rFonts w:ascii="宋体" w:hAnsi="宋体" w:cs="Times New Roman" w:hint="eastAsia"/>
          <w:sz w:val="28"/>
          <w:szCs w:val="28"/>
        </w:rPr>
        <w:t>三、报价人已详细审查全部询价通知书，包括修改文件（如有的话）以及全部参考资料和有关附件。我们完全理解并同意放弃对这方面有不明及误解的权利。</w:t>
      </w:r>
    </w:p>
    <w:p w:rsidR="00BF68D2" w:rsidRDefault="000551D5">
      <w:pPr>
        <w:spacing w:line="400" w:lineRule="exact"/>
        <w:ind w:firstLine="540"/>
        <w:rPr>
          <w:rFonts w:ascii="宋体" w:cs="Times New Roman"/>
          <w:sz w:val="28"/>
          <w:szCs w:val="28"/>
        </w:rPr>
      </w:pPr>
      <w:r>
        <w:rPr>
          <w:rFonts w:ascii="宋体" w:hAnsi="宋体" w:cs="Times New Roman" w:hint="eastAsia"/>
          <w:sz w:val="28"/>
          <w:szCs w:val="28"/>
        </w:rPr>
        <w:t>四、报价有效期自开标日起三十日内。</w:t>
      </w:r>
    </w:p>
    <w:p w:rsidR="00BF68D2" w:rsidRDefault="000551D5">
      <w:pPr>
        <w:spacing w:line="400" w:lineRule="exact"/>
        <w:ind w:firstLine="540"/>
        <w:rPr>
          <w:rFonts w:ascii="宋体" w:cs="Times New Roman"/>
          <w:sz w:val="28"/>
          <w:szCs w:val="28"/>
        </w:rPr>
      </w:pPr>
      <w:r>
        <w:rPr>
          <w:rFonts w:ascii="宋体" w:hAnsi="宋体" w:cs="Times New Roman" w:hint="eastAsia"/>
          <w:sz w:val="28"/>
          <w:szCs w:val="28"/>
        </w:rPr>
        <w:t>五、报价人同意提供按照贵方要求与报价有关的一切数据或资料，理解贵方不一定接受最低的报价或收到的任何报价。</w:t>
      </w:r>
    </w:p>
    <w:p w:rsidR="00BF68D2" w:rsidRDefault="000551D5">
      <w:pPr>
        <w:spacing w:line="400" w:lineRule="exact"/>
        <w:ind w:firstLine="540"/>
        <w:rPr>
          <w:rFonts w:ascii="宋体" w:cs="Times New Roman"/>
          <w:sz w:val="28"/>
          <w:szCs w:val="28"/>
        </w:rPr>
      </w:pPr>
      <w:r>
        <w:rPr>
          <w:rFonts w:ascii="宋体" w:hAnsi="宋体" w:cs="Times New Roman" w:hint="eastAsia"/>
          <w:sz w:val="28"/>
          <w:szCs w:val="28"/>
        </w:rPr>
        <w:t>六、本报价有关的一切正式往来通讯请寄：</w:t>
      </w:r>
    </w:p>
    <w:p w:rsidR="00BF68D2" w:rsidRDefault="000551D5">
      <w:pPr>
        <w:spacing w:line="400" w:lineRule="exact"/>
        <w:ind w:firstLine="540"/>
        <w:rPr>
          <w:rFonts w:ascii="宋体" w:cs="Times New Roman"/>
          <w:sz w:val="28"/>
          <w:szCs w:val="28"/>
        </w:rPr>
      </w:pPr>
      <w:r>
        <w:rPr>
          <w:rFonts w:ascii="宋体" w:hAnsi="宋体" w:cs="Times New Roman" w:hint="eastAsia"/>
          <w:sz w:val="28"/>
          <w:szCs w:val="28"/>
        </w:rPr>
        <w:t>地址：</w:t>
      </w:r>
      <w:r>
        <w:rPr>
          <w:rFonts w:ascii="宋体" w:hAnsi="宋体" w:cs="Times New Roman"/>
          <w:sz w:val="28"/>
          <w:szCs w:val="28"/>
          <w:u w:val="single"/>
        </w:rPr>
        <w:t xml:space="preserve">                            </w:t>
      </w:r>
      <w:r>
        <w:rPr>
          <w:rFonts w:ascii="宋体" w:hAnsi="宋体" w:cs="Times New Roman"/>
          <w:sz w:val="28"/>
          <w:szCs w:val="28"/>
        </w:rPr>
        <w:t xml:space="preserve">     </w:t>
      </w:r>
      <w:r>
        <w:rPr>
          <w:rFonts w:ascii="宋体" w:hAnsi="宋体" w:cs="Times New Roman" w:hint="eastAsia"/>
          <w:sz w:val="28"/>
          <w:szCs w:val="28"/>
        </w:rPr>
        <w:t>邮编：</w:t>
      </w:r>
      <w:r>
        <w:rPr>
          <w:rFonts w:ascii="宋体" w:hAnsi="宋体" w:cs="Times New Roman"/>
          <w:sz w:val="28"/>
          <w:szCs w:val="28"/>
          <w:u w:val="single"/>
        </w:rPr>
        <w:t xml:space="preserve">                 </w:t>
      </w:r>
    </w:p>
    <w:p w:rsidR="00BF68D2" w:rsidRDefault="000551D5">
      <w:pPr>
        <w:spacing w:line="400" w:lineRule="exact"/>
        <w:ind w:firstLine="540"/>
        <w:rPr>
          <w:rFonts w:ascii="宋体" w:cs="Times New Roman"/>
          <w:sz w:val="28"/>
          <w:szCs w:val="28"/>
        </w:rPr>
      </w:pPr>
      <w:r>
        <w:rPr>
          <w:rFonts w:ascii="宋体" w:hAnsi="宋体" w:cs="Times New Roman" w:hint="eastAsia"/>
          <w:sz w:val="28"/>
          <w:szCs w:val="28"/>
        </w:rPr>
        <w:t>电话：</w:t>
      </w:r>
      <w:r>
        <w:rPr>
          <w:rFonts w:ascii="宋体" w:hAnsi="宋体" w:cs="Times New Roman"/>
          <w:sz w:val="28"/>
          <w:szCs w:val="28"/>
          <w:u w:val="single"/>
        </w:rPr>
        <w:t xml:space="preserve">_                           </w:t>
      </w:r>
      <w:r>
        <w:rPr>
          <w:rFonts w:ascii="宋体" w:hAnsi="宋体" w:cs="Times New Roman"/>
          <w:sz w:val="28"/>
          <w:szCs w:val="28"/>
        </w:rPr>
        <w:t xml:space="preserve">     </w:t>
      </w:r>
      <w:r>
        <w:rPr>
          <w:rFonts w:ascii="宋体" w:hAnsi="宋体" w:cs="Times New Roman" w:hint="eastAsia"/>
          <w:sz w:val="28"/>
          <w:szCs w:val="28"/>
        </w:rPr>
        <w:t>传真：</w:t>
      </w:r>
      <w:r>
        <w:rPr>
          <w:rFonts w:ascii="宋体" w:hAnsi="宋体" w:cs="Times New Roman"/>
          <w:sz w:val="28"/>
          <w:szCs w:val="28"/>
          <w:u w:val="single"/>
        </w:rPr>
        <w:t xml:space="preserve">_                </w:t>
      </w:r>
    </w:p>
    <w:p w:rsidR="00BF68D2" w:rsidRDefault="000551D5">
      <w:pPr>
        <w:spacing w:line="400" w:lineRule="exact"/>
        <w:ind w:firstLine="540"/>
        <w:rPr>
          <w:rFonts w:ascii="宋体" w:cs="Times New Roman"/>
          <w:sz w:val="28"/>
          <w:szCs w:val="28"/>
          <w:u w:val="single"/>
        </w:rPr>
      </w:pPr>
      <w:r>
        <w:rPr>
          <w:rFonts w:ascii="宋体" w:hAnsi="宋体" w:cs="Times New Roman" w:hint="eastAsia"/>
          <w:sz w:val="28"/>
          <w:szCs w:val="28"/>
        </w:rPr>
        <w:t>报价人代表姓名</w:t>
      </w:r>
      <w:r>
        <w:rPr>
          <w:rFonts w:ascii="宋体" w:hAnsi="宋体" w:cs="Times New Roman"/>
          <w:sz w:val="28"/>
          <w:szCs w:val="28"/>
          <w:u w:val="single"/>
        </w:rPr>
        <w:t xml:space="preserve">                    </w:t>
      </w:r>
      <w:r>
        <w:rPr>
          <w:rFonts w:ascii="宋体" w:hAnsi="宋体" w:cs="Times New Roman"/>
          <w:sz w:val="28"/>
          <w:szCs w:val="28"/>
        </w:rPr>
        <w:t xml:space="preserve">     </w:t>
      </w:r>
      <w:r>
        <w:rPr>
          <w:rFonts w:ascii="宋体" w:hAnsi="宋体" w:cs="Times New Roman" w:hint="eastAsia"/>
          <w:sz w:val="28"/>
          <w:szCs w:val="28"/>
        </w:rPr>
        <w:t>手机：</w:t>
      </w:r>
      <w:r>
        <w:rPr>
          <w:rFonts w:ascii="宋体" w:hAnsi="宋体" w:cs="Times New Roman"/>
          <w:sz w:val="28"/>
          <w:szCs w:val="28"/>
          <w:u w:val="single"/>
        </w:rPr>
        <w:t xml:space="preserve">                 </w:t>
      </w:r>
    </w:p>
    <w:p w:rsidR="00BF68D2" w:rsidRDefault="000551D5">
      <w:pPr>
        <w:spacing w:line="400" w:lineRule="exact"/>
        <w:ind w:firstLine="540"/>
        <w:rPr>
          <w:rFonts w:ascii="宋体" w:cs="Times New Roman"/>
          <w:sz w:val="28"/>
          <w:szCs w:val="28"/>
          <w:u w:val="single"/>
        </w:rPr>
      </w:pPr>
      <w:r>
        <w:rPr>
          <w:rFonts w:ascii="宋体" w:hAnsi="宋体" w:cs="Times New Roman" w:hint="eastAsia"/>
          <w:sz w:val="28"/>
          <w:szCs w:val="28"/>
        </w:rPr>
        <w:t>职务：</w:t>
      </w:r>
      <w:r>
        <w:rPr>
          <w:rFonts w:ascii="宋体" w:hAnsi="宋体" w:cs="Times New Roman"/>
          <w:sz w:val="28"/>
          <w:szCs w:val="28"/>
          <w:u w:val="single"/>
        </w:rPr>
        <w:t xml:space="preserve">                            </w:t>
      </w:r>
    </w:p>
    <w:p w:rsidR="00BF68D2" w:rsidRDefault="000551D5">
      <w:pPr>
        <w:spacing w:line="400" w:lineRule="exact"/>
        <w:ind w:firstLineChars="200" w:firstLine="560"/>
        <w:rPr>
          <w:rFonts w:ascii="宋体" w:cs="Times New Roman"/>
          <w:sz w:val="28"/>
          <w:szCs w:val="28"/>
        </w:rPr>
      </w:pPr>
      <w:r>
        <w:rPr>
          <w:rFonts w:ascii="宋体" w:hAnsi="宋体" w:cs="Times New Roman" w:hint="eastAsia"/>
          <w:sz w:val="28"/>
          <w:szCs w:val="28"/>
        </w:rPr>
        <w:t>报价方</w:t>
      </w:r>
      <w:r>
        <w:rPr>
          <w:rFonts w:ascii="宋体" w:hAnsi="宋体" w:cs="Times New Roman"/>
          <w:sz w:val="28"/>
          <w:szCs w:val="28"/>
        </w:rPr>
        <w:t>(</w:t>
      </w:r>
      <w:r>
        <w:rPr>
          <w:rFonts w:ascii="宋体" w:hAnsi="宋体" w:cs="Times New Roman" w:hint="eastAsia"/>
          <w:sz w:val="28"/>
          <w:szCs w:val="28"/>
        </w:rPr>
        <w:t>公章</w:t>
      </w:r>
      <w:r>
        <w:rPr>
          <w:rFonts w:ascii="宋体" w:hAnsi="宋体" w:cs="Times New Roman"/>
          <w:sz w:val="28"/>
          <w:szCs w:val="28"/>
        </w:rPr>
        <w:t>)</w:t>
      </w:r>
      <w:r>
        <w:rPr>
          <w:rFonts w:ascii="宋体" w:hAnsi="宋体" w:cs="Times New Roman" w:hint="eastAsia"/>
          <w:sz w:val="28"/>
          <w:szCs w:val="28"/>
        </w:rPr>
        <w:t>：</w:t>
      </w:r>
      <w:r>
        <w:rPr>
          <w:rFonts w:ascii="宋体" w:hAnsi="宋体" w:cs="Times New Roman"/>
          <w:sz w:val="28"/>
          <w:szCs w:val="28"/>
          <w:u w:val="single"/>
        </w:rPr>
        <w:t xml:space="preserve">                    </w:t>
      </w:r>
      <w:r>
        <w:rPr>
          <w:rFonts w:ascii="宋体" w:hAnsi="宋体" w:cs="Times New Roman"/>
          <w:sz w:val="28"/>
          <w:szCs w:val="28"/>
        </w:rPr>
        <w:t xml:space="preserve">            </w:t>
      </w:r>
    </w:p>
    <w:p w:rsidR="00BF68D2" w:rsidRDefault="000551D5">
      <w:pPr>
        <w:spacing w:line="400" w:lineRule="exact"/>
        <w:ind w:firstLine="540"/>
        <w:rPr>
          <w:rFonts w:ascii="宋体" w:cs="Times New Roman"/>
          <w:sz w:val="28"/>
          <w:szCs w:val="28"/>
        </w:rPr>
      </w:pPr>
      <w:r>
        <w:rPr>
          <w:rFonts w:ascii="宋体" w:hAnsi="宋体" w:cs="Times New Roman"/>
          <w:sz w:val="28"/>
          <w:szCs w:val="28"/>
        </w:rPr>
        <w:t xml:space="preserve">                             </w:t>
      </w:r>
    </w:p>
    <w:p w:rsidR="00BF68D2" w:rsidRDefault="000551D5">
      <w:pPr>
        <w:spacing w:line="400" w:lineRule="exact"/>
        <w:ind w:firstLine="540"/>
        <w:rPr>
          <w:rFonts w:ascii="宋体" w:cs="Times New Roman"/>
          <w:sz w:val="28"/>
          <w:szCs w:val="28"/>
          <w:u w:val="single"/>
        </w:rPr>
      </w:pPr>
      <w:r>
        <w:rPr>
          <w:rFonts w:ascii="宋体" w:hAnsi="宋体" w:cs="Times New Roman"/>
          <w:sz w:val="28"/>
          <w:szCs w:val="28"/>
        </w:rPr>
        <w:t xml:space="preserve">                               </w:t>
      </w:r>
      <w:r>
        <w:rPr>
          <w:rFonts w:ascii="宋体" w:hAnsi="宋体" w:cs="Times New Roman" w:hint="eastAsia"/>
          <w:sz w:val="28"/>
          <w:szCs w:val="28"/>
        </w:rPr>
        <w:t>全权代表签字：</w:t>
      </w:r>
      <w:r>
        <w:rPr>
          <w:rFonts w:ascii="宋体" w:hAnsi="宋体" w:cs="Times New Roman"/>
          <w:sz w:val="28"/>
          <w:szCs w:val="28"/>
        </w:rPr>
        <w:t xml:space="preserve"> </w:t>
      </w:r>
      <w:r>
        <w:rPr>
          <w:rFonts w:ascii="宋体" w:hAnsi="宋体" w:cs="Times New Roman"/>
          <w:sz w:val="28"/>
          <w:szCs w:val="28"/>
          <w:u w:val="single"/>
        </w:rPr>
        <w:t xml:space="preserve">                </w:t>
      </w:r>
    </w:p>
    <w:p w:rsidR="00BF68D2" w:rsidRDefault="000551D5">
      <w:pPr>
        <w:spacing w:line="500" w:lineRule="atLeast"/>
        <w:ind w:right="-965" w:firstLineChars="1735" w:firstLine="4858"/>
        <w:rPr>
          <w:rFonts w:ascii="宋体" w:cs="Times New Roman"/>
          <w:sz w:val="28"/>
          <w:szCs w:val="28"/>
        </w:rPr>
      </w:pPr>
      <w:r>
        <w:rPr>
          <w:rFonts w:ascii="宋体" w:hAnsi="宋体" w:cs="Times New Roman" w:hint="eastAsia"/>
          <w:sz w:val="28"/>
          <w:szCs w:val="28"/>
        </w:rPr>
        <w:t>日</w:t>
      </w:r>
      <w:r>
        <w:rPr>
          <w:rFonts w:ascii="宋体" w:hAnsi="宋体" w:cs="Times New Roman"/>
          <w:sz w:val="28"/>
          <w:szCs w:val="28"/>
        </w:rPr>
        <w:t xml:space="preserve">        </w:t>
      </w:r>
      <w:r>
        <w:rPr>
          <w:rFonts w:ascii="宋体" w:hAnsi="宋体" w:cs="Times New Roman" w:hint="eastAsia"/>
          <w:sz w:val="28"/>
          <w:szCs w:val="28"/>
        </w:rPr>
        <w:t>期：</w:t>
      </w:r>
      <w:r>
        <w:rPr>
          <w:rFonts w:ascii="宋体" w:hAnsi="宋体" w:cs="Times New Roman"/>
          <w:sz w:val="28"/>
          <w:szCs w:val="28"/>
        </w:rPr>
        <w:t xml:space="preserve"> </w:t>
      </w:r>
      <w:r>
        <w:rPr>
          <w:rFonts w:ascii="宋体" w:hAnsi="宋体" w:cs="Times New Roman"/>
          <w:sz w:val="28"/>
          <w:szCs w:val="28"/>
          <w:u w:val="single"/>
        </w:rPr>
        <w:t xml:space="preserve">     </w:t>
      </w:r>
      <w:r>
        <w:rPr>
          <w:rFonts w:ascii="宋体" w:hAnsi="宋体" w:cs="Times New Roman" w:hint="eastAsia"/>
          <w:sz w:val="28"/>
          <w:szCs w:val="28"/>
        </w:rPr>
        <w:t>年</w:t>
      </w:r>
      <w:r>
        <w:rPr>
          <w:rFonts w:ascii="宋体" w:hAnsi="宋体" w:cs="Times New Roman"/>
          <w:sz w:val="28"/>
          <w:szCs w:val="28"/>
          <w:u w:val="single"/>
        </w:rPr>
        <w:t xml:space="preserve">   </w:t>
      </w:r>
      <w:r>
        <w:rPr>
          <w:rFonts w:ascii="宋体" w:hAnsi="宋体" w:cs="Times New Roman" w:hint="eastAsia"/>
          <w:sz w:val="28"/>
          <w:szCs w:val="28"/>
        </w:rPr>
        <w:t>月</w:t>
      </w:r>
      <w:r>
        <w:rPr>
          <w:rFonts w:ascii="宋体" w:hAnsi="宋体" w:cs="Times New Roman"/>
          <w:sz w:val="28"/>
          <w:szCs w:val="28"/>
          <w:u w:val="single"/>
        </w:rPr>
        <w:t xml:space="preserve">   </w:t>
      </w:r>
      <w:r>
        <w:rPr>
          <w:rFonts w:ascii="宋体" w:hAnsi="宋体" w:cs="Times New Roman" w:hint="eastAsia"/>
          <w:sz w:val="28"/>
          <w:szCs w:val="28"/>
        </w:rPr>
        <w:t>日</w:t>
      </w:r>
    </w:p>
    <w:p w:rsidR="009C08C2" w:rsidRPr="009C08C2" w:rsidRDefault="009C08C2" w:rsidP="009C08C2">
      <w:pPr>
        <w:spacing w:line="400" w:lineRule="exact"/>
        <w:ind w:firstLine="540"/>
        <w:jc w:val="center"/>
        <w:rPr>
          <w:rFonts w:ascii="宋体" w:cs="Times New Roman"/>
          <w:sz w:val="28"/>
          <w:szCs w:val="28"/>
        </w:rPr>
      </w:pPr>
      <w:bookmarkStart w:id="29" w:name="_Toc56081015"/>
      <w:bookmarkStart w:id="30" w:name="_Toc11961"/>
      <w:bookmarkStart w:id="31" w:name="_Toc16299"/>
      <w:r>
        <w:rPr>
          <w:rFonts w:ascii="宋体" w:hAnsi="宋体" w:cs="Times New Roman" w:hint="eastAsia"/>
          <w:sz w:val="28"/>
          <w:szCs w:val="28"/>
        </w:rPr>
        <w:lastRenderedPageBreak/>
        <w:t>二、</w:t>
      </w:r>
      <w:r>
        <w:rPr>
          <w:rFonts w:ascii="方正仿宋_GBK" w:eastAsia="方正仿宋_GBK" w:cs="Arial" w:hint="eastAsia"/>
          <w:snapToGrid w:val="0"/>
          <w:color w:val="000000"/>
          <w:kern w:val="0"/>
          <w:sz w:val="30"/>
          <w:szCs w:val="30"/>
        </w:rPr>
        <w:t>法定代表人身份证明书（格式）</w:t>
      </w:r>
      <w:bookmarkEnd w:id="29"/>
      <w:bookmarkEnd w:id="30"/>
    </w:p>
    <w:p w:rsidR="009C08C2" w:rsidRDefault="009C08C2" w:rsidP="009C08C2">
      <w:pPr>
        <w:tabs>
          <w:tab w:val="left" w:pos="6300"/>
        </w:tabs>
        <w:snapToGrid w:val="0"/>
        <w:spacing w:line="500" w:lineRule="atLeast"/>
        <w:rPr>
          <w:rFonts w:ascii="方正仿宋_GBK" w:eastAsia="方正仿宋_GBK" w:cs="Arial"/>
          <w:color w:val="000000"/>
          <w:szCs w:val="28"/>
        </w:rPr>
      </w:pPr>
    </w:p>
    <w:p w:rsidR="009C08C2" w:rsidRDefault="009C08C2" w:rsidP="009C08C2">
      <w:pPr>
        <w:tabs>
          <w:tab w:val="left" w:pos="6300"/>
        </w:tabs>
        <w:snapToGrid w:val="0"/>
        <w:spacing w:line="360" w:lineRule="auto"/>
        <w:ind w:firstLine="748"/>
        <w:rPr>
          <w:rFonts w:ascii="方正仿宋_GBK" w:eastAsia="方正仿宋_GBK" w:cs="Arial"/>
          <w:color w:val="000000"/>
          <w:szCs w:val="28"/>
        </w:rPr>
      </w:pPr>
      <w:r>
        <w:rPr>
          <w:rFonts w:ascii="方正仿宋_GBK" w:eastAsia="方正仿宋_GBK" w:cs="Arial" w:hint="eastAsia"/>
          <w:color w:val="000000"/>
          <w:szCs w:val="28"/>
          <w:u w:val="single"/>
        </w:rPr>
        <w:t xml:space="preserve">        </w:t>
      </w:r>
      <w:r>
        <w:rPr>
          <w:rFonts w:ascii="方正仿宋_GBK" w:eastAsia="方正仿宋_GBK" w:cs="Arial" w:hint="eastAsia"/>
          <w:color w:val="000000"/>
          <w:szCs w:val="28"/>
        </w:rPr>
        <w:t>（法定代表人姓名）在</w:t>
      </w:r>
      <w:r>
        <w:rPr>
          <w:rFonts w:ascii="方正仿宋_GBK" w:eastAsia="方正仿宋_GBK" w:cs="Arial" w:hint="eastAsia"/>
          <w:color w:val="000000"/>
          <w:szCs w:val="28"/>
          <w:u w:val="single"/>
        </w:rPr>
        <w:t xml:space="preserve">                     </w:t>
      </w:r>
      <w:r>
        <w:rPr>
          <w:rFonts w:ascii="方正仿宋_GBK" w:eastAsia="方正仿宋_GBK" w:cs="Arial" w:hint="eastAsia"/>
          <w:color w:val="000000"/>
          <w:szCs w:val="28"/>
        </w:rPr>
        <w:t>（供应商名称）任</w:t>
      </w:r>
      <w:r>
        <w:rPr>
          <w:rFonts w:ascii="方正仿宋_GBK" w:eastAsia="方正仿宋_GBK" w:cs="Arial" w:hint="eastAsia"/>
          <w:color w:val="000000"/>
          <w:szCs w:val="28"/>
          <w:u w:val="single"/>
        </w:rPr>
        <w:t xml:space="preserve">        </w:t>
      </w:r>
      <w:r>
        <w:rPr>
          <w:rFonts w:ascii="方正仿宋_GBK" w:eastAsia="方正仿宋_GBK" w:cs="Arial" w:hint="eastAsia"/>
          <w:color w:val="000000"/>
          <w:szCs w:val="28"/>
        </w:rPr>
        <w:t>（职务名称）职务，是</w:t>
      </w:r>
      <w:r>
        <w:rPr>
          <w:rFonts w:ascii="方正仿宋_GBK" w:eastAsia="方正仿宋_GBK" w:cs="Arial" w:hint="eastAsia"/>
          <w:color w:val="000000"/>
          <w:szCs w:val="28"/>
          <w:u w:val="single"/>
        </w:rPr>
        <w:t xml:space="preserve">               </w:t>
      </w:r>
      <w:r>
        <w:rPr>
          <w:rFonts w:ascii="方正仿宋_GBK" w:eastAsia="方正仿宋_GBK" w:cs="Arial" w:hint="eastAsia"/>
          <w:color w:val="000000"/>
          <w:szCs w:val="28"/>
        </w:rPr>
        <w:t>（供应商名称）的法定代表人。</w:t>
      </w:r>
    </w:p>
    <w:p w:rsidR="009C08C2" w:rsidRDefault="009C08C2" w:rsidP="009C08C2">
      <w:pPr>
        <w:tabs>
          <w:tab w:val="left" w:pos="6300"/>
        </w:tabs>
        <w:snapToGrid w:val="0"/>
        <w:spacing w:line="500" w:lineRule="atLeast"/>
        <w:ind w:firstLine="573"/>
        <w:rPr>
          <w:rFonts w:ascii="方正仿宋_GBK" w:eastAsia="方正仿宋_GBK" w:cs="Arial"/>
          <w:color w:val="000000"/>
          <w:szCs w:val="28"/>
        </w:rPr>
      </w:pPr>
    </w:p>
    <w:p w:rsidR="009C08C2" w:rsidRDefault="009C08C2" w:rsidP="009C08C2">
      <w:pPr>
        <w:ind w:firstLineChars="200" w:firstLine="420"/>
        <w:rPr>
          <w:rFonts w:ascii="方正仿宋_GBK" w:eastAsia="方正仿宋_GBK" w:cs="Arial"/>
          <w:color w:val="000000"/>
          <w:szCs w:val="28"/>
        </w:rPr>
      </w:pPr>
      <w:r>
        <w:rPr>
          <w:rFonts w:ascii="方正仿宋_GBK" w:eastAsia="方正仿宋_GBK" w:cs="Arial" w:hint="eastAsia"/>
          <w:color w:val="000000"/>
          <w:szCs w:val="28"/>
        </w:rPr>
        <w:t>特此证明。</w:t>
      </w:r>
    </w:p>
    <w:p w:rsidR="009C08C2" w:rsidRDefault="009C08C2" w:rsidP="009C08C2">
      <w:pPr>
        <w:tabs>
          <w:tab w:val="left" w:pos="6300"/>
        </w:tabs>
        <w:snapToGrid w:val="0"/>
        <w:spacing w:line="400" w:lineRule="atLeast"/>
        <w:rPr>
          <w:rFonts w:ascii="方正仿宋_GBK" w:eastAsia="方正仿宋_GBK" w:cs="Arial"/>
          <w:color w:val="000000"/>
          <w:szCs w:val="28"/>
        </w:rPr>
      </w:pPr>
    </w:p>
    <w:p w:rsidR="009C08C2" w:rsidRDefault="009C08C2" w:rsidP="009C08C2">
      <w:pPr>
        <w:tabs>
          <w:tab w:val="left" w:pos="6300"/>
        </w:tabs>
        <w:snapToGrid w:val="0"/>
        <w:spacing w:line="400" w:lineRule="atLeast"/>
        <w:rPr>
          <w:rFonts w:ascii="方正仿宋_GBK" w:eastAsia="方正仿宋_GBK" w:cs="Arial"/>
          <w:color w:val="000000"/>
          <w:szCs w:val="28"/>
        </w:rPr>
      </w:pPr>
    </w:p>
    <w:p w:rsidR="009C08C2" w:rsidRDefault="009C08C2" w:rsidP="009C08C2">
      <w:pPr>
        <w:tabs>
          <w:tab w:val="left" w:pos="6300"/>
        </w:tabs>
        <w:snapToGrid w:val="0"/>
        <w:spacing w:line="400" w:lineRule="atLeast"/>
        <w:rPr>
          <w:rFonts w:ascii="方正仿宋_GBK" w:eastAsia="方正仿宋_GBK" w:cs="Arial"/>
          <w:color w:val="000000"/>
          <w:szCs w:val="28"/>
        </w:rPr>
      </w:pPr>
    </w:p>
    <w:p w:rsidR="009C08C2" w:rsidRDefault="009C08C2" w:rsidP="009C08C2">
      <w:pPr>
        <w:tabs>
          <w:tab w:val="left" w:pos="6300"/>
        </w:tabs>
        <w:snapToGrid w:val="0"/>
        <w:spacing w:line="400" w:lineRule="atLeast"/>
        <w:rPr>
          <w:rFonts w:ascii="方正仿宋_GBK" w:eastAsia="方正仿宋_GBK" w:cs="Arial"/>
          <w:color w:val="000000"/>
          <w:szCs w:val="28"/>
        </w:rPr>
      </w:pPr>
      <w:r>
        <w:rPr>
          <w:rFonts w:ascii="方正仿宋_GBK" w:eastAsia="方正仿宋_GBK" w:cs="Arial" w:hint="eastAsia"/>
          <w:color w:val="000000"/>
          <w:szCs w:val="28"/>
        </w:rPr>
        <w:t xml:space="preserve">                                            （供应商全称）</w:t>
      </w:r>
    </w:p>
    <w:p w:rsidR="009C08C2" w:rsidRDefault="009C08C2" w:rsidP="009C08C2">
      <w:pPr>
        <w:tabs>
          <w:tab w:val="left" w:pos="6300"/>
        </w:tabs>
        <w:snapToGrid w:val="0"/>
        <w:spacing w:line="400" w:lineRule="atLeast"/>
        <w:rPr>
          <w:rFonts w:ascii="方正仿宋_GBK" w:eastAsia="方正仿宋_GBK" w:cs="Arial"/>
          <w:color w:val="000000"/>
          <w:szCs w:val="28"/>
        </w:rPr>
      </w:pPr>
      <w:r>
        <w:rPr>
          <w:rFonts w:ascii="方正仿宋_GBK" w:eastAsia="方正仿宋_GBK" w:cs="Arial" w:hint="eastAsia"/>
          <w:color w:val="000000"/>
          <w:szCs w:val="28"/>
        </w:rPr>
        <w:t xml:space="preserve">                                             年   月   日</w:t>
      </w:r>
    </w:p>
    <w:p w:rsidR="009C08C2" w:rsidRDefault="009C08C2" w:rsidP="009C08C2">
      <w:pPr>
        <w:tabs>
          <w:tab w:val="left" w:pos="6300"/>
        </w:tabs>
        <w:snapToGrid w:val="0"/>
        <w:spacing w:line="400" w:lineRule="atLeast"/>
        <w:rPr>
          <w:rFonts w:ascii="方正仿宋_GBK" w:eastAsia="方正仿宋_GBK" w:cs="Arial"/>
          <w:color w:val="000000"/>
          <w:szCs w:val="28"/>
        </w:rPr>
      </w:pPr>
      <w:r>
        <w:rPr>
          <w:rFonts w:ascii="方正仿宋_GBK" w:eastAsia="方正仿宋_GBK" w:cs="Arial" w:hint="eastAsia"/>
          <w:color w:val="000000"/>
          <w:szCs w:val="28"/>
        </w:rPr>
        <w:t xml:space="preserve">                                                （公章）</w:t>
      </w:r>
    </w:p>
    <w:p w:rsidR="009C08C2" w:rsidRDefault="009C08C2" w:rsidP="009C08C2">
      <w:pPr>
        <w:tabs>
          <w:tab w:val="left" w:pos="6300"/>
        </w:tabs>
        <w:snapToGrid w:val="0"/>
        <w:spacing w:line="400" w:lineRule="atLeast"/>
        <w:rPr>
          <w:rFonts w:ascii="方正仿宋_GBK" w:eastAsia="方正仿宋_GBK" w:cs="Arial"/>
          <w:color w:val="000000"/>
          <w:szCs w:val="28"/>
        </w:rPr>
      </w:pPr>
    </w:p>
    <w:p w:rsidR="009C08C2" w:rsidRDefault="009C08C2" w:rsidP="009C08C2">
      <w:pPr>
        <w:tabs>
          <w:tab w:val="left" w:pos="6300"/>
        </w:tabs>
        <w:snapToGrid w:val="0"/>
        <w:spacing w:line="400" w:lineRule="atLeast"/>
        <w:rPr>
          <w:rFonts w:ascii="方正仿宋_GBK" w:eastAsia="方正仿宋_GBK" w:cs="Arial"/>
          <w:color w:val="000000"/>
          <w:szCs w:val="28"/>
        </w:rPr>
      </w:pPr>
      <w:r>
        <w:rPr>
          <w:rFonts w:ascii="方正仿宋_GBK" w:eastAsia="方正仿宋_GBK" w:cs="Arial" w:hint="eastAsia"/>
          <w:color w:val="000000"/>
          <w:szCs w:val="28"/>
        </w:rPr>
        <w:t>附：上述法定代表人住址：</w:t>
      </w:r>
    </w:p>
    <w:p w:rsidR="009C08C2" w:rsidRDefault="009C08C2" w:rsidP="009C08C2">
      <w:pPr>
        <w:tabs>
          <w:tab w:val="left" w:pos="6300"/>
        </w:tabs>
        <w:snapToGrid w:val="0"/>
        <w:spacing w:line="400" w:lineRule="atLeast"/>
        <w:rPr>
          <w:rFonts w:ascii="方正仿宋_GBK" w:eastAsia="方正仿宋_GBK" w:cs="Arial"/>
          <w:color w:val="000000"/>
          <w:szCs w:val="28"/>
        </w:rPr>
      </w:pPr>
      <w:r>
        <w:rPr>
          <w:rFonts w:ascii="方正仿宋_GBK" w:eastAsia="方正仿宋_GBK" w:cs="Arial" w:hint="eastAsia"/>
          <w:color w:val="000000"/>
          <w:szCs w:val="28"/>
        </w:rPr>
        <w:t xml:space="preserve">            身份证号码：</w:t>
      </w:r>
    </w:p>
    <w:p w:rsidR="009C08C2" w:rsidRDefault="009C08C2" w:rsidP="009C08C2">
      <w:pPr>
        <w:tabs>
          <w:tab w:val="left" w:pos="6300"/>
        </w:tabs>
        <w:snapToGrid w:val="0"/>
        <w:spacing w:line="400" w:lineRule="atLeast"/>
        <w:rPr>
          <w:rFonts w:ascii="方正仿宋_GBK" w:eastAsia="方正仿宋_GBK" w:cs="Arial"/>
          <w:color w:val="000000"/>
          <w:szCs w:val="28"/>
        </w:rPr>
      </w:pPr>
      <w:r>
        <w:rPr>
          <w:rFonts w:ascii="方正仿宋_GBK" w:eastAsia="方正仿宋_GBK" w:cs="Arial" w:hint="eastAsia"/>
          <w:color w:val="000000"/>
          <w:szCs w:val="28"/>
        </w:rPr>
        <w:t xml:space="preserve">              电    传：</w:t>
      </w:r>
    </w:p>
    <w:p w:rsidR="009C08C2" w:rsidRDefault="009C08C2" w:rsidP="009C08C2">
      <w:pPr>
        <w:tabs>
          <w:tab w:val="left" w:pos="6300"/>
        </w:tabs>
        <w:snapToGrid w:val="0"/>
        <w:spacing w:line="400" w:lineRule="atLeast"/>
        <w:rPr>
          <w:rFonts w:ascii="方正仿宋_GBK" w:eastAsia="方正仿宋_GBK" w:cs="Arial"/>
          <w:color w:val="000000"/>
          <w:szCs w:val="28"/>
        </w:rPr>
      </w:pPr>
      <w:r>
        <w:rPr>
          <w:rFonts w:ascii="方正仿宋_GBK" w:eastAsia="方正仿宋_GBK" w:cs="Arial" w:hint="eastAsia"/>
          <w:color w:val="000000"/>
          <w:szCs w:val="28"/>
        </w:rPr>
        <w:t xml:space="preserve">              网    址：</w:t>
      </w:r>
    </w:p>
    <w:p w:rsidR="009C08C2" w:rsidRDefault="009C08C2" w:rsidP="009C08C2">
      <w:pPr>
        <w:tabs>
          <w:tab w:val="left" w:pos="6300"/>
        </w:tabs>
        <w:snapToGrid w:val="0"/>
        <w:spacing w:line="400" w:lineRule="atLeast"/>
        <w:rPr>
          <w:rFonts w:ascii="方正仿宋_GBK" w:eastAsia="方正仿宋_GBK" w:cs="Arial"/>
          <w:color w:val="000000"/>
          <w:szCs w:val="28"/>
        </w:rPr>
      </w:pPr>
      <w:r>
        <w:rPr>
          <w:rFonts w:ascii="方正仿宋_GBK" w:eastAsia="方正仿宋_GBK" w:cs="Arial" w:hint="eastAsia"/>
          <w:color w:val="000000"/>
          <w:szCs w:val="28"/>
        </w:rPr>
        <w:t xml:space="preserve">              邮政编码：</w:t>
      </w:r>
    </w:p>
    <w:p w:rsidR="009C08C2" w:rsidRDefault="009C08C2" w:rsidP="009C08C2">
      <w:pPr>
        <w:snapToGrid w:val="0"/>
        <w:spacing w:line="360" w:lineRule="auto"/>
        <w:rPr>
          <w:rFonts w:ascii="方正仿宋_GBK" w:eastAsia="方正仿宋_GBK" w:cs="Arial"/>
          <w:color w:val="000000"/>
          <w:bdr w:val="single" w:sz="4" w:space="0" w:color="000000"/>
        </w:rPr>
        <w:sectPr w:rsidR="009C08C2">
          <w:pgSz w:w="11907" w:h="16840"/>
          <w:pgMar w:top="1134" w:right="1247" w:bottom="1134" w:left="1418" w:header="851" w:footer="992" w:gutter="0"/>
          <w:cols w:space="720"/>
          <w:docGrid w:type="lines" w:linePitch="380" w:charSpace="-4300"/>
        </w:sectPr>
      </w:pPr>
    </w:p>
    <w:p w:rsidR="009C08C2" w:rsidRDefault="009C08C2" w:rsidP="009C08C2">
      <w:pPr>
        <w:pStyle w:val="3"/>
        <w:spacing w:line="500" w:lineRule="atLeast"/>
        <w:ind w:firstLine="562"/>
        <w:jc w:val="center"/>
        <w:rPr>
          <w:rFonts w:ascii="方正仿宋_GBK" w:eastAsia="方正仿宋_GBK" w:cs="Arial"/>
          <w:snapToGrid w:val="0"/>
          <w:color w:val="000000"/>
          <w:kern w:val="0"/>
          <w:sz w:val="30"/>
          <w:szCs w:val="30"/>
        </w:rPr>
      </w:pPr>
      <w:bookmarkStart w:id="32" w:name="_Toc24980812"/>
      <w:bookmarkStart w:id="33" w:name="_Toc56081016"/>
      <w:bookmarkStart w:id="34" w:name="_Toc9727"/>
      <w:r>
        <w:rPr>
          <w:rFonts w:ascii="方正仿宋_GBK" w:eastAsia="方正仿宋_GBK" w:cs="Arial" w:hint="eastAsia"/>
          <w:snapToGrid w:val="0"/>
          <w:color w:val="000000"/>
          <w:kern w:val="0"/>
          <w:sz w:val="30"/>
          <w:szCs w:val="30"/>
        </w:rPr>
        <w:lastRenderedPageBreak/>
        <w:t>三、法定代表人授权委托书（格式）</w:t>
      </w:r>
      <w:bookmarkEnd w:id="32"/>
      <w:bookmarkEnd w:id="33"/>
      <w:bookmarkEnd w:id="34"/>
    </w:p>
    <w:p w:rsidR="009C08C2" w:rsidRDefault="009C08C2" w:rsidP="009C08C2">
      <w:pPr>
        <w:pStyle w:val="ac"/>
        <w:tabs>
          <w:tab w:val="left" w:pos="6300"/>
        </w:tabs>
        <w:snapToGrid w:val="0"/>
        <w:spacing w:line="400" w:lineRule="atLeast"/>
        <w:rPr>
          <w:rFonts w:ascii="方正仿宋_GBK" w:eastAsia="方正仿宋_GBK" w:cs="Arial"/>
          <w:color w:val="000000"/>
          <w:szCs w:val="28"/>
        </w:rPr>
      </w:pPr>
      <w:r>
        <w:rPr>
          <w:rFonts w:ascii="方正仿宋_GBK" w:eastAsia="方正仿宋_GBK" w:cs="Arial" w:hint="eastAsia"/>
          <w:color w:val="000000"/>
          <w:szCs w:val="28"/>
        </w:rPr>
        <w:t xml:space="preserve">    </w:t>
      </w:r>
    </w:p>
    <w:p w:rsidR="009C08C2" w:rsidRDefault="009C08C2" w:rsidP="009C08C2">
      <w:pPr>
        <w:tabs>
          <w:tab w:val="left" w:pos="6300"/>
        </w:tabs>
        <w:snapToGrid w:val="0"/>
        <w:spacing w:line="600" w:lineRule="atLeast"/>
        <w:rPr>
          <w:rFonts w:ascii="方正仿宋_GBK" w:eastAsia="方正仿宋_GBK" w:cs="Arial"/>
          <w:color w:val="000000"/>
          <w:szCs w:val="28"/>
        </w:rPr>
      </w:pPr>
      <w:r>
        <w:rPr>
          <w:rFonts w:ascii="方正仿宋_GBK" w:eastAsia="方正仿宋_GBK" w:cs="Arial" w:hint="eastAsia"/>
          <w:color w:val="000000"/>
          <w:szCs w:val="28"/>
        </w:rPr>
        <w:t>项目名称：_______________</w:t>
      </w:r>
    </w:p>
    <w:p w:rsidR="009C08C2" w:rsidRDefault="009C08C2" w:rsidP="009C08C2">
      <w:pPr>
        <w:tabs>
          <w:tab w:val="left" w:pos="6300"/>
        </w:tabs>
        <w:snapToGrid w:val="0"/>
        <w:spacing w:line="600" w:lineRule="atLeast"/>
        <w:rPr>
          <w:rFonts w:ascii="方正仿宋_GBK" w:eastAsia="方正仿宋_GBK" w:cs="Arial"/>
          <w:color w:val="000000"/>
          <w:szCs w:val="28"/>
        </w:rPr>
      </w:pPr>
      <w:r>
        <w:rPr>
          <w:rFonts w:ascii="方正仿宋_GBK" w:eastAsia="方正仿宋_GBK" w:cs="Arial" w:hint="eastAsia"/>
          <w:color w:val="000000"/>
          <w:szCs w:val="28"/>
        </w:rPr>
        <w:t>日    期：_______________</w:t>
      </w:r>
    </w:p>
    <w:p w:rsidR="009C08C2" w:rsidRDefault="009C08C2" w:rsidP="009C08C2">
      <w:pPr>
        <w:tabs>
          <w:tab w:val="left" w:pos="6300"/>
        </w:tabs>
        <w:snapToGrid w:val="0"/>
        <w:spacing w:line="600" w:lineRule="atLeast"/>
        <w:rPr>
          <w:rFonts w:ascii="方正仿宋_GBK" w:eastAsia="方正仿宋_GBK" w:cs="Arial"/>
          <w:color w:val="000000"/>
          <w:szCs w:val="28"/>
        </w:rPr>
      </w:pPr>
      <w:r>
        <w:rPr>
          <w:rFonts w:ascii="方正仿宋_GBK" w:eastAsia="方正仿宋_GBK" w:cs="Arial" w:hint="eastAsia"/>
          <w:color w:val="000000"/>
          <w:szCs w:val="28"/>
        </w:rPr>
        <w:t>致：重庆城市管理职业学院</w:t>
      </w:r>
    </w:p>
    <w:p w:rsidR="009C08C2" w:rsidRDefault="009C08C2" w:rsidP="009C08C2">
      <w:pPr>
        <w:tabs>
          <w:tab w:val="left" w:pos="6300"/>
        </w:tabs>
        <w:snapToGrid w:val="0"/>
        <w:spacing w:line="600" w:lineRule="atLeast"/>
        <w:ind w:firstLine="555"/>
        <w:rPr>
          <w:rFonts w:ascii="方正仿宋_GBK" w:eastAsia="方正仿宋_GBK" w:cs="Arial"/>
          <w:color w:val="000000"/>
          <w:szCs w:val="28"/>
        </w:rPr>
      </w:pPr>
      <w:r>
        <w:rPr>
          <w:rFonts w:ascii="方正仿宋_GBK" w:eastAsia="方正仿宋_GBK" w:cs="Arial" w:hint="eastAsia"/>
          <w:color w:val="000000"/>
          <w:szCs w:val="28"/>
        </w:rPr>
        <w:t>_____________________（供应商名称）是中华人民共和国合法企业，法定地址______________________________。</w:t>
      </w:r>
    </w:p>
    <w:p w:rsidR="009C08C2" w:rsidRDefault="009C08C2" w:rsidP="009C08C2">
      <w:pPr>
        <w:tabs>
          <w:tab w:val="left" w:pos="6300"/>
        </w:tabs>
        <w:snapToGrid w:val="0"/>
        <w:spacing w:line="600" w:lineRule="atLeast"/>
        <w:ind w:firstLine="555"/>
        <w:rPr>
          <w:rFonts w:ascii="方正仿宋_GBK" w:eastAsia="方正仿宋_GBK" w:cs="Arial"/>
          <w:color w:val="000000"/>
          <w:szCs w:val="28"/>
        </w:rPr>
      </w:pPr>
      <w:r>
        <w:rPr>
          <w:rFonts w:ascii="方正仿宋_GBK" w:eastAsia="方正仿宋_GBK" w:cs="Arial" w:hint="eastAsia"/>
          <w:color w:val="000000"/>
          <w:szCs w:val="28"/>
        </w:rPr>
        <w:t xml:space="preserve"> _________（供应商法定代表人姓名）特授权_________（被授权人姓名及身份证代码）代表我单位全权办理对上述项目的报价、签约等具体工作，并签署全部有关的文件、协议及合同。</w:t>
      </w:r>
    </w:p>
    <w:p w:rsidR="009C08C2" w:rsidRDefault="009C08C2" w:rsidP="009C08C2">
      <w:pPr>
        <w:tabs>
          <w:tab w:val="left" w:pos="6300"/>
        </w:tabs>
        <w:snapToGrid w:val="0"/>
        <w:spacing w:line="600" w:lineRule="atLeast"/>
        <w:ind w:firstLine="555"/>
        <w:rPr>
          <w:rFonts w:ascii="方正仿宋_GBK" w:eastAsia="方正仿宋_GBK" w:cs="Arial"/>
          <w:color w:val="000000"/>
          <w:szCs w:val="28"/>
        </w:rPr>
      </w:pPr>
      <w:r>
        <w:rPr>
          <w:rFonts w:ascii="方正仿宋_GBK" w:eastAsia="方正仿宋_GBK" w:cs="Arial" w:hint="eastAsia"/>
          <w:color w:val="000000"/>
          <w:szCs w:val="28"/>
        </w:rPr>
        <w:t>我单位对被授权人的签名负全部责任。</w:t>
      </w:r>
    </w:p>
    <w:p w:rsidR="009C08C2" w:rsidRDefault="009C08C2" w:rsidP="009C08C2">
      <w:pPr>
        <w:tabs>
          <w:tab w:val="left" w:pos="6300"/>
        </w:tabs>
        <w:snapToGrid w:val="0"/>
        <w:spacing w:line="600" w:lineRule="atLeast"/>
        <w:ind w:firstLine="555"/>
        <w:rPr>
          <w:rFonts w:ascii="方正仿宋_GBK" w:eastAsia="方正仿宋_GBK" w:cs="Arial"/>
          <w:color w:val="000000"/>
          <w:szCs w:val="28"/>
        </w:rPr>
      </w:pPr>
      <w:r>
        <w:rPr>
          <w:rFonts w:ascii="方正仿宋_GBK" w:eastAsia="方正仿宋_GBK" w:cs="Arial" w:hint="eastAsia"/>
          <w:color w:val="000000"/>
          <w:szCs w:val="28"/>
        </w:rPr>
        <w:t>在撤消授权的书面通知以前，本授权书一直有效。被授权人签署的所有文件（在授权书有效期内签署的）不因授权的撤消而失效。</w:t>
      </w:r>
    </w:p>
    <w:p w:rsidR="009C08C2" w:rsidRDefault="009C08C2" w:rsidP="009C08C2">
      <w:pPr>
        <w:tabs>
          <w:tab w:val="left" w:pos="6300"/>
        </w:tabs>
        <w:snapToGrid w:val="0"/>
        <w:spacing w:line="600" w:lineRule="atLeast"/>
        <w:rPr>
          <w:rFonts w:ascii="方正仿宋_GBK" w:eastAsia="方正仿宋_GBK" w:cs="Arial"/>
          <w:color w:val="000000"/>
          <w:szCs w:val="28"/>
        </w:rPr>
      </w:pPr>
    </w:p>
    <w:p w:rsidR="009C08C2" w:rsidRDefault="009C08C2" w:rsidP="009C08C2">
      <w:pPr>
        <w:tabs>
          <w:tab w:val="left" w:pos="6300"/>
        </w:tabs>
        <w:snapToGrid w:val="0"/>
        <w:spacing w:line="600" w:lineRule="atLeast"/>
        <w:rPr>
          <w:rFonts w:ascii="方正仿宋_GBK" w:eastAsia="方正仿宋_GBK" w:cs="Arial"/>
          <w:color w:val="000000"/>
          <w:szCs w:val="28"/>
        </w:rPr>
      </w:pPr>
    </w:p>
    <w:p w:rsidR="009C08C2" w:rsidRDefault="009C08C2" w:rsidP="009C08C2">
      <w:pPr>
        <w:tabs>
          <w:tab w:val="left" w:pos="6300"/>
        </w:tabs>
        <w:snapToGrid w:val="0"/>
        <w:spacing w:line="600" w:lineRule="atLeast"/>
        <w:rPr>
          <w:rFonts w:ascii="方正仿宋_GBK" w:eastAsia="方正仿宋_GBK" w:cs="Arial"/>
          <w:color w:val="000000"/>
          <w:szCs w:val="28"/>
        </w:rPr>
      </w:pPr>
      <w:r>
        <w:rPr>
          <w:rFonts w:ascii="方正仿宋_GBK" w:eastAsia="方正仿宋_GBK" w:cs="Arial" w:hint="eastAsia"/>
          <w:color w:val="000000"/>
          <w:szCs w:val="28"/>
        </w:rPr>
        <w:t>被授权人（签字或盖章）：          法定代表人（签字或盖章）：</w:t>
      </w:r>
    </w:p>
    <w:p w:rsidR="009C08C2" w:rsidRDefault="009C08C2" w:rsidP="009C08C2">
      <w:pPr>
        <w:tabs>
          <w:tab w:val="left" w:pos="6300"/>
        </w:tabs>
        <w:snapToGrid w:val="0"/>
        <w:spacing w:line="600" w:lineRule="atLeast"/>
        <w:ind w:firstLineChars="100" w:firstLine="210"/>
        <w:rPr>
          <w:rFonts w:ascii="方正仿宋_GBK" w:eastAsia="方正仿宋_GBK" w:cs="Arial"/>
          <w:color w:val="000000"/>
          <w:szCs w:val="28"/>
        </w:rPr>
      </w:pPr>
      <w:r>
        <w:rPr>
          <w:rFonts w:ascii="方正仿宋_GBK" w:eastAsia="方正仿宋_GBK" w:cs="Arial" w:hint="eastAsia"/>
          <w:color w:val="000000"/>
          <w:szCs w:val="28"/>
        </w:rPr>
        <w:t>职  务：                                     职  务：</w:t>
      </w:r>
    </w:p>
    <w:p w:rsidR="009C08C2" w:rsidRDefault="009C08C2" w:rsidP="009C08C2">
      <w:pPr>
        <w:tabs>
          <w:tab w:val="left" w:pos="6300"/>
        </w:tabs>
        <w:snapToGrid w:val="0"/>
        <w:spacing w:line="600" w:lineRule="atLeast"/>
        <w:rPr>
          <w:rFonts w:ascii="方正仿宋_GBK" w:eastAsia="方正仿宋_GBK" w:cs="Arial"/>
          <w:color w:val="000000"/>
          <w:szCs w:val="28"/>
        </w:rPr>
      </w:pPr>
    </w:p>
    <w:p w:rsidR="009C08C2" w:rsidRDefault="009C08C2" w:rsidP="009C08C2">
      <w:pPr>
        <w:tabs>
          <w:tab w:val="left" w:pos="6300"/>
        </w:tabs>
        <w:snapToGrid w:val="0"/>
        <w:spacing w:line="600" w:lineRule="atLeast"/>
        <w:rPr>
          <w:rFonts w:ascii="方正仿宋_GBK" w:eastAsia="方正仿宋_GBK" w:cs="Arial"/>
          <w:color w:val="000000"/>
          <w:szCs w:val="28"/>
        </w:rPr>
      </w:pPr>
    </w:p>
    <w:p w:rsidR="009C08C2" w:rsidRDefault="009C08C2" w:rsidP="009C08C2">
      <w:pPr>
        <w:snapToGrid w:val="0"/>
        <w:spacing w:line="360" w:lineRule="auto"/>
        <w:rPr>
          <w:rFonts w:ascii="方正仿宋_GBK" w:eastAsia="方正仿宋_GBK" w:cs="Arial"/>
          <w:color w:val="000000"/>
          <w:szCs w:val="28"/>
        </w:rPr>
      </w:pPr>
      <w:r>
        <w:rPr>
          <w:rFonts w:ascii="方正仿宋_GBK" w:eastAsia="方正仿宋_GBK" w:cs="Arial" w:hint="eastAsia"/>
          <w:color w:val="000000"/>
          <w:szCs w:val="28"/>
        </w:rPr>
        <w:t xml:space="preserve">                                      供应商公章：</w:t>
      </w:r>
    </w:p>
    <w:bookmarkEnd w:id="31"/>
    <w:p w:rsidR="00BF68D2" w:rsidRDefault="00BF68D2">
      <w:pPr>
        <w:spacing w:line="500" w:lineRule="atLeast"/>
        <w:ind w:right="-965" w:firstLineChars="835" w:firstLine="2338"/>
        <w:rPr>
          <w:rFonts w:ascii="宋体" w:cs="Times New Roman"/>
          <w:sz w:val="28"/>
          <w:szCs w:val="28"/>
        </w:rPr>
      </w:pPr>
    </w:p>
    <w:p w:rsidR="00BF68D2" w:rsidRDefault="00BF68D2">
      <w:pPr>
        <w:spacing w:line="260" w:lineRule="atLeast"/>
        <w:ind w:right="-965"/>
        <w:rPr>
          <w:rFonts w:ascii="宋体" w:hAnsi="宋体" w:cs="Times New Roman"/>
          <w:b/>
          <w:bCs/>
          <w:spacing w:val="30"/>
          <w:sz w:val="36"/>
          <w:szCs w:val="36"/>
        </w:rPr>
        <w:sectPr w:rsidR="00BF68D2" w:rsidSect="00CD6FE6">
          <w:pgSz w:w="11906" w:h="16838"/>
          <w:pgMar w:top="816" w:right="748" w:bottom="1077" w:left="1622" w:header="720" w:footer="720" w:gutter="0"/>
          <w:cols w:space="720"/>
          <w:docGrid w:type="lines" w:linePitch="312"/>
        </w:sectPr>
      </w:pPr>
    </w:p>
    <w:p w:rsidR="00BF68D2" w:rsidRDefault="009C08C2">
      <w:pPr>
        <w:spacing w:line="260" w:lineRule="atLeast"/>
        <w:ind w:left="-720" w:right="-965" w:hanging="225"/>
        <w:jc w:val="center"/>
        <w:outlineLvl w:val="0"/>
        <w:rPr>
          <w:rFonts w:ascii="宋体" w:cs="Times New Roman"/>
          <w:b/>
          <w:bCs/>
          <w:spacing w:val="30"/>
          <w:sz w:val="36"/>
          <w:szCs w:val="36"/>
        </w:rPr>
      </w:pPr>
      <w:bookmarkStart w:id="35" w:name="_Toc7121"/>
      <w:r>
        <w:rPr>
          <w:rFonts w:ascii="宋体" w:hAnsi="宋体" w:cs="Times New Roman" w:hint="eastAsia"/>
          <w:b/>
          <w:bCs/>
          <w:spacing w:val="30"/>
          <w:sz w:val="36"/>
          <w:szCs w:val="36"/>
        </w:rPr>
        <w:lastRenderedPageBreak/>
        <w:t>四</w:t>
      </w:r>
      <w:r w:rsidR="000551D5">
        <w:rPr>
          <w:rFonts w:ascii="宋体" w:hAnsi="宋体" w:cs="Times New Roman" w:hint="eastAsia"/>
          <w:b/>
          <w:bCs/>
          <w:spacing w:val="30"/>
          <w:sz w:val="36"/>
          <w:szCs w:val="36"/>
        </w:rPr>
        <w:t>、开标一览表</w:t>
      </w:r>
      <w:bookmarkEnd w:id="35"/>
    </w:p>
    <w:p w:rsidR="00BF68D2" w:rsidRDefault="000551D5">
      <w:pPr>
        <w:spacing w:line="500" w:lineRule="atLeast"/>
        <w:ind w:right="-965"/>
        <w:rPr>
          <w:rFonts w:ascii="宋体" w:cs="Times New Roman"/>
          <w:spacing w:val="4"/>
          <w:sz w:val="28"/>
          <w:szCs w:val="28"/>
          <w:u w:val="single"/>
        </w:rPr>
      </w:pPr>
      <w:r>
        <w:rPr>
          <w:rFonts w:ascii="宋体" w:hAnsi="宋体" w:cs="Times New Roman"/>
          <w:spacing w:val="4"/>
          <w:sz w:val="28"/>
          <w:szCs w:val="28"/>
        </w:rPr>
        <w:t xml:space="preserve">                                                                      </w:t>
      </w:r>
      <w:r>
        <w:rPr>
          <w:rFonts w:ascii="宋体" w:hAnsi="宋体" w:cs="Times New Roman" w:hint="eastAsia"/>
          <w:spacing w:val="4"/>
          <w:sz w:val="28"/>
          <w:szCs w:val="28"/>
        </w:rPr>
        <w:t>单位（人民币）：元</w:t>
      </w:r>
    </w:p>
    <w:tbl>
      <w:tblPr>
        <w:tblW w:w="13852" w:type="dxa"/>
        <w:jc w:val="center"/>
        <w:tblLayout w:type="fixed"/>
        <w:tblCellMar>
          <w:left w:w="28" w:type="dxa"/>
          <w:right w:w="28" w:type="dxa"/>
        </w:tblCellMar>
        <w:tblLook w:val="04A0"/>
      </w:tblPr>
      <w:tblGrid>
        <w:gridCol w:w="988"/>
        <w:gridCol w:w="3843"/>
        <w:gridCol w:w="2692"/>
        <w:gridCol w:w="6329"/>
      </w:tblGrid>
      <w:tr w:rsidR="00BF68D2">
        <w:trPr>
          <w:trHeight w:val="694"/>
          <w:jc w:val="center"/>
        </w:trPr>
        <w:tc>
          <w:tcPr>
            <w:tcW w:w="988" w:type="dxa"/>
            <w:tcBorders>
              <w:top w:val="single" w:sz="12" w:space="0" w:color="auto"/>
              <w:left w:val="single" w:sz="12" w:space="0" w:color="auto"/>
              <w:bottom w:val="single" w:sz="6" w:space="0" w:color="auto"/>
              <w:right w:val="single" w:sz="6" w:space="0" w:color="auto"/>
            </w:tcBorders>
            <w:vAlign w:val="bottom"/>
          </w:tcPr>
          <w:p w:rsidR="00BF68D2" w:rsidRDefault="000551D5">
            <w:pPr>
              <w:spacing w:line="480" w:lineRule="atLeast"/>
              <w:jc w:val="center"/>
              <w:rPr>
                <w:rFonts w:ascii="宋体" w:cs="Times New Roman"/>
                <w:spacing w:val="4"/>
                <w:position w:val="14"/>
                <w:sz w:val="28"/>
                <w:szCs w:val="28"/>
              </w:rPr>
            </w:pPr>
            <w:r>
              <w:rPr>
                <w:rFonts w:ascii="宋体" w:hAnsi="宋体" w:cs="Times New Roman" w:hint="eastAsia"/>
                <w:spacing w:val="4"/>
                <w:position w:val="14"/>
                <w:sz w:val="28"/>
                <w:szCs w:val="28"/>
              </w:rPr>
              <w:t>包号</w:t>
            </w:r>
          </w:p>
        </w:tc>
        <w:tc>
          <w:tcPr>
            <w:tcW w:w="3843" w:type="dxa"/>
            <w:tcBorders>
              <w:top w:val="single" w:sz="12" w:space="0" w:color="auto"/>
              <w:left w:val="nil"/>
              <w:bottom w:val="single" w:sz="6" w:space="0" w:color="auto"/>
              <w:right w:val="single" w:sz="4" w:space="0" w:color="auto"/>
            </w:tcBorders>
            <w:vAlign w:val="bottom"/>
          </w:tcPr>
          <w:p w:rsidR="00BF68D2" w:rsidRDefault="000551D5">
            <w:pPr>
              <w:spacing w:line="480" w:lineRule="atLeast"/>
              <w:jc w:val="center"/>
              <w:rPr>
                <w:rFonts w:ascii="宋体" w:cs="Times New Roman"/>
                <w:spacing w:val="4"/>
                <w:position w:val="14"/>
                <w:sz w:val="28"/>
                <w:szCs w:val="28"/>
              </w:rPr>
            </w:pPr>
            <w:r>
              <w:rPr>
                <w:rFonts w:ascii="宋体" w:hAnsi="宋体" w:cs="Times New Roman" w:hint="eastAsia"/>
                <w:spacing w:val="4"/>
                <w:position w:val="14"/>
                <w:sz w:val="28"/>
                <w:szCs w:val="28"/>
              </w:rPr>
              <w:t>项目名称</w:t>
            </w:r>
          </w:p>
        </w:tc>
        <w:tc>
          <w:tcPr>
            <w:tcW w:w="2692" w:type="dxa"/>
            <w:tcBorders>
              <w:top w:val="single" w:sz="12" w:space="0" w:color="auto"/>
              <w:left w:val="single" w:sz="6" w:space="0" w:color="auto"/>
              <w:bottom w:val="single" w:sz="6" w:space="0" w:color="auto"/>
              <w:right w:val="single" w:sz="6" w:space="0" w:color="auto"/>
            </w:tcBorders>
            <w:vAlign w:val="bottom"/>
          </w:tcPr>
          <w:p w:rsidR="00BF68D2" w:rsidRDefault="000551D5">
            <w:pPr>
              <w:spacing w:line="480" w:lineRule="atLeast"/>
              <w:jc w:val="center"/>
              <w:rPr>
                <w:rFonts w:ascii="宋体" w:cs="Times New Roman"/>
                <w:spacing w:val="4"/>
                <w:position w:val="14"/>
                <w:sz w:val="28"/>
                <w:szCs w:val="28"/>
              </w:rPr>
            </w:pPr>
            <w:r>
              <w:rPr>
                <w:rFonts w:ascii="宋体" w:hAnsi="宋体" w:cs="Times New Roman" w:hint="eastAsia"/>
                <w:spacing w:val="4"/>
                <w:position w:val="14"/>
                <w:sz w:val="28"/>
                <w:szCs w:val="28"/>
              </w:rPr>
              <w:t>投标报价</w:t>
            </w:r>
          </w:p>
        </w:tc>
        <w:tc>
          <w:tcPr>
            <w:tcW w:w="6329" w:type="dxa"/>
            <w:tcBorders>
              <w:top w:val="single" w:sz="12" w:space="0" w:color="auto"/>
              <w:left w:val="nil"/>
              <w:bottom w:val="single" w:sz="6" w:space="0" w:color="auto"/>
              <w:right w:val="single" w:sz="12" w:space="0" w:color="auto"/>
            </w:tcBorders>
            <w:vAlign w:val="bottom"/>
          </w:tcPr>
          <w:p w:rsidR="00BF68D2" w:rsidRDefault="000551D5">
            <w:pPr>
              <w:spacing w:line="480" w:lineRule="atLeast"/>
              <w:jc w:val="center"/>
              <w:rPr>
                <w:rFonts w:ascii="宋体" w:cs="Times New Roman"/>
                <w:spacing w:val="4"/>
                <w:position w:val="14"/>
                <w:sz w:val="28"/>
                <w:szCs w:val="28"/>
              </w:rPr>
            </w:pPr>
            <w:r>
              <w:rPr>
                <w:rFonts w:ascii="宋体" w:hAnsi="宋体" w:cs="Times New Roman" w:hint="eastAsia"/>
                <w:spacing w:val="4"/>
                <w:position w:val="14"/>
                <w:sz w:val="28"/>
                <w:szCs w:val="28"/>
              </w:rPr>
              <w:t>备注</w:t>
            </w:r>
          </w:p>
        </w:tc>
      </w:tr>
      <w:tr w:rsidR="00BF68D2">
        <w:trPr>
          <w:trHeight w:val="845"/>
          <w:jc w:val="center"/>
        </w:trPr>
        <w:tc>
          <w:tcPr>
            <w:tcW w:w="988" w:type="dxa"/>
            <w:tcBorders>
              <w:top w:val="single" w:sz="6" w:space="0" w:color="auto"/>
              <w:left w:val="single" w:sz="12" w:space="0" w:color="auto"/>
              <w:bottom w:val="single" w:sz="4" w:space="0" w:color="auto"/>
              <w:right w:val="single" w:sz="6" w:space="0" w:color="auto"/>
            </w:tcBorders>
            <w:vAlign w:val="bottom"/>
          </w:tcPr>
          <w:p w:rsidR="00BF68D2" w:rsidRDefault="00BF68D2">
            <w:pPr>
              <w:spacing w:line="480" w:lineRule="atLeast"/>
              <w:jc w:val="center"/>
              <w:rPr>
                <w:rFonts w:ascii="宋体" w:cs="Times New Roman"/>
                <w:spacing w:val="4"/>
                <w:position w:val="14"/>
                <w:sz w:val="28"/>
                <w:szCs w:val="28"/>
              </w:rPr>
            </w:pPr>
          </w:p>
        </w:tc>
        <w:tc>
          <w:tcPr>
            <w:tcW w:w="3843" w:type="dxa"/>
            <w:tcBorders>
              <w:top w:val="single" w:sz="6" w:space="0" w:color="auto"/>
              <w:left w:val="nil"/>
              <w:bottom w:val="single" w:sz="4" w:space="0" w:color="auto"/>
              <w:right w:val="single" w:sz="4" w:space="0" w:color="auto"/>
            </w:tcBorders>
            <w:vAlign w:val="bottom"/>
          </w:tcPr>
          <w:p w:rsidR="00BF68D2" w:rsidRDefault="000551D5">
            <w:pPr>
              <w:spacing w:line="480" w:lineRule="atLeast"/>
              <w:jc w:val="center"/>
              <w:rPr>
                <w:rFonts w:ascii="宋体" w:cs="Times New Roman"/>
                <w:spacing w:val="4"/>
                <w:position w:val="14"/>
                <w:sz w:val="28"/>
                <w:szCs w:val="28"/>
              </w:rPr>
            </w:pPr>
            <w:r>
              <w:rPr>
                <w:rFonts w:ascii="宋体" w:hAnsi="宋体" w:cs="Times New Roman"/>
                <w:spacing w:val="4"/>
                <w:position w:val="14"/>
                <w:sz w:val="28"/>
                <w:szCs w:val="28"/>
              </w:rPr>
              <w:t xml:space="preserve"> </w:t>
            </w:r>
          </w:p>
        </w:tc>
        <w:tc>
          <w:tcPr>
            <w:tcW w:w="2692" w:type="dxa"/>
            <w:tcBorders>
              <w:top w:val="single" w:sz="6" w:space="0" w:color="auto"/>
              <w:left w:val="single" w:sz="6" w:space="0" w:color="auto"/>
              <w:bottom w:val="single" w:sz="4" w:space="0" w:color="auto"/>
              <w:right w:val="single" w:sz="6" w:space="0" w:color="auto"/>
            </w:tcBorders>
            <w:vAlign w:val="bottom"/>
          </w:tcPr>
          <w:p w:rsidR="00BF68D2" w:rsidRDefault="00BF68D2">
            <w:pPr>
              <w:spacing w:line="480" w:lineRule="atLeast"/>
              <w:jc w:val="center"/>
              <w:rPr>
                <w:rFonts w:ascii="宋体" w:cs="Times New Roman"/>
                <w:spacing w:val="4"/>
                <w:position w:val="14"/>
                <w:sz w:val="28"/>
                <w:szCs w:val="28"/>
              </w:rPr>
            </w:pPr>
          </w:p>
        </w:tc>
        <w:tc>
          <w:tcPr>
            <w:tcW w:w="6329" w:type="dxa"/>
            <w:tcBorders>
              <w:top w:val="single" w:sz="6" w:space="0" w:color="auto"/>
              <w:left w:val="nil"/>
              <w:bottom w:val="single" w:sz="4" w:space="0" w:color="auto"/>
              <w:right w:val="single" w:sz="12" w:space="0" w:color="auto"/>
            </w:tcBorders>
            <w:vAlign w:val="bottom"/>
          </w:tcPr>
          <w:p w:rsidR="00BF68D2" w:rsidRDefault="00BF68D2">
            <w:pPr>
              <w:spacing w:line="480" w:lineRule="atLeast"/>
              <w:jc w:val="center"/>
              <w:rPr>
                <w:rFonts w:ascii="宋体" w:cs="Times New Roman"/>
                <w:spacing w:val="4"/>
                <w:position w:val="14"/>
                <w:sz w:val="28"/>
                <w:szCs w:val="28"/>
              </w:rPr>
            </w:pPr>
          </w:p>
        </w:tc>
      </w:tr>
    </w:tbl>
    <w:p w:rsidR="00BF68D2" w:rsidRDefault="000551D5">
      <w:pPr>
        <w:spacing w:line="440" w:lineRule="atLeast"/>
        <w:ind w:right="-960"/>
        <w:rPr>
          <w:rFonts w:ascii="宋体" w:cs="Times New Roman"/>
          <w:spacing w:val="4"/>
          <w:sz w:val="28"/>
          <w:szCs w:val="28"/>
        </w:rPr>
      </w:pPr>
      <w:r>
        <w:rPr>
          <w:rFonts w:ascii="宋体" w:hAnsi="宋体" w:cs="Times New Roman"/>
          <w:spacing w:val="4"/>
          <w:sz w:val="28"/>
          <w:szCs w:val="28"/>
        </w:rPr>
        <w:t xml:space="preserve">                                                 </w:t>
      </w:r>
    </w:p>
    <w:p w:rsidR="00BF68D2" w:rsidRDefault="000551D5" w:rsidP="00E83241">
      <w:pPr>
        <w:spacing w:line="360" w:lineRule="auto"/>
        <w:ind w:leftChars="-343" w:left="-720" w:firstLineChars="562" w:firstLine="1619"/>
        <w:rPr>
          <w:rFonts w:ascii="Times New Roman" w:hAnsi="Times New Roman" w:cs="Times New Roman"/>
          <w:szCs w:val="21"/>
        </w:rPr>
      </w:pPr>
      <w:r>
        <w:rPr>
          <w:rFonts w:ascii="宋体" w:hAnsi="宋体" w:cs="Times New Roman" w:hint="eastAsia"/>
          <w:spacing w:val="4"/>
          <w:sz w:val="28"/>
          <w:szCs w:val="28"/>
        </w:rPr>
        <w:t>报价方：（盖章）</w:t>
      </w:r>
      <w:r>
        <w:rPr>
          <w:rFonts w:ascii="宋体" w:hAnsi="宋体" w:cs="Times New Roman"/>
          <w:spacing w:val="4"/>
          <w:sz w:val="28"/>
          <w:szCs w:val="28"/>
        </w:rPr>
        <w:t xml:space="preserve">                       </w:t>
      </w:r>
      <w:r>
        <w:rPr>
          <w:rFonts w:ascii="宋体" w:hAnsi="宋体" w:cs="Times New Roman" w:hint="eastAsia"/>
          <w:spacing w:val="4"/>
          <w:sz w:val="28"/>
          <w:szCs w:val="28"/>
        </w:rPr>
        <w:t>法人（或授权）代表：（签字）</w:t>
      </w:r>
      <w:r>
        <w:rPr>
          <w:rFonts w:ascii="宋体" w:hAnsi="宋体" w:cs="Times New Roman"/>
          <w:spacing w:val="4"/>
          <w:sz w:val="28"/>
          <w:szCs w:val="28"/>
          <w:u w:val="single"/>
        </w:rPr>
        <w:t xml:space="preserve">          </w:t>
      </w:r>
      <w:r>
        <w:rPr>
          <w:rFonts w:ascii="宋体" w:hAnsi="宋体" w:cs="Times New Roman"/>
          <w:spacing w:val="4"/>
          <w:sz w:val="28"/>
          <w:szCs w:val="28"/>
        </w:rPr>
        <w:t xml:space="preserve"> </w:t>
      </w:r>
      <w:r>
        <w:rPr>
          <w:rFonts w:ascii="宋体" w:hAnsi="宋体" w:cs="Times New Roman" w:hint="eastAsia"/>
          <w:spacing w:val="4"/>
          <w:sz w:val="28"/>
          <w:szCs w:val="28"/>
        </w:rPr>
        <w:t>年</w:t>
      </w:r>
      <w:r>
        <w:rPr>
          <w:rFonts w:ascii="宋体" w:hAnsi="宋体" w:cs="Times New Roman"/>
          <w:spacing w:val="4"/>
          <w:sz w:val="28"/>
          <w:szCs w:val="28"/>
        </w:rPr>
        <w:t xml:space="preserve">    </w:t>
      </w:r>
      <w:r>
        <w:rPr>
          <w:rFonts w:ascii="宋体" w:hAnsi="宋体" w:cs="Times New Roman" w:hint="eastAsia"/>
          <w:spacing w:val="4"/>
          <w:sz w:val="28"/>
          <w:szCs w:val="28"/>
        </w:rPr>
        <w:t>月</w:t>
      </w:r>
      <w:r>
        <w:rPr>
          <w:rFonts w:ascii="宋体" w:hAnsi="宋体" w:cs="Times New Roman"/>
          <w:spacing w:val="4"/>
          <w:sz w:val="28"/>
          <w:szCs w:val="28"/>
        </w:rPr>
        <w:t xml:space="preserve">   </w:t>
      </w:r>
      <w:r>
        <w:rPr>
          <w:rFonts w:ascii="宋体" w:hAnsi="宋体" w:cs="Times New Roman" w:hint="eastAsia"/>
          <w:spacing w:val="4"/>
          <w:sz w:val="28"/>
          <w:szCs w:val="28"/>
        </w:rPr>
        <w:t>日</w:t>
      </w:r>
    </w:p>
    <w:p w:rsidR="00BF68D2" w:rsidRDefault="00BF68D2">
      <w:pPr>
        <w:widowControl/>
        <w:jc w:val="left"/>
        <w:rPr>
          <w:rFonts w:ascii="宋体" w:cs="宋体"/>
          <w:sz w:val="28"/>
          <w:szCs w:val="28"/>
        </w:rPr>
        <w:sectPr w:rsidR="00BF68D2" w:rsidSect="004764CA">
          <w:pgSz w:w="16838" w:h="11906" w:orient="landscape"/>
          <w:pgMar w:top="1622" w:right="816" w:bottom="748" w:left="1077" w:header="720" w:footer="720" w:gutter="0"/>
          <w:cols w:space="0"/>
          <w:docGrid w:type="linesAndChars" w:linePitch="317"/>
        </w:sectPr>
      </w:pPr>
    </w:p>
    <w:p w:rsidR="00BF68D2" w:rsidRDefault="00BF68D2">
      <w:pPr>
        <w:spacing w:line="360" w:lineRule="auto"/>
        <w:ind w:left="-720" w:firstLine="360"/>
        <w:rPr>
          <w:rFonts w:ascii="宋体" w:cs="Times New Roman"/>
          <w:sz w:val="28"/>
          <w:szCs w:val="28"/>
        </w:rPr>
      </w:pPr>
    </w:p>
    <w:p w:rsidR="00BF68D2" w:rsidRDefault="000551D5">
      <w:pPr>
        <w:spacing w:line="360" w:lineRule="auto"/>
        <w:ind w:left="-720" w:firstLine="360"/>
        <w:rPr>
          <w:rFonts w:ascii="宋体" w:cs="Times New Roman"/>
          <w:sz w:val="28"/>
          <w:szCs w:val="28"/>
        </w:rPr>
      </w:pPr>
      <w:r>
        <w:rPr>
          <w:rFonts w:ascii="宋体" w:hAnsi="宋体" w:cs="Times New Roman"/>
          <w:sz w:val="28"/>
          <w:szCs w:val="28"/>
        </w:rPr>
        <w:t xml:space="preserve"> </w:t>
      </w:r>
    </w:p>
    <w:p w:rsidR="00BF68D2" w:rsidRDefault="00BF68D2">
      <w:pPr>
        <w:spacing w:line="260" w:lineRule="atLeast"/>
        <w:ind w:right="-965"/>
        <w:rPr>
          <w:rFonts w:ascii="宋体" w:cs="Times New Roman"/>
          <w:b/>
          <w:bCs/>
          <w:spacing w:val="30"/>
          <w:sz w:val="36"/>
          <w:szCs w:val="36"/>
        </w:rPr>
      </w:pPr>
    </w:p>
    <w:p w:rsidR="00BF68D2" w:rsidRDefault="00BF68D2">
      <w:pPr>
        <w:spacing w:line="260" w:lineRule="atLeast"/>
        <w:ind w:right="-965"/>
        <w:rPr>
          <w:rFonts w:ascii="宋体" w:cs="Times New Roman"/>
          <w:b/>
          <w:bCs/>
          <w:spacing w:val="30"/>
          <w:sz w:val="36"/>
          <w:szCs w:val="36"/>
        </w:rPr>
      </w:pPr>
    </w:p>
    <w:p w:rsidR="00BF68D2" w:rsidRDefault="00BF68D2">
      <w:pPr>
        <w:spacing w:line="260" w:lineRule="atLeast"/>
        <w:ind w:right="-965"/>
        <w:rPr>
          <w:rFonts w:ascii="宋体" w:cs="Times New Roman"/>
          <w:b/>
          <w:bCs/>
          <w:spacing w:val="30"/>
          <w:sz w:val="36"/>
          <w:szCs w:val="36"/>
        </w:rPr>
      </w:pPr>
    </w:p>
    <w:p w:rsidR="00BF68D2" w:rsidRDefault="00BF68D2">
      <w:pPr>
        <w:spacing w:line="260" w:lineRule="atLeast"/>
        <w:ind w:right="-965"/>
        <w:rPr>
          <w:rFonts w:ascii="宋体" w:cs="Times New Roman"/>
          <w:b/>
          <w:bCs/>
          <w:spacing w:val="30"/>
          <w:sz w:val="36"/>
          <w:szCs w:val="36"/>
        </w:rPr>
      </w:pPr>
    </w:p>
    <w:p w:rsidR="00BF68D2" w:rsidRDefault="00BF68D2">
      <w:pPr>
        <w:spacing w:line="260" w:lineRule="atLeast"/>
        <w:ind w:right="-965"/>
        <w:rPr>
          <w:rFonts w:ascii="宋体" w:cs="Times New Roman"/>
          <w:b/>
          <w:bCs/>
          <w:spacing w:val="30"/>
          <w:sz w:val="36"/>
          <w:szCs w:val="36"/>
        </w:rPr>
      </w:pPr>
    </w:p>
    <w:p w:rsidR="00BF68D2" w:rsidRDefault="009C08C2" w:rsidP="004764CA">
      <w:pPr>
        <w:spacing w:line="260" w:lineRule="atLeast"/>
        <w:ind w:right="-965"/>
        <w:jc w:val="center"/>
        <w:rPr>
          <w:rFonts w:ascii="宋体" w:cs="Times New Roman"/>
          <w:b/>
          <w:bCs/>
          <w:spacing w:val="30"/>
          <w:sz w:val="36"/>
          <w:szCs w:val="36"/>
        </w:rPr>
      </w:pPr>
      <w:r>
        <w:rPr>
          <w:rFonts w:ascii="宋体" w:cs="Times New Roman" w:hint="eastAsia"/>
          <w:b/>
          <w:bCs/>
          <w:spacing w:val="30"/>
          <w:sz w:val="36"/>
          <w:szCs w:val="36"/>
        </w:rPr>
        <w:lastRenderedPageBreak/>
        <w:t>五</w:t>
      </w:r>
      <w:r w:rsidR="008771F7">
        <w:rPr>
          <w:rFonts w:ascii="宋体" w:cs="Times New Roman" w:hint="eastAsia"/>
          <w:b/>
          <w:bCs/>
          <w:spacing w:val="30"/>
          <w:sz w:val="36"/>
          <w:szCs w:val="36"/>
        </w:rPr>
        <w:t>、</w:t>
      </w:r>
      <w:r w:rsidR="004764CA">
        <w:rPr>
          <w:rFonts w:ascii="宋体" w:cs="Times New Roman" w:hint="eastAsia"/>
          <w:b/>
          <w:bCs/>
          <w:spacing w:val="30"/>
          <w:sz w:val="36"/>
          <w:szCs w:val="36"/>
        </w:rPr>
        <w:t>分项报价</w:t>
      </w:r>
      <w:r w:rsidR="008771F7">
        <w:rPr>
          <w:rFonts w:ascii="宋体" w:cs="Times New Roman" w:hint="eastAsia"/>
          <w:b/>
          <w:bCs/>
          <w:spacing w:val="30"/>
          <w:sz w:val="36"/>
          <w:szCs w:val="36"/>
        </w:rPr>
        <w:t>表</w:t>
      </w:r>
    </w:p>
    <w:p w:rsidR="00C051DA" w:rsidRPr="00AE14F4" w:rsidRDefault="00C051DA" w:rsidP="00DE1B99">
      <w:pPr>
        <w:pStyle w:val="a3"/>
        <w:shd w:val="clear" w:color="auto" w:fill="FFFFFF"/>
        <w:ind w:firstLineChars="350" w:firstLine="840"/>
        <w:rPr>
          <w:rFonts w:ascii="Times New Roman" w:eastAsia="仿宋_GB2312" w:hAnsi="Times New Roman"/>
          <w:szCs w:val="20"/>
        </w:rPr>
      </w:pPr>
      <w:r w:rsidRPr="00AE14F4">
        <w:rPr>
          <w:rFonts w:ascii="Times New Roman" w:eastAsia="仿宋_GB2312" w:hAnsi="Times New Roman"/>
          <w:sz w:val="24"/>
        </w:rPr>
        <w:t>计量单位：</w:t>
      </w:r>
      <w:r w:rsidR="00DE1B99">
        <w:rPr>
          <w:rFonts w:ascii="Times New Roman" w:eastAsia="仿宋_GB2312" w:hAnsi="Times New Roman" w:hint="eastAsia"/>
          <w:sz w:val="24"/>
        </w:rPr>
        <w:t>批</w:t>
      </w:r>
      <w:r w:rsidRPr="00AE14F4">
        <w:rPr>
          <w:rFonts w:ascii="Times New Roman" w:eastAsia="仿宋_GB2312" w:hAnsi="Times New Roman"/>
          <w:sz w:val="24"/>
        </w:rPr>
        <w:t xml:space="preserve">              </w:t>
      </w:r>
      <w:r w:rsidRPr="00AE14F4">
        <w:rPr>
          <w:rFonts w:ascii="Times New Roman" w:eastAsia="仿宋_GB2312" w:hAnsi="Times New Roman" w:hint="eastAsia"/>
          <w:sz w:val="24"/>
        </w:rPr>
        <w:t xml:space="preserve">                                                           </w:t>
      </w:r>
      <w:r w:rsidR="00DE1B99">
        <w:rPr>
          <w:rFonts w:ascii="Times New Roman" w:eastAsia="仿宋_GB2312" w:hAnsi="Times New Roman" w:hint="eastAsia"/>
          <w:sz w:val="24"/>
        </w:rPr>
        <w:t xml:space="preserve">       </w:t>
      </w:r>
      <w:r w:rsidRPr="00AE14F4">
        <w:rPr>
          <w:rFonts w:ascii="Times New Roman" w:eastAsia="仿宋_GB2312" w:hAnsi="Times New Roman"/>
          <w:sz w:val="24"/>
        </w:rPr>
        <w:t>计价单位：元</w:t>
      </w:r>
    </w:p>
    <w:tbl>
      <w:tblPr>
        <w:tblW w:w="11611" w:type="dxa"/>
        <w:jc w:val="center"/>
        <w:tblInd w:w="-924" w:type="dxa"/>
        <w:tblLayout w:type="fixed"/>
        <w:tblLook w:val="0000"/>
      </w:tblPr>
      <w:tblGrid>
        <w:gridCol w:w="697"/>
        <w:gridCol w:w="1843"/>
        <w:gridCol w:w="1417"/>
        <w:gridCol w:w="5103"/>
        <w:gridCol w:w="1276"/>
        <w:gridCol w:w="1275"/>
      </w:tblGrid>
      <w:tr w:rsidR="007902B8" w:rsidRPr="00AE14F4" w:rsidTr="007902B8">
        <w:trPr>
          <w:trHeight w:val="870"/>
          <w:jc w:val="center"/>
        </w:trPr>
        <w:tc>
          <w:tcPr>
            <w:tcW w:w="697" w:type="dxa"/>
            <w:tcBorders>
              <w:top w:val="single" w:sz="4" w:space="0" w:color="auto"/>
              <w:left w:val="single" w:sz="4" w:space="0" w:color="auto"/>
              <w:bottom w:val="single" w:sz="4" w:space="0" w:color="auto"/>
              <w:right w:val="single" w:sz="4" w:space="0" w:color="auto"/>
            </w:tcBorders>
            <w:vAlign w:val="center"/>
          </w:tcPr>
          <w:p w:rsidR="007902B8" w:rsidRPr="00AE14F4" w:rsidRDefault="007902B8" w:rsidP="004D444D">
            <w:pPr>
              <w:widowControl/>
              <w:jc w:val="center"/>
              <w:rPr>
                <w:rFonts w:eastAsia="黑体"/>
                <w:kern w:val="0"/>
                <w:sz w:val="24"/>
              </w:rPr>
            </w:pPr>
            <w:r w:rsidRPr="00AE14F4">
              <w:rPr>
                <w:rFonts w:eastAsia="黑体"/>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7902B8" w:rsidRPr="00AE14F4" w:rsidRDefault="007902B8" w:rsidP="004D444D">
            <w:pPr>
              <w:widowControl/>
              <w:jc w:val="center"/>
              <w:rPr>
                <w:rFonts w:eastAsia="黑体"/>
                <w:kern w:val="0"/>
                <w:sz w:val="24"/>
              </w:rPr>
            </w:pPr>
            <w:r w:rsidRPr="00AE14F4">
              <w:rPr>
                <w:rFonts w:eastAsia="黑体"/>
                <w:kern w:val="0"/>
                <w:sz w:val="24"/>
              </w:rPr>
              <w:t>产品名称</w:t>
            </w:r>
          </w:p>
        </w:tc>
        <w:tc>
          <w:tcPr>
            <w:tcW w:w="1417" w:type="dxa"/>
            <w:tcBorders>
              <w:top w:val="single" w:sz="4" w:space="0" w:color="auto"/>
              <w:left w:val="single" w:sz="4" w:space="0" w:color="auto"/>
              <w:bottom w:val="single" w:sz="4" w:space="0" w:color="auto"/>
              <w:right w:val="single" w:sz="4" w:space="0" w:color="auto"/>
            </w:tcBorders>
            <w:vAlign w:val="center"/>
          </w:tcPr>
          <w:p w:rsidR="007902B8" w:rsidRPr="00AE14F4" w:rsidRDefault="007902B8" w:rsidP="004D444D">
            <w:pPr>
              <w:widowControl/>
              <w:jc w:val="center"/>
              <w:rPr>
                <w:rFonts w:eastAsia="黑体"/>
                <w:kern w:val="0"/>
                <w:sz w:val="24"/>
              </w:rPr>
            </w:pPr>
            <w:r w:rsidRPr="00AE14F4">
              <w:rPr>
                <w:rFonts w:eastAsia="黑体"/>
                <w:kern w:val="0"/>
                <w:sz w:val="24"/>
              </w:rPr>
              <w:t>参考图片</w:t>
            </w:r>
          </w:p>
        </w:tc>
        <w:tc>
          <w:tcPr>
            <w:tcW w:w="5103" w:type="dxa"/>
            <w:tcBorders>
              <w:top w:val="single" w:sz="4" w:space="0" w:color="auto"/>
              <w:left w:val="single" w:sz="4" w:space="0" w:color="auto"/>
              <w:bottom w:val="single" w:sz="4" w:space="0" w:color="auto"/>
              <w:right w:val="single" w:sz="4" w:space="0" w:color="auto"/>
            </w:tcBorders>
            <w:vAlign w:val="center"/>
          </w:tcPr>
          <w:p w:rsidR="007902B8" w:rsidRPr="00AE14F4" w:rsidRDefault="007902B8" w:rsidP="004D444D">
            <w:pPr>
              <w:widowControl/>
              <w:jc w:val="center"/>
              <w:rPr>
                <w:rFonts w:eastAsia="黑体"/>
                <w:kern w:val="0"/>
                <w:sz w:val="24"/>
              </w:rPr>
            </w:pPr>
            <w:r w:rsidRPr="00AE14F4">
              <w:rPr>
                <w:rFonts w:eastAsia="黑体"/>
                <w:kern w:val="0"/>
                <w:sz w:val="24"/>
              </w:rPr>
              <w:t>主要技术参数及功能要求</w:t>
            </w:r>
            <w:r w:rsidRPr="00AE14F4">
              <w:rPr>
                <w:rFonts w:eastAsia="黑体" w:hint="eastAsia"/>
                <w:kern w:val="0"/>
                <w:sz w:val="24"/>
              </w:rPr>
              <w:t>（包括性能、材料、结构、外观、安全）</w:t>
            </w:r>
          </w:p>
        </w:tc>
        <w:tc>
          <w:tcPr>
            <w:tcW w:w="1276" w:type="dxa"/>
            <w:tcBorders>
              <w:top w:val="single" w:sz="4" w:space="0" w:color="auto"/>
              <w:left w:val="single" w:sz="4" w:space="0" w:color="auto"/>
              <w:bottom w:val="single" w:sz="4" w:space="0" w:color="auto"/>
              <w:right w:val="single" w:sz="4" w:space="0" w:color="auto"/>
            </w:tcBorders>
            <w:vAlign w:val="center"/>
          </w:tcPr>
          <w:p w:rsidR="007902B8" w:rsidRPr="00AE14F4" w:rsidRDefault="007902B8" w:rsidP="004D444D">
            <w:pPr>
              <w:rPr>
                <w:rFonts w:eastAsia="黑体"/>
                <w:sz w:val="24"/>
              </w:rPr>
            </w:pPr>
            <w:r w:rsidRPr="00AE14F4">
              <w:rPr>
                <w:rFonts w:eastAsia="黑体"/>
                <w:kern w:val="0"/>
                <w:sz w:val="24"/>
              </w:rPr>
              <w:t>数量</w:t>
            </w:r>
          </w:p>
        </w:tc>
        <w:tc>
          <w:tcPr>
            <w:tcW w:w="1275" w:type="dxa"/>
            <w:tcBorders>
              <w:top w:val="single" w:sz="4" w:space="0" w:color="auto"/>
              <w:left w:val="single" w:sz="4" w:space="0" w:color="auto"/>
              <w:bottom w:val="single" w:sz="4" w:space="0" w:color="auto"/>
              <w:right w:val="single" w:sz="4" w:space="0" w:color="auto"/>
            </w:tcBorders>
            <w:vAlign w:val="center"/>
          </w:tcPr>
          <w:p w:rsidR="007902B8" w:rsidRPr="00AE14F4" w:rsidRDefault="007902B8" w:rsidP="004D444D">
            <w:pPr>
              <w:widowControl/>
              <w:jc w:val="center"/>
              <w:rPr>
                <w:rFonts w:eastAsia="黑体"/>
                <w:kern w:val="0"/>
                <w:sz w:val="24"/>
              </w:rPr>
            </w:pPr>
            <w:r w:rsidRPr="00AE14F4">
              <w:rPr>
                <w:rFonts w:eastAsia="黑体" w:hint="eastAsia"/>
                <w:kern w:val="0"/>
                <w:sz w:val="24"/>
              </w:rPr>
              <w:t>合计</w:t>
            </w:r>
            <w:r w:rsidRPr="00AE14F4">
              <w:rPr>
                <w:rFonts w:eastAsia="黑体"/>
                <w:kern w:val="0"/>
                <w:sz w:val="24"/>
              </w:rPr>
              <w:t>金额</w:t>
            </w:r>
          </w:p>
        </w:tc>
      </w:tr>
      <w:tr w:rsidR="007902B8" w:rsidRPr="00AE14F4" w:rsidTr="007902B8">
        <w:trPr>
          <w:trHeight w:val="261"/>
          <w:jc w:val="center"/>
        </w:trPr>
        <w:tc>
          <w:tcPr>
            <w:tcW w:w="697" w:type="dxa"/>
            <w:tcBorders>
              <w:top w:val="single" w:sz="4" w:space="0" w:color="auto"/>
              <w:left w:val="single" w:sz="8" w:space="0" w:color="000000"/>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kern w:val="0"/>
                <w:sz w:val="24"/>
              </w:rPr>
              <w:t>1</w:t>
            </w:r>
          </w:p>
        </w:tc>
        <w:tc>
          <w:tcPr>
            <w:tcW w:w="1843"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hint="eastAsia"/>
                <w:kern w:val="0"/>
                <w:sz w:val="24"/>
              </w:rPr>
              <w:t>室外摆式速通门</w:t>
            </w:r>
            <w:r w:rsidRPr="00AE14F4">
              <w:rPr>
                <w:rFonts w:eastAsia="黑体" w:hint="eastAsia"/>
                <w:kern w:val="0"/>
                <w:sz w:val="24"/>
              </w:rPr>
              <w:t>(</w:t>
            </w:r>
            <w:r w:rsidRPr="00AE14F4">
              <w:rPr>
                <w:rFonts w:eastAsia="黑体" w:hint="eastAsia"/>
                <w:kern w:val="0"/>
                <w:sz w:val="24"/>
              </w:rPr>
              <w:t>左边机</w:t>
            </w:r>
            <w:r w:rsidRPr="00AE14F4">
              <w:rPr>
                <w:rFonts w:eastAsia="黑体" w:hint="eastAsia"/>
                <w:kern w:val="0"/>
                <w:sz w:val="24"/>
              </w:rPr>
              <w:t>)</w:t>
            </w:r>
            <w:r w:rsidRPr="00AE14F4">
              <w:rPr>
                <w:rFonts w:eastAsia="黑体"/>
                <w:kern w:val="0"/>
                <w:sz w:val="24"/>
              </w:rPr>
              <w:t xml:space="preserve">　</w:t>
            </w:r>
          </w:p>
        </w:tc>
        <w:tc>
          <w:tcPr>
            <w:tcW w:w="1417"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Pr>
                <w:rFonts w:ascii="宋体" w:hAnsi="宋体" w:cs="宋体" w:hint="eastAsia"/>
                <w:noProof/>
                <w:kern w:val="0"/>
                <w:sz w:val="24"/>
              </w:rPr>
              <w:drawing>
                <wp:inline distT="0" distB="0" distL="0" distR="0">
                  <wp:extent cx="552450" cy="1323975"/>
                  <wp:effectExtent l="19050" t="0" r="0" b="0"/>
                  <wp:docPr id="22" name="图片 5" descr="微信图片_2021040520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微信图片_20210405203503"/>
                          <pic:cNvPicPr>
                            <a:picLocks noChangeAspect="1" noChangeArrowheads="1"/>
                          </pic:cNvPicPr>
                        </pic:nvPicPr>
                        <pic:blipFill>
                          <a:blip r:embed="rId13"/>
                          <a:srcRect/>
                          <a:stretch>
                            <a:fillRect/>
                          </a:stretch>
                        </pic:blipFill>
                        <pic:spPr bwMode="auto">
                          <a:xfrm>
                            <a:off x="0" y="0"/>
                            <a:ext cx="552450" cy="1323975"/>
                          </a:xfrm>
                          <a:prstGeom prst="rect">
                            <a:avLst/>
                          </a:prstGeom>
                          <a:noFill/>
                          <a:ln w="9525">
                            <a:noFill/>
                            <a:miter lim="800000"/>
                            <a:headEnd/>
                            <a:tailEnd/>
                          </a:ln>
                        </pic:spPr>
                      </pic:pic>
                    </a:graphicData>
                  </a:graphic>
                </wp:inline>
              </w:drawing>
            </w:r>
            <w:r w:rsidRPr="00AE14F4">
              <w:rPr>
                <w:rFonts w:eastAsia="黑体"/>
                <w:kern w:val="0"/>
                <w:sz w:val="24"/>
              </w:rPr>
              <w:t xml:space="preserve">　</w:t>
            </w:r>
          </w:p>
        </w:tc>
        <w:tc>
          <w:tcPr>
            <w:tcW w:w="5103"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left"/>
              <w:rPr>
                <w:rFonts w:cs="Arial"/>
                <w:kern w:val="0"/>
                <w:sz w:val="20"/>
                <w:szCs w:val="20"/>
              </w:rPr>
            </w:pPr>
            <w:r w:rsidRPr="00AE14F4">
              <w:rPr>
                <w:rFonts w:cs="Arial" w:hint="eastAsia"/>
                <w:sz w:val="20"/>
                <w:szCs w:val="20"/>
              </w:rPr>
              <w:t xml:space="preserve">1. </w:t>
            </w:r>
            <w:r w:rsidRPr="00AE14F4">
              <w:rPr>
                <w:rFonts w:cs="Arial" w:hint="eastAsia"/>
                <w:sz w:val="20"/>
                <w:szCs w:val="20"/>
              </w:rPr>
              <w:t>速通门采用直流无刷伺服电机，运行平稳、可靠，门翼材质采用有机玻璃</w:t>
            </w:r>
            <w:r w:rsidRPr="00AE14F4">
              <w:rPr>
                <w:rFonts w:cs="Arial" w:hint="eastAsia"/>
                <w:sz w:val="20"/>
                <w:szCs w:val="20"/>
              </w:rPr>
              <w:t>+</w:t>
            </w:r>
            <w:r w:rsidRPr="00AE14F4">
              <w:rPr>
                <w:rFonts w:cs="Arial" w:hint="eastAsia"/>
                <w:sz w:val="20"/>
                <w:szCs w:val="20"/>
              </w:rPr>
              <w:t>不锈钢管；</w:t>
            </w:r>
            <w:r w:rsidRPr="00AE14F4">
              <w:rPr>
                <w:rFonts w:cs="Arial" w:hint="eastAsia"/>
                <w:sz w:val="20"/>
                <w:szCs w:val="20"/>
              </w:rPr>
              <w:br/>
              <w:t xml:space="preserve">2. </w:t>
            </w:r>
            <w:r w:rsidRPr="00AE14F4">
              <w:rPr>
                <w:rFonts w:cs="Arial" w:hint="eastAsia"/>
                <w:sz w:val="20"/>
                <w:szCs w:val="20"/>
              </w:rPr>
              <w:t>设备外观的外表平整清洁，无毛刺、飞边、砂眼以及生锈、腐蚀等损伤，无渗漏、析出物痕迹，无尖锐的凸起、边角或棱；</w:t>
            </w:r>
            <w:r w:rsidRPr="00AE14F4">
              <w:rPr>
                <w:rFonts w:cs="Arial" w:hint="eastAsia"/>
                <w:sz w:val="20"/>
                <w:szCs w:val="20"/>
              </w:rPr>
              <w:br/>
            </w:r>
            <w:r w:rsidRPr="00AE14F4">
              <w:rPr>
                <w:rFonts w:cs="Arial" w:hint="eastAsia"/>
                <w:sz w:val="20"/>
                <w:szCs w:val="20"/>
              </w:rPr>
              <w:t>★</w:t>
            </w:r>
            <w:r w:rsidRPr="00AE14F4">
              <w:rPr>
                <w:rFonts w:cs="Arial" w:hint="eastAsia"/>
                <w:sz w:val="20"/>
                <w:szCs w:val="20"/>
              </w:rPr>
              <w:t>3.</w:t>
            </w:r>
            <w:r w:rsidRPr="00AE14F4">
              <w:rPr>
                <w:rFonts w:cs="Arial" w:hint="eastAsia"/>
                <w:sz w:val="20"/>
                <w:szCs w:val="20"/>
              </w:rPr>
              <w:t>设备应使用不低于</w:t>
            </w:r>
            <w:r w:rsidRPr="00AE14F4">
              <w:rPr>
                <w:rFonts w:cs="Arial" w:hint="eastAsia"/>
                <w:sz w:val="20"/>
                <w:szCs w:val="20"/>
              </w:rPr>
              <w:t>1.5mm</w:t>
            </w:r>
            <w:r w:rsidRPr="00AE14F4">
              <w:rPr>
                <w:rFonts w:cs="Arial" w:hint="eastAsia"/>
                <w:sz w:val="20"/>
                <w:szCs w:val="20"/>
              </w:rPr>
              <w:t>厚</w:t>
            </w:r>
            <w:r w:rsidRPr="00AE14F4">
              <w:rPr>
                <w:rFonts w:cs="Arial" w:hint="eastAsia"/>
                <w:sz w:val="20"/>
                <w:szCs w:val="20"/>
              </w:rPr>
              <w:t>304</w:t>
            </w:r>
            <w:r w:rsidRPr="00AE14F4">
              <w:rPr>
                <w:rFonts w:cs="Arial" w:hint="eastAsia"/>
                <w:sz w:val="20"/>
                <w:szCs w:val="20"/>
              </w:rPr>
              <w:t>不锈钢制造；</w:t>
            </w:r>
            <w:r w:rsidRPr="00AE14F4">
              <w:rPr>
                <w:rFonts w:cs="Arial" w:hint="eastAsia"/>
                <w:sz w:val="20"/>
                <w:szCs w:val="20"/>
              </w:rPr>
              <w:br/>
              <w:t>4.</w:t>
            </w:r>
            <w:r w:rsidRPr="00AE14F4">
              <w:rPr>
                <w:rFonts w:cs="Arial" w:hint="eastAsia"/>
                <w:sz w:val="20"/>
                <w:szCs w:val="20"/>
              </w:rPr>
              <w:t>设备通道宽度支持</w:t>
            </w:r>
            <w:r w:rsidRPr="00AE14F4">
              <w:rPr>
                <w:rFonts w:cs="Arial" w:hint="eastAsia"/>
                <w:sz w:val="20"/>
                <w:szCs w:val="20"/>
              </w:rPr>
              <w:t>650mm-1100mm</w:t>
            </w:r>
            <w:r w:rsidRPr="00AE14F4">
              <w:rPr>
                <w:rFonts w:cs="Arial" w:hint="eastAsia"/>
                <w:sz w:val="20"/>
                <w:szCs w:val="20"/>
              </w:rPr>
              <w:t>灵活定制；</w:t>
            </w:r>
            <w:r w:rsidRPr="00AE14F4">
              <w:rPr>
                <w:rFonts w:cs="Arial" w:hint="eastAsia"/>
                <w:sz w:val="20"/>
                <w:szCs w:val="20"/>
              </w:rPr>
              <w:br/>
            </w:r>
            <w:r w:rsidRPr="00AE14F4">
              <w:rPr>
                <w:rFonts w:cs="Arial" w:hint="eastAsia"/>
                <w:sz w:val="20"/>
                <w:szCs w:val="20"/>
              </w:rPr>
              <w:t>★</w:t>
            </w:r>
            <w:r w:rsidRPr="00AE14F4">
              <w:rPr>
                <w:rFonts w:cs="Arial" w:hint="eastAsia"/>
                <w:sz w:val="20"/>
                <w:szCs w:val="20"/>
              </w:rPr>
              <w:t>5.</w:t>
            </w:r>
            <w:r w:rsidRPr="00AE14F4">
              <w:rPr>
                <w:rFonts w:cs="Arial" w:hint="eastAsia"/>
                <w:sz w:val="20"/>
                <w:szCs w:val="20"/>
              </w:rPr>
              <w:t>设备无故障运行次数不低于</w:t>
            </w:r>
            <w:r w:rsidRPr="00AE14F4">
              <w:rPr>
                <w:rFonts w:cs="Arial" w:hint="eastAsia"/>
                <w:sz w:val="20"/>
                <w:szCs w:val="20"/>
              </w:rPr>
              <w:t>1000</w:t>
            </w:r>
            <w:r w:rsidRPr="00AE14F4">
              <w:rPr>
                <w:rFonts w:cs="Arial" w:hint="eastAsia"/>
                <w:sz w:val="20"/>
                <w:szCs w:val="20"/>
              </w:rPr>
              <w:t>万；</w:t>
            </w:r>
            <w:r w:rsidRPr="00AE14F4">
              <w:rPr>
                <w:rFonts w:cs="Arial" w:hint="eastAsia"/>
                <w:sz w:val="20"/>
                <w:szCs w:val="20"/>
              </w:rPr>
              <w:br/>
              <w:t>6.</w:t>
            </w:r>
            <w:r w:rsidRPr="00AE14F4">
              <w:rPr>
                <w:rFonts w:cs="Arial" w:hint="eastAsia"/>
                <w:sz w:val="20"/>
                <w:szCs w:val="20"/>
              </w:rPr>
              <w:t>设备机身外壳的人员通行检测部分，指示部分应符合</w:t>
            </w:r>
            <w:r w:rsidRPr="00AE14F4">
              <w:rPr>
                <w:rFonts w:cs="Arial" w:hint="eastAsia"/>
                <w:sz w:val="20"/>
                <w:szCs w:val="20"/>
              </w:rPr>
              <w:t>IK04</w:t>
            </w:r>
            <w:r w:rsidRPr="00AE14F4">
              <w:rPr>
                <w:rFonts w:cs="Arial" w:hint="eastAsia"/>
                <w:sz w:val="20"/>
                <w:szCs w:val="20"/>
              </w:rPr>
              <w:t>的要求，其他表面应符合</w:t>
            </w:r>
            <w:r w:rsidRPr="00AE14F4">
              <w:rPr>
                <w:rFonts w:cs="Arial" w:hint="eastAsia"/>
                <w:sz w:val="20"/>
                <w:szCs w:val="20"/>
              </w:rPr>
              <w:t>IK07</w:t>
            </w:r>
            <w:r w:rsidRPr="00AE14F4">
              <w:rPr>
                <w:rFonts w:cs="Arial" w:hint="eastAsia"/>
                <w:sz w:val="20"/>
                <w:szCs w:val="20"/>
              </w:rPr>
              <w:t>的要求；</w:t>
            </w:r>
            <w:r w:rsidRPr="00AE14F4">
              <w:rPr>
                <w:rFonts w:cs="Arial" w:hint="eastAsia"/>
                <w:sz w:val="20"/>
                <w:szCs w:val="20"/>
              </w:rPr>
              <w:br/>
              <w:t>7.</w:t>
            </w:r>
            <w:r w:rsidRPr="00AE14F4">
              <w:rPr>
                <w:rFonts w:cs="Arial" w:hint="eastAsia"/>
                <w:sz w:val="20"/>
                <w:szCs w:val="20"/>
              </w:rPr>
              <w:t>设备在断电或发生故障后应能处于无拦挡状态，能与消防信号联动，断电后门翼自动解锁；</w:t>
            </w:r>
            <w:r w:rsidRPr="00AE14F4">
              <w:rPr>
                <w:rFonts w:cs="Arial" w:hint="eastAsia"/>
                <w:sz w:val="20"/>
                <w:szCs w:val="20"/>
              </w:rPr>
              <w:br/>
              <w:t xml:space="preserve">8. </w:t>
            </w:r>
            <w:r w:rsidRPr="00AE14F4">
              <w:rPr>
                <w:rFonts w:cs="Arial" w:hint="eastAsia"/>
                <w:sz w:val="20"/>
                <w:szCs w:val="20"/>
              </w:rPr>
              <w:t>设备应对其工作状态、操作与结果等给出不同的视觉</w:t>
            </w:r>
            <w:r w:rsidRPr="00AE14F4">
              <w:rPr>
                <w:rFonts w:cs="Arial" w:hint="eastAsia"/>
                <w:sz w:val="20"/>
                <w:szCs w:val="20"/>
              </w:rPr>
              <w:t>/</w:t>
            </w:r>
            <w:r w:rsidRPr="00AE14F4">
              <w:rPr>
                <w:rFonts w:cs="Arial" w:hint="eastAsia"/>
                <w:sz w:val="20"/>
                <w:szCs w:val="20"/>
              </w:rPr>
              <w:t>听觉指示，如允许通行为绿色，</w:t>
            </w:r>
            <w:r w:rsidRPr="00AE14F4">
              <w:rPr>
                <w:rFonts w:cs="Arial" w:hint="eastAsia"/>
                <w:sz w:val="20"/>
                <w:szCs w:val="20"/>
              </w:rPr>
              <w:t xml:space="preserve"> </w:t>
            </w:r>
            <w:r w:rsidRPr="00AE14F4">
              <w:rPr>
                <w:rFonts w:cs="Arial" w:hint="eastAsia"/>
                <w:sz w:val="20"/>
                <w:szCs w:val="20"/>
              </w:rPr>
              <w:t>禁止通行警示为红色；</w:t>
            </w:r>
            <w:r w:rsidRPr="00AE14F4">
              <w:rPr>
                <w:rFonts w:cs="Arial" w:hint="eastAsia"/>
                <w:sz w:val="20"/>
                <w:szCs w:val="20"/>
              </w:rPr>
              <w:br/>
              <w:t xml:space="preserve">9. </w:t>
            </w:r>
            <w:r w:rsidRPr="00AE14F4">
              <w:rPr>
                <w:rFonts w:cs="Arial" w:hint="eastAsia"/>
                <w:sz w:val="20"/>
                <w:szCs w:val="20"/>
              </w:rPr>
              <w:t>具备控制、驱动、拦挡和视觉</w:t>
            </w:r>
            <w:r w:rsidRPr="00AE14F4">
              <w:rPr>
                <w:rFonts w:cs="Arial" w:hint="eastAsia"/>
                <w:sz w:val="20"/>
                <w:szCs w:val="20"/>
              </w:rPr>
              <w:t>/</w:t>
            </w:r>
            <w:r w:rsidRPr="00AE14F4">
              <w:rPr>
                <w:rFonts w:cs="Arial" w:hint="eastAsia"/>
                <w:sz w:val="20"/>
                <w:szCs w:val="20"/>
              </w:rPr>
              <w:t>听觉指示部分的自检功能，并有相应的动作或提示；</w:t>
            </w:r>
            <w:r w:rsidRPr="00AE14F4">
              <w:rPr>
                <w:rFonts w:cs="Arial" w:hint="eastAsia"/>
                <w:sz w:val="20"/>
                <w:szCs w:val="20"/>
              </w:rPr>
              <w:br/>
              <w:t xml:space="preserve">10. </w:t>
            </w:r>
            <w:r w:rsidRPr="00AE14F4">
              <w:rPr>
                <w:rFonts w:cs="Arial" w:hint="eastAsia"/>
                <w:sz w:val="20"/>
                <w:szCs w:val="20"/>
              </w:rPr>
              <w:t>设备应具备恢复出差设置状态的功能；</w:t>
            </w:r>
            <w:r w:rsidRPr="00AE14F4">
              <w:rPr>
                <w:rFonts w:cs="Arial" w:hint="eastAsia"/>
                <w:sz w:val="20"/>
                <w:szCs w:val="20"/>
              </w:rPr>
              <w:br/>
              <w:t xml:space="preserve">11. </w:t>
            </w:r>
            <w:r w:rsidRPr="00AE14F4">
              <w:rPr>
                <w:rFonts w:cs="Arial" w:hint="eastAsia"/>
                <w:sz w:val="20"/>
                <w:szCs w:val="20"/>
              </w:rPr>
              <w:t>设备具备防尾随功能，尾随检测距离不大于</w:t>
            </w:r>
            <w:r w:rsidRPr="00AE14F4">
              <w:rPr>
                <w:rFonts w:cs="Arial" w:hint="eastAsia"/>
                <w:sz w:val="20"/>
                <w:szCs w:val="20"/>
              </w:rPr>
              <w:t>50mm</w:t>
            </w:r>
            <w:r w:rsidRPr="00AE14F4">
              <w:rPr>
                <w:rFonts w:cs="Arial" w:hint="eastAsia"/>
                <w:sz w:val="20"/>
                <w:szCs w:val="20"/>
              </w:rPr>
              <w:t>；</w:t>
            </w:r>
            <w:r w:rsidRPr="00AE14F4">
              <w:rPr>
                <w:rFonts w:cs="Arial" w:hint="eastAsia"/>
                <w:sz w:val="20"/>
                <w:szCs w:val="20"/>
              </w:rPr>
              <w:br/>
              <w:t xml:space="preserve">12. </w:t>
            </w:r>
            <w:r w:rsidRPr="00AE14F4">
              <w:rPr>
                <w:rFonts w:cs="Arial" w:hint="eastAsia"/>
                <w:sz w:val="20"/>
                <w:szCs w:val="20"/>
              </w:rPr>
              <w:t>设备的瞬间最大噪声声压小于</w:t>
            </w:r>
            <w:r w:rsidRPr="00AE14F4">
              <w:rPr>
                <w:rFonts w:cs="Arial" w:hint="eastAsia"/>
                <w:sz w:val="20"/>
                <w:szCs w:val="20"/>
              </w:rPr>
              <w:t>80dB</w:t>
            </w:r>
            <w:r w:rsidRPr="00AE14F4">
              <w:rPr>
                <w:rFonts w:cs="Arial" w:hint="eastAsia"/>
                <w:sz w:val="20"/>
                <w:szCs w:val="20"/>
              </w:rPr>
              <w:t>（</w:t>
            </w:r>
            <w:r w:rsidRPr="00AE14F4">
              <w:rPr>
                <w:rFonts w:cs="Arial" w:hint="eastAsia"/>
                <w:sz w:val="20"/>
                <w:szCs w:val="20"/>
              </w:rPr>
              <w:t>A</w:t>
            </w:r>
            <w:r w:rsidRPr="00AE14F4">
              <w:rPr>
                <w:rFonts w:cs="Arial" w:hint="eastAsia"/>
                <w:sz w:val="20"/>
                <w:szCs w:val="20"/>
              </w:rPr>
              <w:t>），持续噪声声压小于</w:t>
            </w:r>
            <w:r w:rsidRPr="00AE14F4">
              <w:rPr>
                <w:rFonts w:cs="Arial" w:hint="eastAsia"/>
                <w:sz w:val="20"/>
                <w:szCs w:val="20"/>
              </w:rPr>
              <w:t>60dB</w:t>
            </w:r>
            <w:r w:rsidRPr="00AE14F4">
              <w:rPr>
                <w:rFonts w:cs="Arial" w:hint="eastAsia"/>
                <w:sz w:val="20"/>
                <w:szCs w:val="20"/>
              </w:rPr>
              <w:t>（</w:t>
            </w:r>
            <w:r w:rsidRPr="00AE14F4">
              <w:rPr>
                <w:rFonts w:cs="Arial" w:hint="eastAsia"/>
                <w:sz w:val="20"/>
                <w:szCs w:val="20"/>
              </w:rPr>
              <w:t>A</w:t>
            </w:r>
            <w:r w:rsidRPr="00AE14F4">
              <w:rPr>
                <w:rFonts w:cs="Arial" w:hint="eastAsia"/>
                <w:sz w:val="20"/>
                <w:szCs w:val="20"/>
              </w:rPr>
              <w:t>），避免噪声对周围工作人员造成影响；</w:t>
            </w:r>
            <w:r w:rsidRPr="00AE14F4">
              <w:rPr>
                <w:rFonts w:cs="Arial" w:hint="eastAsia"/>
                <w:sz w:val="20"/>
                <w:szCs w:val="20"/>
              </w:rPr>
              <w:br/>
              <w:t xml:space="preserve">13. </w:t>
            </w:r>
            <w:r w:rsidRPr="00AE14F4">
              <w:rPr>
                <w:rFonts w:cs="Arial" w:hint="eastAsia"/>
                <w:sz w:val="20"/>
                <w:szCs w:val="20"/>
              </w:rPr>
              <w:t>具备多种通讯接口，配备</w:t>
            </w:r>
            <w:r w:rsidRPr="00AE14F4">
              <w:rPr>
                <w:rFonts w:cs="Arial" w:hint="eastAsia"/>
                <w:sz w:val="20"/>
                <w:szCs w:val="20"/>
              </w:rPr>
              <w:t>RS485/232/422</w:t>
            </w:r>
            <w:r w:rsidRPr="00AE14F4">
              <w:rPr>
                <w:rFonts w:cs="Arial" w:hint="eastAsia"/>
                <w:sz w:val="20"/>
                <w:szCs w:val="20"/>
              </w:rPr>
              <w:t>、以太网、</w:t>
            </w:r>
            <w:r w:rsidRPr="00AE14F4">
              <w:rPr>
                <w:rFonts w:cs="Arial" w:hint="eastAsia"/>
                <w:sz w:val="20"/>
                <w:szCs w:val="20"/>
              </w:rPr>
              <w:t>CAN</w:t>
            </w:r>
            <w:r w:rsidRPr="00AE14F4">
              <w:rPr>
                <w:rFonts w:cs="Arial" w:hint="eastAsia"/>
                <w:sz w:val="20"/>
                <w:szCs w:val="20"/>
              </w:rPr>
              <w:t>总线等接口，开关量输入接口；</w:t>
            </w:r>
            <w:r w:rsidRPr="00AE14F4">
              <w:rPr>
                <w:rFonts w:cs="Arial" w:hint="eastAsia"/>
                <w:sz w:val="20"/>
                <w:szCs w:val="20"/>
              </w:rPr>
              <w:br/>
            </w:r>
            <w:r w:rsidRPr="00AE14F4">
              <w:rPr>
                <w:rFonts w:cs="Arial" w:hint="eastAsia"/>
                <w:sz w:val="20"/>
                <w:szCs w:val="20"/>
              </w:rPr>
              <w:lastRenderedPageBreak/>
              <w:t xml:space="preserve">14. </w:t>
            </w:r>
            <w:r w:rsidRPr="00AE14F4">
              <w:rPr>
                <w:rFonts w:cs="Arial" w:hint="eastAsia"/>
                <w:sz w:val="20"/>
                <w:szCs w:val="20"/>
              </w:rPr>
              <w:t>设备的拦挡部分在运行过程中，通道拦挡部分运行区域有人时，拦挡部分应停止运动或自动运行到允许通行状态；</w:t>
            </w:r>
            <w:r w:rsidRPr="00AE14F4">
              <w:rPr>
                <w:rFonts w:cs="Arial" w:hint="eastAsia"/>
                <w:sz w:val="20"/>
                <w:szCs w:val="20"/>
              </w:rPr>
              <w:br/>
            </w:r>
            <w:r w:rsidRPr="00AE14F4">
              <w:rPr>
                <w:rFonts w:cs="Arial" w:hint="eastAsia"/>
                <w:sz w:val="20"/>
                <w:szCs w:val="20"/>
              </w:rPr>
              <w:t>★</w:t>
            </w:r>
            <w:r w:rsidRPr="00AE14F4">
              <w:rPr>
                <w:rFonts w:cs="Arial" w:hint="eastAsia"/>
                <w:sz w:val="20"/>
                <w:szCs w:val="20"/>
              </w:rPr>
              <w:t xml:space="preserve">15. </w:t>
            </w:r>
            <w:r w:rsidRPr="00AE14F4">
              <w:rPr>
                <w:rFonts w:cs="Arial" w:hint="eastAsia"/>
                <w:sz w:val="20"/>
                <w:szCs w:val="20"/>
              </w:rPr>
              <w:t>设备支持红外检测功能，具备不少于</w:t>
            </w:r>
            <w:r w:rsidRPr="00AE14F4">
              <w:rPr>
                <w:rFonts w:cs="Arial" w:hint="eastAsia"/>
                <w:sz w:val="20"/>
                <w:szCs w:val="20"/>
              </w:rPr>
              <w:t>20</w:t>
            </w:r>
            <w:r w:rsidRPr="00AE14F4">
              <w:rPr>
                <w:rFonts w:cs="Arial" w:hint="eastAsia"/>
                <w:sz w:val="20"/>
                <w:szCs w:val="20"/>
              </w:rPr>
              <w:t>对红外检测；</w:t>
            </w:r>
            <w:r w:rsidRPr="00AE14F4">
              <w:rPr>
                <w:rFonts w:cs="Arial" w:hint="eastAsia"/>
                <w:sz w:val="20"/>
                <w:szCs w:val="20"/>
              </w:rPr>
              <w:br/>
              <w:t xml:space="preserve">16. </w:t>
            </w:r>
            <w:r w:rsidRPr="00AE14F4">
              <w:rPr>
                <w:rFonts w:cs="Arial" w:hint="eastAsia"/>
                <w:sz w:val="20"/>
                <w:szCs w:val="20"/>
              </w:rPr>
              <w:t>设备支持红外防夹和机械防夹两种防夹机制，支持反向闯入检测；</w:t>
            </w:r>
            <w:r w:rsidRPr="00AE14F4">
              <w:rPr>
                <w:rFonts w:cs="Arial" w:hint="eastAsia"/>
                <w:sz w:val="20"/>
                <w:szCs w:val="20"/>
              </w:rPr>
              <w:br/>
              <w:t xml:space="preserve">17. </w:t>
            </w:r>
            <w:r w:rsidRPr="00AE14F4">
              <w:rPr>
                <w:rFonts w:cs="Arial" w:hint="eastAsia"/>
                <w:sz w:val="20"/>
                <w:szCs w:val="20"/>
              </w:rPr>
              <w:t>设备最大通行人数不小于</w:t>
            </w:r>
            <w:r w:rsidRPr="00AE14F4">
              <w:rPr>
                <w:rFonts w:cs="Arial" w:hint="eastAsia"/>
                <w:sz w:val="20"/>
                <w:szCs w:val="20"/>
              </w:rPr>
              <w:t>60</w:t>
            </w:r>
            <w:r w:rsidRPr="00AE14F4">
              <w:rPr>
                <w:rFonts w:cs="Arial" w:hint="eastAsia"/>
                <w:sz w:val="20"/>
                <w:szCs w:val="20"/>
              </w:rPr>
              <w:t>人</w:t>
            </w:r>
            <w:r w:rsidRPr="00AE14F4">
              <w:rPr>
                <w:rFonts w:cs="Arial" w:hint="eastAsia"/>
                <w:sz w:val="20"/>
                <w:szCs w:val="20"/>
              </w:rPr>
              <w:t>/</w:t>
            </w:r>
            <w:r w:rsidRPr="00AE14F4">
              <w:rPr>
                <w:rFonts w:cs="Arial" w:hint="eastAsia"/>
                <w:sz w:val="20"/>
                <w:szCs w:val="20"/>
              </w:rPr>
              <w:t>分钟；</w:t>
            </w:r>
            <w:r w:rsidRPr="00AE14F4">
              <w:rPr>
                <w:rFonts w:cs="Arial" w:hint="eastAsia"/>
                <w:sz w:val="20"/>
                <w:szCs w:val="20"/>
              </w:rPr>
              <w:br/>
              <w:t xml:space="preserve">18. </w:t>
            </w:r>
            <w:r w:rsidRPr="00AE14F4">
              <w:rPr>
                <w:rFonts w:cs="Arial" w:hint="eastAsia"/>
                <w:sz w:val="20"/>
                <w:szCs w:val="20"/>
              </w:rPr>
              <w:t>设备电源电压适配范围</w:t>
            </w:r>
            <w:r w:rsidRPr="00AE14F4">
              <w:rPr>
                <w:rFonts w:cs="Arial" w:hint="eastAsia"/>
                <w:sz w:val="20"/>
                <w:szCs w:val="20"/>
              </w:rPr>
              <w:t>AC:187-242V</w:t>
            </w:r>
            <w:r w:rsidRPr="00AE14F4">
              <w:rPr>
                <w:rFonts w:cs="Arial" w:hint="eastAsia"/>
                <w:sz w:val="20"/>
                <w:szCs w:val="20"/>
              </w:rPr>
              <w:t>，功耗不大于</w:t>
            </w:r>
            <w:r w:rsidRPr="00AE14F4">
              <w:rPr>
                <w:rFonts w:cs="Arial" w:hint="eastAsia"/>
                <w:sz w:val="20"/>
                <w:szCs w:val="20"/>
              </w:rPr>
              <w:t>100W</w:t>
            </w:r>
            <w:r w:rsidRPr="00AE14F4">
              <w:rPr>
                <w:rFonts w:cs="Arial" w:hint="eastAsia"/>
                <w:sz w:val="20"/>
                <w:szCs w:val="20"/>
              </w:rPr>
              <w:t>；</w:t>
            </w:r>
            <w:r w:rsidRPr="00AE14F4">
              <w:rPr>
                <w:rFonts w:cs="Arial" w:hint="eastAsia"/>
                <w:sz w:val="20"/>
                <w:szCs w:val="20"/>
              </w:rPr>
              <w:br/>
            </w:r>
            <w:r w:rsidRPr="00DD374B">
              <w:rPr>
                <w:rFonts w:cs="Arial" w:hint="eastAsia"/>
                <w:sz w:val="20"/>
                <w:szCs w:val="20"/>
              </w:rPr>
              <w:t xml:space="preserve">19. </w:t>
            </w:r>
            <w:r w:rsidRPr="00DD374B">
              <w:rPr>
                <w:rFonts w:cs="Arial" w:hint="eastAsia"/>
                <w:sz w:val="20"/>
                <w:szCs w:val="20"/>
              </w:rPr>
              <w:t>设备支持环境温度：</w:t>
            </w:r>
            <w:r w:rsidRPr="00DD374B">
              <w:rPr>
                <w:rFonts w:cs="Arial" w:hint="eastAsia"/>
                <w:sz w:val="20"/>
                <w:szCs w:val="20"/>
              </w:rPr>
              <w:t>-</w:t>
            </w:r>
            <w:r w:rsidRPr="00DD374B">
              <w:rPr>
                <w:rFonts w:cs="Arial"/>
                <w:sz w:val="20"/>
                <w:szCs w:val="20"/>
              </w:rPr>
              <w:t>20</w:t>
            </w:r>
            <w:r w:rsidRPr="00DD374B">
              <w:rPr>
                <w:rFonts w:cs="Arial" w:hint="eastAsia"/>
                <w:sz w:val="20"/>
                <w:szCs w:val="20"/>
              </w:rPr>
              <w:t>℃—</w:t>
            </w:r>
            <w:r w:rsidRPr="00DD374B">
              <w:rPr>
                <w:rFonts w:cs="Arial" w:hint="eastAsia"/>
                <w:sz w:val="20"/>
                <w:szCs w:val="20"/>
              </w:rPr>
              <w:t>80</w:t>
            </w:r>
            <w:r w:rsidRPr="00DD374B">
              <w:rPr>
                <w:rFonts w:cs="Arial" w:hint="eastAsia"/>
                <w:sz w:val="20"/>
                <w:szCs w:val="20"/>
              </w:rPr>
              <w:t>℃；</w:t>
            </w:r>
            <w:r w:rsidRPr="00AE14F4">
              <w:rPr>
                <w:rFonts w:cs="Arial" w:hint="eastAsia"/>
                <w:sz w:val="20"/>
                <w:szCs w:val="20"/>
              </w:rPr>
              <w:br/>
              <w:t>20.</w:t>
            </w:r>
            <w:r w:rsidRPr="00AE14F4">
              <w:rPr>
                <w:rFonts w:cs="Arial" w:hint="eastAsia"/>
                <w:sz w:val="20"/>
                <w:szCs w:val="20"/>
              </w:rPr>
              <w:t>“★”标注的技术条款需提供公安部权威检测机构出具的检测报告复印件加盖制造商鲜章证明。</w:t>
            </w:r>
          </w:p>
        </w:tc>
        <w:tc>
          <w:tcPr>
            <w:tcW w:w="1276"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hint="eastAsia"/>
                <w:kern w:val="0"/>
                <w:sz w:val="24"/>
              </w:rPr>
              <w:lastRenderedPageBreak/>
              <w:t>2</w:t>
            </w:r>
            <w:r w:rsidRPr="00AE14F4">
              <w:rPr>
                <w:rFonts w:eastAsia="黑体"/>
                <w:kern w:val="0"/>
                <w:sz w:val="24"/>
              </w:rPr>
              <w:t xml:space="preserve">　</w:t>
            </w:r>
          </w:p>
        </w:tc>
        <w:tc>
          <w:tcPr>
            <w:tcW w:w="1275" w:type="dxa"/>
            <w:tcBorders>
              <w:top w:val="single" w:sz="4" w:space="0" w:color="auto"/>
              <w:left w:val="nil"/>
              <w:bottom w:val="single" w:sz="8" w:space="0" w:color="000000"/>
              <w:right w:val="single" w:sz="8" w:space="0" w:color="000000"/>
            </w:tcBorders>
            <w:vAlign w:val="center"/>
          </w:tcPr>
          <w:p w:rsidR="007902B8" w:rsidRPr="00AE14F4" w:rsidRDefault="007902B8" w:rsidP="007902B8">
            <w:pPr>
              <w:widowControl/>
              <w:jc w:val="center"/>
              <w:rPr>
                <w:rFonts w:eastAsia="黑体"/>
                <w:kern w:val="0"/>
                <w:sz w:val="24"/>
              </w:rPr>
            </w:pPr>
            <w:r w:rsidRPr="00AE14F4">
              <w:rPr>
                <w:rFonts w:eastAsia="黑体"/>
                <w:kern w:val="0"/>
                <w:sz w:val="24"/>
              </w:rPr>
              <w:t xml:space="preserve">　</w:t>
            </w:r>
          </w:p>
        </w:tc>
      </w:tr>
      <w:tr w:rsidR="007902B8" w:rsidRPr="00AE14F4" w:rsidTr="007902B8">
        <w:trPr>
          <w:trHeight w:val="261"/>
          <w:jc w:val="center"/>
        </w:trPr>
        <w:tc>
          <w:tcPr>
            <w:tcW w:w="697" w:type="dxa"/>
            <w:tcBorders>
              <w:top w:val="single" w:sz="4" w:space="0" w:color="auto"/>
              <w:left w:val="single" w:sz="8" w:space="0" w:color="000000"/>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hint="eastAsia"/>
                <w:kern w:val="0"/>
                <w:sz w:val="24"/>
              </w:rPr>
              <w:lastRenderedPageBreak/>
              <w:t>2</w:t>
            </w:r>
          </w:p>
        </w:tc>
        <w:tc>
          <w:tcPr>
            <w:tcW w:w="1843"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hint="eastAsia"/>
                <w:kern w:val="0"/>
                <w:sz w:val="24"/>
              </w:rPr>
              <w:t>室外摆式速通门</w:t>
            </w:r>
            <w:r w:rsidRPr="00AE14F4">
              <w:rPr>
                <w:rFonts w:eastAsia="黑体" w:hint="eastAsia"/>
                <w:kern w:val="0"/>
                <w:sz w:val="24"/>
              </w:rPr>
              <w:t>(</w:t>
            </w:r>
            <w:r w:rsidRPr="00AE14F4">
              <w:rPr>
                <w:rFonts w:eastAsia="黑体" w:hint="eastAsia"/>
                <w:kern w:val="0"/>
                <w:sz w:val="24"/>
              </w:rPr>
              <w:t>右边机</w:t>
            </w:r>
            <w:r w:rsidRPr="00AE14F4">
              <w:rPr>
                <w:rFonts w:eastAsia="黑体" w:hint="eastAsia"/>
                <w:kern w:val="0"/>
                <w:sz w:val="24"/>
              </w:rPr>
              <w:t>)</w:t>
            </w:r>
          </w:p>
        </w:tc>
        <w:tc>
          <w:tcPr>
            <w:tcW w:w="1417"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Pr>
                <w:rFonts w:ascii="宋体" w:hAnsi="宋体" w:cs="宋体" w:hint="eastAsia"/>
                <w:noProof/>
                <w:kern w:val="0"/>
                <w:sz w:val="24"/>
              </w:rPr>
              <w:drawing>
                <wp:inline distT="0" distB="0" distL="0" distR="0">
                  <wp:extent cx="552450" cy="1323975"/>
                  <wp:effectExtent l="19050" t="0" r="0" b="0"/>
                  <wp:docPr id="27" name="图片 5" descr="微信图片_2021040520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微信图片_20210405203503"/>
                          <pic:cNvPicPr>
                            <a:picLocks noChangeAspect="1" noChangeArrowheads="1"/>
                          </pic:cNvPicPr>
                        </pic:nvPicPr>
                        <pic:blipFill>
                          <a:blip r:embed="rId13"/>
                          <a:srcRect/>
                          <a:stretch>
                            <a:fillRect/>
                          </a:stretch>
                        </pic:blipFill>
                        <pic:spPr bwMode="auto">
                          <a:xfrm>
                            <a:off x="0" y="0"/>
                            <a:ext cx="552450" cy="1323975"/>
                          </a:xfrm>
                          <a:prstGeom prst="rect">
                            <a:avLst/>
                          </a:prstGeom>
                          <a:noFill/>
                          <a:ln w="9525">
                            <a:noFill/>
                            <a:miter lim="800000"/>
                            <a:headEnd/>
                            <a:tailEnd/>
                          </a:ln>
                        </pic:spPr>
                      </pic:pic>
                    </a:graphicData>
                  </a:graphic>
                </wp:inline>
              </w:drawing>
            </w:r>
          </w:p>
        </w:tc>
        <w:tc>
          <w:tcPr>
            <w:tcW w:w="5103" w:type="dxa"/>
            <w:tcBorders>
              <w:top w:val="single" w:sz="4" w:space="0" w:color="auto"/>
              <w:left w:val="nil"/>
              <w:bottom w:val="single" w:sz="8" w:space="0" w:color="000000"/>
              <w:right w:val="single" w:sz="8" w:space="0" w:color="000000"/>
            </w:tcBorders>
            <w:vAlign w:val="center"/>
          </w:tcPr>
          <w:p w:rsidR="007902B8" w:rsidRPr="00AE14F4" w:rsidRDefault="007902B8" w:rsidP="004D444D">
            <w:pPr>
              <w:rPr>
                <w:rFonts w:cs="Arial"/>
                <w:sz w:val="20"/>
                <w:szCs w:val="20"/>
              </w:rPr>
            </w:pPr>
            <w:r w:rsidRPr="00AE14F4">
              <w:rPr>
                <w:rFonts w:cs="Arial" w:hint="eastAsia"/>
                <w:sz w:val="20"/>
                <w:szCs w:val="20"/>
              </w:rPr>
              <w:t xml:space="preserve">1. </w:t>
            </w:r>
            <w:r w:rsidRPr="00AE14F4">
              <w:rPr>
                <w:rFonts w:cs="Arial" w:hint="eastAsia"/>
                <w:sz w:val="20"/>
                <w:szCs w:val="20"/>
              </w:rPr>
              <w:t>速通门采用直流无刷伺服电机，运行平稳、可靠，门翼材质采用有机玻璃</w:t>
            </w:r>
            <w:r w:rsidRPr="00AE14F4">
              <w:rPr>
                <w:rFonts w:cs="Arial" w:hint="eastAsia"/>
                <w:sz w:val="20"/>
                <w:szCs w:val="20"/>
              </w:rPr>
              <w:t>+</w:t>
            </w:r>
            <w:r w:rsidRPr="00AE14F4">
              <w:rPr>
                <w:rFonts w:cs="Arial" w:hint="eastAsia"/>
                <w:sz w:val="20"/>
                <w:szCs w:val="20"/>
              </w:rPr>
              <w:t>不锈钢管；</w:t>
            </w:r>
            <w:r w:rsidRPr="00AE14F4">
              <w:rPr>
                <w:rFonts w:cs="Arial" w:hint="eastAsia"/>
                <w:sz w:val="20"/>
                <w:szCs w:val="20"/>
              </w:rPr>
              <w:br/>
              <w:t xml:space="preserve">2. </w:t>
            </w:r>
            <w:r w:rsidRPr="00AE14F4">
              <w:rPr>
                <w:rFonts w:cs="Arial" w:hint="eastAsia"/>
                <w:sz w:val="20"/>
                <w:szCs w:val="20"/>
              </w:rPr>
              <w:t>设备外观的外表平整清洁，无毛刺、飞边、砂眼以及生锈、腐蚀等损伤，无渗漏、析出物痕迹，无尖锐的凸起、边角或棱；</w:t>
            </w:r>
            <w:r w:rsidRPr="00AE14F4">
              <w:rPr>
                <w:rFonts w:cs="Arial" w:hint="eastAsia"/>
                <w:sz w:val="20"/>
                <w:szCs w:val="20"/>
              </w:rPr>
              <w:br/>
            </w:r>
            <w:r w:rsidRPr="00AE14F4">
              <w:rPr>
                <w:rFonts w:cs="Arial" w:hint="eastAsia"/>
                <w:sz w:val="20"/>
                <w:szCs w:val="20"/>
              </w:rPr>
              <w:t>★</w:t>
            </w:r>
            <w:r w:rsidRPr="00AE14F4">
              <w:rPr>
                <w:rFonts w:cs="Arial" w:hint="eastAsia"/>
                <w:sz w:val="20"/>
                <w:szCs w:val="20"/>
              </w:rPr>
              <w:t xml:space="preserve">3. </w:t>
            </w:r>
            <w:r w:rsidRPr="00AE14F4">
              <w:rPr>
                <w:rFonts w:cs="Arial" w:hint="eastAsia"/>
                <w:sz w:val="20"/>
                <w:szCs w:val="20"/>
              </w:rPr>
              <w:t>设备应使用不低于</w:t>
            </w:r>
            <w:r w:rsidRPr="00AE14F4">
              <w:rPr>
                <w:rFonts w:cs="Arial" w:hint="eastAsia"/>
                <w:sz w:val="20"/>
                <w:szCs w:val="20"/>
              </w:rPr>
              <w:t>1.5mm</w:t>
            </w:r>
            <w:r w:rsidRPr="00AE14F4">
              <w:rPr>
                <w:rFonts w:cs="Arial" w:hint="eastAsia"/>
                <w:sz w:val="20"/>
                <w:szCs w:val="20"/>
              </w:rPr>
              <w:t>厚</w:t>
            </w:r>
            <w:r w:rsidRPr="00AE14F4">
              <w:rPr>
                <w:rFonts w:cs="Arial" w:hint="eastAsia"/>
                <w:sz w:val="20"/>
                <w:szCs w:val="20"/>
              </w:rPr>
              <w:t>304</w:t>
            </w:r>
            <w:r w:rsidRPr="00AE14F4">
              <w:rPr>
                <w:rFonts w:cs="Arial" w:hint="eastAsia"/>
                <w:sz w:val="20"/>
                <w:szCs w:val="20"/>
              </w:rPr>
              <w:t>不锈钢制造；</w:t>
            </w:r>
            <w:r w:rsidRPr="00AE14F4">
              <w:rPr>
                <w:rFonts w:cs="Arial" w:hint="eastAsia"/>
                <w:sz w:val="20"/>
                <w:szCs w:val="20"/>
              </w:rPr>
              <w:br/>
              <w:t xml:space="preserve">4. </w:t>
            </w:r>
            <w:r w:rsidRPr="00AE14F4">
              <w:rPr>
                <w:rFonts w:cs="Arial" w:hint="eastAsia"/>
                <w:sz w:val="20"/>
                <w:szCs w:val="20"/>
              </w:rPr>
              <w:t>设备通道宽度支持</w:t>
            </w:r>
            <w:r w:rsidRPr="00AE14F4">
              <w:rPr>
                <w:rFonts w:cs="Arial" w:hint="eastAsia"/>
                <w:sz w:val="20"/>
                <w:szCs w:val="20"/>
              </w:rPr>
              <w:t>650mm-1100mm</w:t>
            </w:r>
            <w:r w:rsidRPr="00AE14F4">
              <w:rPr>
                <w:rFonts w:cs="Arial" w:hint="eastAsia"/>
                <w:sz w:val="20"/>
                <w:szCs w:val="20"/>
              </w:rPr>
              <w:t>灵活定制；</w:t>
            </w:r>
            <w:r w:rsidRPr="00AE14F4">
              <w:rPr>
                <w:rFonts w:cs="Arial" w:hint="eastAsia"/>
                <w:sz w:val="20"/>
                <w:szCs w:val="20"/>
              </w:rPr>
              <w:br/>
            </w:r>
            <w:r w:rsidRPr="00AE14F4">
              <w:rPr>
                <w:rFonts w:cs="Arial" w:hint="eastAsia"/>
                <w:sz w:val="20"/>
                <w:szCs w:val="20"/>
              </w:rPr>
              <w:t>★</w:t>
            </w:r>
            <w:r w:rsidRPr="00AE14F4">
              <w:rPr>
                <w:rFonts w:cs="Arial" w:hint="eastAsia"/>
                <w:sz w:val="20"/>
                <w:szCs w:val="20"/>
              </w:rPr>
              <w:t xml:space="preserve">5. </w:t>
            </w:r>
            <w:r w:rsidRPr="00AE14F4">
              <w:rPr>
                <w:rFonts w:cs="Arial" w:hint="eastAsia"/>
                <w:sz w:val="20"/>
                <w:szCs w:val="20"/>
              </w:rPr>
              <w:t>设备无故障运行次数不低于</w:t>
            </w:r>
            <w:r w:rsidRPr="00AE14F4">
              <w:rPr>
                <w:rFonts w:cs="Arial" w:hint="eastAsia"/>
                <w:sz w:val="20"/>
                <w:szCs w:val="20"/>
              </w:rPr>
              <w:t>1000</w:t>
            </w:r>
            <w:r w:rsidRPr="00AE14F4">
              <w:rPr>
                <w:rFonts w:cs="Arial" w:hint="eastAsia"/>
                <w:sz w:val="20"/>
                <w:szCs w:val="20"/>
              </w:rPr>
              <w:t>万；</w:t>
            </w:r>
            <w:r w:rsidRPr="00AE14F4">
              <w:rPr>
                <w:rFonts w:cs="Arial" w:hint="eastAsia"/>
                <w:sz w:val="20"/>
                <w:szCs w:val="20"/>
              </w:rPr>
              <w:br/>
              <w:t xml:space="preserve">6. </w:t>
            </w:r>
            <w:r w:rsidRPr="00AE14F4">
              <w:rPr>
                <w:rFonts w:cs="Arial" w:hint="eastAsia"/>
                <w:sz w:val="20"/>
                <w:szCs w:val="20"/>
              </w:rPr>
              <w:t>设备机身外壳的人员通行检测部分，指示部分应符合</w:t>
            </w:r>
            <w:r w:rsidRPr="00AE14F4">
              <w:rPr>
                <w:rFonts w:cs="Arial" w:hint="eastAsia"/>
                <w:sz w:val="20"/>
                <w:szCs w:val="20"/>
              </w:rPr>
              <w:t>IK04</w:t>
            </w:r>
            <w:r w:rsidRPr="00AE14F4">
              <w:rPr>
                <w:rFonts w:cs="Arial" w:hint="eastAsia"/>
                <w:sz w:val="20"/>
                <w:szCs w:val="20"/>
              </w:rPr>
              <w:t>的要求，其他表面应符合</w:t>
            </w:r>
            <w:r w:rsidRPr="00AE14F4">
              <w:rPr>
                <w:rFonts w:cs="Arial" w:hint="eastAsia"/>
                <w:sz w:val="20"/>
                <w:szCs w:val="20"/>
              </w:rPr>
              <w:t>IK07</w:t>
            </w:r>
            <w:r w:rsidRPr="00AE14F4">
              <w:rPr>
                <w:rFonts w:cs="Arial" w:hint="eastAsia"/>
                <w:sz w:val="20"/>
                <w:szCs w:val="20"/>
              </w:rPr>
              <w:t>的要求；</w:t>
            </w:r>
            <w:r w:rsidRPr="00AE14F4">
              <w:rPr>
                <w:rFonts w:cs="Arial" w:hint="eastAsia"/>
                <w:sz w:val="20"/>
                <w:szCs w:val="20"/>
              </w:rPr>
              <w:br/>
              <w:t xml:space="preserve">7. </w:t>
            </w:r>
            <w:r w:rsidRPr="00AE14F4">
              <w:rPr>
                <w:rFonts w:cs="Arial" w:hint="eastAsia"/>
                <w:sz w:val="20"/>
                <w:szCs w:val="20"/>
              </w:rPr>
              <w:t>设备在断电或发生故障后应能处于无拦挡状态，能与消防信号联动，断电后门翼自动解锁；</w:t>
            </w:r>
            <w:r w:rsidRPr="00AE14F4">
              <w:rPr>
                <w:rFonts w:cs="Arial" w:hint="eastAsia"/>
                <w:sz w:val="20"/>
                <w:szCs w:val="20"/>
              </w:rPr>
              <w:br/>
              <w:t xml:space="preserve">8. </w:t>
            </w:r>
            <w:r w:rsidRPr="00AE14F4">
              <w:rPr>
                <w:rFonts w:cs="Arial" w:hint="eastAsia"/>
                <w:sz w:val="20"/>
                <w:szCs w:val="20"/>
              </w:rPr>
              <w:t>设备应对其工作状态、操作与结果等给出不同的视觉</w:t>
            </w:r>
            <w:r w:rsidRPr="00AE14F4">
              <w:rPr>
                <w:rFonts w:cs="Arial" w:hint="eastAsia"/>
                <w:sz w:val="20"/>
                <w:szCs w:val="20"/>
              </w:rPr>
              <w:t>/</w:t>
            </w:r>
            <w:r w:rsidRPr="00AE14F4">
              <w:rPr>
                <w:rFonts w:cs="Arial" w:hint="eastAsia"/>
                <w:sz w:val="20"/>
                <w:szCs w:val="20"/>
              </w:rPr>
              <w:t>听觉指示，如允许通行为绿色，</w:t>
            </w:r>
            <w:r w:rsidRPr="00AE14F4">
              <w:rPr>
                <w:rFonts w:cs="Arial" w:hint="eastAsia"/>
                <w:sz w:val="20"/>
                <w:szCs w:val="20"/>
              </w:rPr>
              <w:t xml:space="preserve"> </w:t>
            </w:r>
            <w:r w:rsidRPr="00AE14F4">
              <w:rPr>
                <w:rFonts w:cs="Arial" w:hint="eastAsia"/>
                <w:sz w:val="20"/>
                <w:szCs w:val="20"/>
              </w:rPr>
              <w:t>禁止通行警示为红色；</w:t>
            </w:r>
            <w:r w:rsidRPr="00AE14F4">
              <w:rPr>
                <w:rFonts w:cs="Arial" w:hint="eastAsia"/>
                <w:sz w:val="20"/>
                <w:szCs w:val="20"/>
              </w:rPr>
              <w:br/>
              <w:t xml:space="preserve">9. </w:t>
            </w:r>
            <w:r w:rsidRPr="00AE14F4">
              <w:rPr>
                <w:rFonts w:cs="Arial" w:hint="eastAsia"/>
                <w:sz w:val="20"/>
                <w:szCs w:val="20"/>
              </w:rPr>
              <w:t>具备控制、驱动、拦挡和视觉</w:t>
            </w:r>
            <w:r w:rsidRPr="00AE14F4">
              <w:rPr>
                <w:rFonts w:cs="Arial" w:hint="eastAsia"/>
                <w:sz w:val="20"/>
                <w:szCs w:val="20"/>
              </w:rPr>
              <w:t>/</w:t>
            </w:r>
            <w:r w:rsidRPr="00AE14F4">
              <w:rPr>
                <w:rFonts w:cs="Arial" w:hint="eastAsia"/>
                <w:sz w:val="20"/>
                <w:szCs w:val="20"/>
              </w:rPr>
              <w:t>听觉指示部分的自检功</w:t>
            </w:r>
            <w:r w:rsidRPr="00AE14F4">
              <w:rPr>
                <w:rFonts w:cs="Arial" w:hint="eastAsia"/>
                <w:sz w:val="20"/>
                <w:szCs w:val="20"/>
              </w:rPr>
              <w:lastRenderedPageBreak/>
              <w:t>能，并有相应的动作或提示；</w:t>
            </w:r>
            <w:r w:rsidRPr="00AE14F4">
              <w:rPr>
                <w:rFonts w:cs="Arial" w:hint="eastAsia"/>
                <w:sz w:val="20"/>
                <w:szCs w:val="20"/>
              </w:rPr>
              <w:br/>
              <w:t xml:space="preserve">10. </w:t>
            </w:r>
            <w:r w:rsidRPr="00AE14F4">
              <w:rPr>
                <w:rFonts w:cs="Arial" w:hint="eastAsia"/>
                <w:sz w:val="20"/>
                <w:szCs w:val="20"/>
              </w:rPr>
              <w:t>设备应具备恢复出差设置状态的功能；</w:t>
            </w:r>
            <w:r w:rsidRPr="00AE14F4">
              <w:rPr>
                <w:rFonts w:cs="Arial" w:hint="eastAsia"/>
                <w:sz w:val="20"/>
                <w:szCs w:val="20"/>
              </w:rPr>
              <w:br/>
              <w:t xml:space="preserve">11. </w:t>
            </w:r>
            <w:r w:rsidRPr="00AE14F4">
              <w:rPr>
                <w:rFonts w:cs="Arial" w:hint="eastAsia"/>
                <w:sz w:val="20"/>
                <w:szCs w:val="20"/>
              </w:rPr>
              <w:t>设备具备防尾随功能，尾随检测距离不大于</w:t>
            </w:r>
            <w:r w:rsidRPr="00AE14F4">
              <w:rPr>
                <w:rFonts w:cs="Arial" w:hint="eastAsia"/>
                <w:sz w:val="20"/>
                <w:szCs w:val="20"/>
              </w:rPr>
              <w:t>50mm</w:t>
            </w:r>
            <w:r w:rsidRPr="00AE14F4">
              <w:rPr>
                <w:rFonts w:cs="Arial" w:hint="eastAsia"/>
                <w:sz w:val="20"/>
                <w:szCs w:val="20"/>
              </w:rPr>
              <w:t>；</w:t>
            </w:r>
            <w:r w:rsidRPr="00AE14F4">
              <w:rPr>
                <w:rFonts w:cs="Arial" w:hint="eastAsia"/>
                <w:sz w:val="20"/>
                <w:szCs w:val="20"/>
              </w:rPr>
              <w:br/>
              <w:t xml:space="preserve">12. </w:t>
            </w:r>
            <w:r w:rsidRPr="00AE14F4">
              <w:rPr>
                <w:rFonts w:cs="Arial" w:hint="eastAsia"/>
                <w:sz w:val="20"/>
                <w:szCs w:val="20"/>
              </w:rPr>
              <w:t>设备的瞬间最大噪声声压小于</w:t>
            </w:r>
            <w:r w:rsidRPr="00AE14F4">
              <w:rPr>
                <w:rFonts w:cs="Arial" w:hint="eastAsia"/>
                <w:sz w:val="20"/>
                <w:szCs w:val="20"/>
              </w:rPr>
              <w:t>80dB</w:t>
            </w:r>
            <w:r w:rsidRPr="00AE14F4">
              <w:rPr>
                <w:rFonts w:cs="Arial" w:hint="eastAsia"/>
                <w:sz w:val="20"/>
                <w:szCs w:val="20"/>
              </w:rPr>
              <w:t>（</w:t>
            </w:r>
            <w:r w:rsidRPr="00AE14F4">
              <w:rPr>
                <w:rFonts w:cs="Arial" w:hint="eastAsia"/>
                <w:sz w:val="20"/>
                <w:szCs w:val="20"/>
              </w:rPr>
              <w:t>A</w:t>
            </w:r>
            <w:r w:rsidRPr="00AE14F4">
              <w:rPr>
                <w:rFonts w:cs="Arial" w:hint="eastAsia"/>
                <w:sz w:val="20"/>
                <w:szCs w:val="20"/>
              </w:rPr>
              <w:t>），持续噪声声压小于</w:t>
            </w:r>
            <w:r w:rsidRPr="00AE14F4">
              <w:rPr>
                <w:rFonts w:cs="Arial" w:hint="eastAsia"/>
                <w:sz w:val="20"/>
                <w:szCs w:val="20"/>
              </w:rPr>
              <w:t>60dB</w:t>
            </w:r>
            <w:r w:rsidRPr="00AE14F4">
              <w:rPr>
                <w:rFonts w:cs="Arial" w:hint="eastAsia"/>
                <w:sz w:val="20"/>
                <w:szCs w:val="20"/>
              </w:rPr>
              <w:t>（</w:t>
            </w:r>
            <w:r w:rsidRPr="00AE14F4">
              <w:rPr>
                <w:rFonts w:cs="Arial" w:hint="eastAsia"/>
                <w:sz w:val="20"/>
                <w:szCs w:val="20"/>
              </w:rPr>
              <w:t>A</w:t>
            </w:r>
            <w:r w:rsidRPr="00AE14F4">
              <w:rPr>
                <w:rFonts w:cs="Arial" w:hint="eastAsia"/>
                <w:sz w:val="20"/>
                <w:szCs w:val="20"/>
              </w:rPr>
              <w:t>），避免噪声对周围工作人员造成影响；</w:t>
            </w:r>
            <w:r w:rsidRPr="00AE14F4">
              <w:rPr>
                <w:rFonts w:cs="Arial" w:hint="eastAsia"/>
                <w:sz w:val="20"/>
                <w:szCs w:val="20"/>
              </w:rPr>
              <w:br/>
              <w:t xml:space="preserve">13. </w:t>
            </w:r>
            <w:r w:rsidRPr="00AE14F4">
              <w:rPr>
                <w:rFonts w:cs="Arial" w:hint="eastAsia"/>
                <w:sz w:val="20"/>
                <w:szCs w:val="20"/>
              </w:rPr>
              <w:t>具备多种通讯接口，配备</w:t>
            </w:r>
            <w:r w:rsidRPr="00AE14F4">
              <w:rPr>
                <w:rFonts w:cs="Arial" w:hint="eastAsia"/>
                <w:sz w:val="20"/>
                <w:szCs w:val="20"/>
              </w:rPr>
              <w:t>RS485/232/422</w:t>
            </w:r>
            <w:r w:rsidRPr="00AE14F4">
              <w:rPr>
                <w:rFonts w:cs="Arial" w:hint="eastAsia"/>
                <w:sz w:val="20"/>
                <w:szCs w:val="20"/>
              </w:rPr>
              <w:t>、以太网、</w:t>
            </w:r>
            <w:r w:rsidRPr="00AE14F4">
              <w:rPr>
                <w:rFonts w:cs="Arial" w:hint="eastAsia"/>
                <w:sz w:val="20"/>
                <w:szCs w:val="20"/>
              </w:rPr>
              <w:t>CAN</w:t>
            </w:r>
            <w:r w:rsidRPr="00AE14F4">
              <w:rPr>
                <w:rFonts w:cs="Arial" w:hint="eastAsia"/>
                <w:sz w:val="20"/>
                <w:szCs w:val="20"/>
              </w:rPr>
              <w:t>总线等接口，开关量输入接口；</w:t>
            </w:r>
            <w:r w:rsidRPr="00AE14F4">
              <w:rPr>
                <w:rFonts w:cs="Arial" w:hint="eastAsia"/>
                <w:sz w:val="20"/>
                <w:szCs w:val="20"/>
              </w:rPr>
              <w:br/>
              <w:t xml:space="preserve">14. </w:t>
            </w:r>
            <w:r w:rsidRPr="00AE14F4">
              <w:rPr>
                <w:rFonts w:cs="Arial" w:hint="eastAsia"/>
                <w:sz w:val="20"/>
                <w:szCs w:val="20"/>
              </w:rPr>
              <w:t>设备的拦挡部分在运行过程中，通道拦挡部分运行区域有人时，拦挡部分应停止运动或自动运行到允许通行状态；</w:t>
            </w:r>
            <w:r w:rsidRPr="00AE14F4">
              <w:rPr>
                <w:rFonts w:cs="Arial" w:hint="eastAsia"/>
                <w:sz w:val="20"/>
                <w:szCs w:val="20"/>
              </w:rPr>
              <w:br/>
            </w:r>
            <w:r w:rsidRPr="00AE14F4">
              <w:rPr>
                <w:rFonts w:cs="Arial" w:hint="eastAsia"/>
                <w:sz w:val="20"/>
                <w:szCs w:val="20"/>
              </w:rPr>
              <w:t>★</w:t>
            </w:r>
            <w:r w:rsidRPr="00AE14F4">
              <w:rPr>
                <w:rFonts w:cs="Arial" w:hint="eastAsia"/>
                <w:sz w:val="20"/>
                <w:szCs w:val="20"/>
              </w:rPr>
              <w:t xml:space="preserve">15. </w:t>
            </w:r>
            <w:r w:rsidRPr="00AE14F4">
              <w:rPr>
                <w:rFonts w:cs="Arial" w:hint="eastAsia"/>
                <w:sz w:val="20"/>
                <w:szCs w:val="20"/>
              </w:rPr>
              <w:t>设备支持红外检测功能，具备不少于</w:t>
            </w:r>
            <w:r w:rsidRPr="00AE14F4">
              <w:rPr>
                <w:rFonts w:cs="Arial" w:hint="eastAsia"/>
                <w:sz w:val="20"/>
                <w:szCs w:val="20"/>
              </w:rPr>
              <w:t>20</w:t>
            </w:r>
            <w:r w:rsidRPr="00AE14F4">
              <w:rPr>
                <w:rFonts w:cs="Arial" w:hint="eastAsia"/>
                <w:sz w:val="20"/>
                <w:szCs w:val="20"/>
              </w:rPr>
              <w:t>对红外检测；</w:t>
            </w:r>
            <w:r w:rsidRPr="00AE14F4">
              <w:rPr>
                <w:rFonts w:cs="Arial" w:hint="eastAsia"/>
                <w:sz w:val="20"/>
                <w:szCs w:val="20"/>
              </w:rPr>
              <w:br/>
              <w:t xml:space="preserve">16. </w:t>
            </w:r>
            <w:r w:rsidRPr="00AE14F4">
              <w:rPr>
                <w:rFonts w:cs="Arial" w:hint="eastAsia"/>
                <w:sz w:val="20"/>
                <w:szCs w:val="20"/>
              </w:rPr>
              <w:t>设备支持红外防夹和机械防夹两种防夹机制，支持反向闯入检测；</w:t>
            </w:r>
            <w:r w:rsidRPr="00AE14F4">
              <w:rPr>
                <w:rFonts w:cs="Arial" w:hint="eastAsia"/>
                <w:sz w:val="20"/>
                <w:szCs w:val="20"/>
              </w:rPr>
              <w:br/>
              <w:t xml:space="preserve">17. </w:t>
            </w:r>
            <w:r w:rsidRPr="00AE14F4">
              <w:rPr>
                <w:rFonts w:cs="Arial" w:hint="eastAsia"/>
                <w:sz w:val="20"/>
                <w:szCs w:val="20"/>
              </w:rPr>
              <w:t>设备最大通行人数不小于</w:t>
            </w:r>
            <w:r w:rsidRPr="00AE14F4">
              <w:rPr>
                <w:rFonts w:cs="Arial" w:hint="eastAsia"/>
                <w:sz w:val="20"/>
                <w:szCs w:val="20"/>
              </w:rPr>
              <w:t>60</w:t>
            </w:r>
            <w:r w:rsidRPr="00AE14F4">
              <w:rPr>
                <w:rFonts w:cs="Arial" w:hint="eastAsia"/>
                <w:sz w:val="20"/>
                <w:szCs w:val="20"/>
              </w:rPr>
              <w:t>人</w:t>
            </w:r>
            <w:r w:rsidRPr="00AE14F4">
              <w:rPr>
                <w:rFonts w:cs="Arial" w:hint="eastAsia"/>
                <w:sz w:val="20"/>
                <w:szCs w:val="20"/>
              </w:rPr>
              <w:t>/</w:t>
            </w:r>
            <w:r w:rsidRPr="00AE14F4">
              <w:rPr>
                <w:rFonts w:cs="Arial" w:hint="eastAsia"/>
                <w:sz w:val="20"/>
                <w:szCs w:val="20"/>
              </w:rPr>
              <w:t>分钟；</w:t>
            </w:r>
            <w:r w:rsidRPr="00AE14F4">
              <w:rPr>
                <w:rFonts w:cs="Arial" w:hint="eastAsia"/>
                <w:sz w:val="20"/>
                <w:szCs w:val="20"/>
              </w:rPr>
              <w:br/>
              <w:t xml:space="preserve">18. </w:t>
            </w:r>
            <w:r w:rsidRPr="00AE14F4">
              <w:rPr>
                <w:rFonts w:cs="Arial" w:hint="eastAsia"/>
                <w:sz w:val="20"/>
                <w:szCs w:val="20"/>
              </w:rPr>
              <w:t>设备电源电压适配范围</w:t>
            </w:r>
            <w:r w:rsidRPr="00AE14F4">
              <w:rPr>
                <w:rFonts w:cs="Arial" w:hint="eastAsia"/>
                <w:sz w:val="20"/>
                <w:szCs w:val="20"/>
              </w:rPr>
              <w:t>AC:187-242V</w:t>
            </w:r>
            <w:r w:rsidRPr="00AE14F4">
              <w:rPr>
                <w:rFonts w:cs="Arial" w:hint="eastAsia"/>
                <w:sz w:val="20"/>
                <w:szCs w:val="20"/>
              </w:rPr>
              <w:t>，功耗不大于</w:t>
            </w:r>
            <w:r w:rsidRPr="00AE14F4">
              <w:rPr>
                <w:rFonts w:cs="Arial" w:hint="eastAsia"/>
                <w:sz w:val="20"/>
                <w:szCs w:val="20"/>
              </w:rPr>
              <w:t>100W</w:t>
            </w:r>
            <w:r w:rsidRPr="00AE14F4">
              <w:rPr>
                <w:rFonts w:cs="Arial" w:hint="eastAsia"/>
                <w:sz w:val="20"/>
                <w:szCs w:val="20"/>
              </w:rPr>
              <w:t>；</w:t>
            </w:r>
            <w:r w:rsidRPr="00AE14F4">
              <w:rPr>
                <w:rFonts w:cs="Arial" w:hint="eastAsia"/>
                <w:sz w:val="20"/>
                <w:szCs w:val="20"/>
              </w:rPr>
              <w:br/>
              <w:t xml:space="preserve">19. </w:t>
            </w:r>
            <w:r w:rsidRPr="00AE14F4">
              <w:rPr>
                <w:rFonts w:cs="Arial" w:hint="eastAsia"/>
                <w:sz w:val="20"/>
                <w:szCs w:val="20"/>
              </w:rPr>
              <w:t>设备支持环境温度：</w:t>
            </w:r>
            <w:r w:rsidRPr="00AE14F4">
              <w:rPr>
                <w:rFonts w:cs="Arial" w:hint="eastAsia"/>
                <w:sz w:val="20"/>
                <w:szCs w:val="20"/>
              </w:rPr>
              <w:t>-</w:t>
            </w:r>
            <w:r w:rsidRPr="00AE14F4">
              <w:rPr>
                <w:rFonts w:cs="Arial"/>
                <w:sz w:val="20"/>
                <w:szCs w:val="20"/>
              </w:rPr>
              <w:t>2</w:t>
            </w:r>
            <w:r w:rsidRPr="00AE14F4">
              <w:rPr>
                <w:rFonts w:cs="Arial" w:hint="eastAsia"/>
                <w:sz w:val="20"/>
                <w:szCs w:val="20"/>
              </w:rPr>
              <w:t>0</w:t>
            </w:r>
            <w:r w:rsidRPr="00AE14F4">
              <w:rPr>
                <w:rFonts w:cs="Arial" w:hint="eastAsia"/>
                <w:sz w:val="20"/>
                <w:szCs w:val="20"/>
              </w:rPr>
              <w:t>℃—</w:t>
            </w:r>
            <w:r w:rsidRPr="00AE14F4">
              <w:rPr>
                <w:rFonts w:cs="Arial" w:hint="eastAsia"/>
                <w:sz w:val="20"/>
                <w:szCs w:val="20"/>
              </w:rPr>
              <w:t>80</w:t>
            </w:r>
            <w:r w:rsidRPr="00AE14F4">
              <w:rPr>
                <w:rFonts w:cs="Arial" w:hint="eastAsia"/>
                <w:sz w:val="20"/>
                <w:szCs w:val="20"/>
              </w:rPr>
              <w:t>℃；</w:t>
            </w:r>
            <w:r w:rsidRPr="00AE14F4">
              <w:rPr>
                <w:rFonts w:cs="Arial" w:hint="eastAsia"/>
                <w:sz w:val="20"/>
                <w:szCs w:val="20"/>
              </w:rPr>
              <w:br/>
              <w:t>20.</w:t>
            </w:r>
            <w:r w:rsidRPr="00AE14F4">
              <w:rPr>
                <w:rFonts w:cs="Arial" w:hint="eastAsia"/>
                <w:sz w:val="20"/>
                <w:szCs w:val="20"/>
              </w:rPr>
              <w:t>“★”标注的技术条款需提供公安部权威检测机构出具的检测报告复印件加盖制造商鲜章证明。</w:t>
            </w:r>
          </w:p>
        </w:tc>
        <w:tc>
          <w:tcPr>
            <w:tcW w:w="1276"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hint="eastAsia"/>
                <w:kern w:val="0"/>
                <w:sz w:val="24"/>
              </w:rPr>
              <w:lastRenderedPageBreak/>
              <w:t>2</w:t>
            </w:r>
          </w:p>
        </w:tc>
        <w:tc>
          <w:tcPr>
            <w:tcW w:w="1275"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p>
        </w:tc>
      </w:tr>
      <w:tr w:rsidR="007902B8" w:rsidRPr="00AE14F4" w:rsidTr="007902B8">
        <w:trPr>
          <w:trHeight w:val="261"/>
          <w:jc w:val="center"/>
        </w:trPr>
        <w:tc>
          <w:tcPr>
            <w:tcW w:w="697" w:type="dxa"/>
            <w:tcBorders>
              <w:top w:val="single" w:sz="4" w:space="0" w:color="auto"/>
              <w:left w:val="single" w:sz="8" w:space="0" w:color="000000"/>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hint="eastAsia"/>
                <w:kern w:val="0"/>
                <w:sz w:val="24"/>
              </w:rPr>
              <w:lastRenderedPageBreak/>
              <w:t>3</w:t>
            </w:r>
          </w:p>
        </w:tc>
        <w:tc>
          <w:tcPr>
            <w:tcW w:w="1843"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hint="eastAsia"/>
                <w:kern w:val="0"/>
                <w:sz w:val="24"/>
              </w:rPr>
              <w:t>室外摆式速通门</w:t>
            </w:r>
            <w:r w:rsidRPr="00AE14F4">
              <w:rPr>
                <w:rFonts w:eastAsia="黑体" w:hint="eastAsia"/>
                <w:kern w:val="0"/>
                <w:sz w:val="24"/>
              </w:rPr>
              <w:t>(</w:t>
            </w:r>
            <w:r w:rsidRPr="00AE14F4">
              <w:rPr>
                <w:rFonts w:eastAsia="黑体" w:hint="eastAsia"/>
                <w:kern w:val="0"/>
                <w:sz w:val="24"/>
              </w:rPr>
              <w:t>中间机</w:t>
            </w:r>
            <w:r w:rsidRPr="00AE14F4">
              <w:rPr>
                <w:rFonts w:eastAsia="黑体" w:hint="eastAsia"/>
                <w:kern w:val="0"/>
                <w:sz w:val="24"/>
              </w:rPr>
              <w:t>)</w:t>
            </w:r>
          </w:p>
        </w:tc>
        <w:tc>
          <w:tcPr>
            <w:tcW w:w="1417"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Pr>
                <w:rFonts w:ascii="宋体" w:hAnsi="宋体" w:cs="宋体" w:hint="eastAsia"/>
                <w:noProof/>
                <w:kern w:val="0"/>
                <w:sz w:val="24"/>
              </w:rPr>
              <w:drawing>
                <wp:inline distT="0" distB="0" distL="0" distR="0">
                  <wp:extent cx="857250" cy="1295400"/>
                  <wp:effectExtent l="19050" t="0" r="0" b="0"/>
                  <wp:docPr id="28" name="图片 6" descr="微信图片_202104052035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微信图片_202104052035031"/>
                          <pic:cNvPicPr>
                            <a:picLocks noChangeAspect="1" noChangeArrowheads="1"/>
                          </pic:cNvPicPr>
                        </pic:nvPicPr>
                        <pic:blipFill>
                          <a:blip r:embed="rId14"/>
                          <a:srcRect/>
                          <a:stretch>
                            <a:fillRect/>
                          </a:stretch>
                        </pic:blipFill>
                        <pic:spPr bwMode="auto">
                          <a:xfrm>
                            <a:off x="0" y="0"/>
                            <a:ext cx="857250" cy="1295400"/>
                          </a:xfrm>
                          <a:prstGeom prst="rect">
                            <a:avLst/>
                          </a:prstGeom>
                          <a:noFill/>
                          <a:ln w="9525">
                            <a:noFill/>
                            <a:miter lim="800000"/>
                            <a:headEnd/>
                            <a:tailEnd/>
                          </a:ln>
                        </pic:spPr>
                      </pic:pic>
                    </a:graphicData>
                  </a:graphic>
                </wp:inline>
              </w:drawing>
            </w:r>
          </w:p>
        </w:tc>
        <w:tc>
          <w:tcPr>
            <w:tcW w:w="5103" w:type="dxa"/>
            <w:tcBorders>
              <w:top w:val="single" w:sz="4" w:space="0" w:color="auto"/>
              <w:left w:val="nil"/>
              <w:bottom w:val="single" w:sz="8" w:space="0" w:color="000000"/>
              <w:right w:val="single" w:sz="8" w:space="0" w:color="000000"/>
            </w:tcBorders>
            <w:vAlign w:val="center"/>
          </w:tcPr>
          <w:p w:rsidR="007902B8" w:rsidRPr="00AE14F4" w:rsidRDefault="007902B8" w:rsidP="004D444D">
            <w:pPr>
              <w:rPr>
                <w:rFonts w:cs="Arial"/>
                <w:sz w:val="20"/>
                <w:szCs w:val="20"/>
              </w:rPr>
            </w:pPr>
            <w:r w:rsidRPr="00AE14F4">
              <w:rPr>
                <w:rFonts w:cs="Arial" w:hint="eastAsia"/>
                <w:sz w:val="20"/>
                <w:szCs w:val="20"/>
              </w:rPr>
              <w:t xml:space="preserve">1. </w:t>
            </w:r>
            <w:r w:rsidRPr="00AE14F4">
              <w:rPr>
                <w:rFonts w:cs="Arial" w:hint="eastAsia"/>
                <w:sz w:val="20"/>
                <w:szCs w:val="20"/>
              </w:rPr>
              <w:t>速通门采用直流无刷伺服电机，运行平稳、可靠，门翼材质采用有机玻璃</w:t>
            </w:r>
            <w:r w:rsidRPr="00AE14F4">
              <w:rPr>
                <w:rFonts w:cs="Arial" w:hint="eastAsia"/>
                <w:sz w:val="20"/>
                <w:szCs w:val="20"/>
              </w:rPr>
              <w:t>+</w:t>
            </w:r>
            <w:r w:rsidRPr="00AE14F4">
              <w:rPr>
                <w:rFonts w:cs="Arial" w:hint="eastAsia"/>
                <w:sz w:val="20"/>
                <w:szCs w:val="20"/>
              </w:rPr>
              <w:t>不锈钢管；</w:t>
            </w:r>
            <w:r w:rsidRPr="00AE14F4">
              <w:rPr>
                <w:rFonts w:cs="Arial" w:hint="eastAsia"/>
                <w:sz w:val="20"/>
                <w:szCs w:val="20"/>
              </w:rPr>
              <w:br/>
              <w:t xml:space="preserve">2. </w:t>
            </w:r>
            <w:r w:rsidRPr="00AE14F4">
              <w:rPr>
                <w:rFonts w:cs="Arial" w:hint="eastAsia"/>
                <w:sz w:val="20"/>
                <w:szCs w:val="20"/>
              </w:rPr>
              <w:t>设备外观的外表平整清洁，无毛刺、飞边、砂眼以及生锈、腐蚀等损伤，无渗漏、析出物痕迹，无尖锐的凸起、边角或棱；</w:t>
            </w:r>
            <w:r w:rsidRPr="00AE14F4">
              <w:rPr>
                <w:rFonts w:cs="Arial" w:hint="eastAsia"/>
                <w:sz w:val="20"/>
                <w:szCs w:val="20"/>
              </w:rPr>
              <w:br/>
            </w:r>
            <w:r w:rsidRPr="00AE14F4">
              <w:rPr>
                <w:rFonts w:cs="Arial" w:hint="eastAsia"/>
                <w:sz w:val="20"/>
                <w:szCs w:val="20"/>
              </w:rPr>
              <w:t>★</w:t>
            </w:r>
            <w:r w:rsidRPr="00AE14F4">
              <w:rPr>
                <w:rFonts w:cs="Arial" w:hint="eastAsia"/>
                <w:sz w:val="20"/>
                <w:szCs w:val="20"/>
              </w:rPr>
              <w:t xml:space="preserve">3. </w:t>
            </w:r>
            <w:r w:rsidRPr="00AE14F4">
              <w:rPr>
                <w:rFonts w:cs="Arial" w:hint="eastAsia"/>
                <w:sz w:val="20"/>
                <w:szCs w:val="20"/>
              </w:rPr>
              <w:t>设备应使用不低于</w:t>
            </w:r>
            <w:r w:rsidRPr="00AE14F4">
              <w:rPr>
                <w:rFonts w:cs="Arial" w:hint="eastAsia"/>
                <w:sz w:val="20"/>
                <w:szCs w:val="20"/>
              </w:rPr>
              <w:t>1.5mm</w:t>
            </w:r>
            <w:r w:rsidRPr="00AE14F4">
              <w:rPr>
                <w:rFonts w:cs="Arial" w:hint="eastAsia"/>
                <w:sz w:val="20"/>
                <w:szCs w:val="20"/>
              </w:rPr>
              <w:t>厚</w:t>
            </w:r>
            <w:r w:rsidRPr="00AE14F4">
              <w:rPr>
                <w:rFonts w:cs="Arial" w:hint="eastAsia"/>
                <w:sz w:val="20"/>
                <w:szCs w:val="20"/>
              </w:rPr>
              <w:t>304</w:t>
            </w:r>
            <w:r w:rsidRPr="00AE14F4">
              <w:rPr>
                <w:rFonts w:cs="Arial" w:hint="eastAsia"/>
                <w:sz w:val="20"/>
                <w:szCs w:val="20"/>
              </w:rPr>
              <w:t>不锈钢制造；</w:t>
            </w:r>
            <w:r w:rsidRPr="00AE14F4">
              <w:rPr>
                <w:rFonts w:cs="Arial" w:hint="eastAsia"/>
                <w:sz w:val="20"/>
                <w:szCs w:val="20"/>
              </w:rPr>
              <w:br/>
              <w:t xml:space="preserve">4. </w:t>
            </w:r>
            <w:r w:rsidRPr="00AE14F4">
              <w:rPr>
                <w:rFonts w:cs="Arial" w:hint="eastAsia"/>
                <w:sz w:val="20"/>
                <w:szCs w:val="20"/>
              </w:rPr>
              <w:t>设备通道宽度支持</w:t>
            </w:r>
            <w:r w:rsidRPr="00AE14F4">
              <w:rPr>
                <w:rFonts w:cs="Arial" w:hint="eastAsia"/>
                <w:sz w:val="20"/>
                <w:szCs w:val="20"/>
              </w:rPr>
              <w:t>650mm-1100mm</w:t>
            </w:r>
            <w:r w:rsidRPr="00AE14F4">
              <w:rPr>
                <w:rFonts w:cs="Arial" w:hint="eastAsia"/>
                <w:sz w:val="20"/>
                <w:szCs w:val="20"/>
              </w:rPr>
              <w:t>灵活定制；</w:t>
            </w:r>
            <w:r w:rsidRPr="00AE14F4">
              <w:rPr>
                <w:rFonts w:cs="Arial" w:hint="eastAsia"/>
                <w:sz w:val="20"/>
                <w:szCs w:val="20"/>
              </w:rPr>
              <w:br/>
            </w:r>
            <w:r w:rsidRPr="00AE14F4">
              <w:rPr>
                <w:rFonts w:cs="Arial" w:hint="eastAsia"/>
                <w:sz w:val="20"/>
                <w:szCs w:val="20"/>
              </w:rPr>
              <w:t>★</w:t>
            </w:r>
            <w:r w:rsidRPr="00AE14F4">
              <w:rPr>
                <w:rFonts w:cs="Arial" w:hint="eastAsia"/>
                <w:sz w:val="20"/>
                <w:szCs w:val="20"/>
              </w:rPr>
              <w:t xml:space="preserve">5. </w:t>
            </w:r>
            <w:r w:rsidRPr="00AE14F4">
              <w:rPr>
                <w:rFonts w:cs="Arial" w:hint="eastAsia"/>
                <w:sz w:val="20"/>
                <w:szCs w:val="20"/>
              </w:rPr>
              <w:t>设备无故障运行次数不低于</w:t>
            </w:r>
            <w:r w:rsidRPr="00AE14F4">
              <w:rPr>
                <w:rFonts w:cs="Arial" w:hint="eastAsia"/>
                <w:sz w:val="20"/>
                <w:szCs w:val="20"/>
              </w:rPr>
              <w:t>1000</w:t>
            </w:r>
            <w:r w:rsidRPr="00AE14F4">
              <w:rPr>
                <w:rFonts w:cs="Arial" w:hint="eastAsia"/>
                <w:sz w:val="20"/>
                <w:szCs w:val="20"/>
              </w:rPr>
              <w:t>万；</w:t>
            </w:r>
            <w:r w:rsidRPr="00AE14F4">
              <w:rPr>
                <w:rFonts w:cs="Arial" w:hint="eastAsia"/>
                <w:sz w:val="20"/>
                <w:szCs w:val="20"/>
              </w:rPr>
              <w:br/>
            </w:r>
            <w:r w:rsidRPr="00AE14F4">
              <w:rPr>
                <w:rFonts w:cs="Arial" w:hint="eastAsia"/>
                <w:sz w:val="20"/>
                <w:szCs w:val="20"/>
              </w:rPr>
              <w:lastRenderedPageBreak/>
              <w:t xml:space="preserve">6. </w:t>
            </w:r>
            <w:r w:rsidRPr="00AE14F4">
              <w:rPr>
                <w:rFonts w:cs="Arial" w:hint="eastAsia"/>
                <w:sz w:val="20"/>
                <w:szCs w:val="20"/>
              </w:rPr>
              <w:t>设备机身外壳的人员通行检测部分，指示部分应符合</w:t>
            </w:r>
            <w:r w:rsidRPr="00AE14F4">
              <w:rPr>
                <w:rFonts w:cs="Arial" w:hint="eastAsia"/>
                <w:sz w:val="20"/>
                <w:szCs w:val="20"/>
              </w:rPr>
              <w:t>IK04</w:t>
            </w:r>
            <w:r w:rsidRPr="00AE14F4">
              <w:rPr>
                <w:rFonts w:cs="Arial" w:hint="eastAsia"/>
                <w:sz w:val="20"/>
                <w:szCs w:val="20"/>
              </w:rPr>
              <w:t>的要求，其他表面应符合</w:t>
            </w:r>
            <w:r w:rsidRPr="00AE14F4">
              <w:rPr>
                <w:rFonts w:cs="Arial" w:hint="eastAsia"/>
                <w:sz w:val="20"/>
                <w:szCs w:val="20"/>
              </w:rPr>
              <w:t>IK07</w:t>
            </w:r>
            <w:r w:rsidRPr="00AE14F4">
              <w:rPr>
                <w:rFonts w:cs="Arial" w:hint="eastAsia"/>
                <w:sz w:val="20"/>
                <w:szCs w:val="20"/>
              </w:rPr>
              <w:t>的要求；</w:t>
            </w:r>
            <w:r w:rsidRPr="00AE14F4">
              <w:rPr>
                <w:rFonts w:cs="Arial" w:hint="eastAsia"/>
                <w:sz w:val="20"/>
                <w:szCs w:val="20"/>
              </w:rPr>
              <w:br/>
              <w:t xml:space="preserve">7. </w:t>
            </w:r>
            <w:r w:rsidRPr="00AE14F4">
              <w:rPr>
                <w:rFonts w:cs="Arial" w:hint="eastAsia"/>
                <w:sz w:val="20"/>
                <w:szCs w:val="20"/>
              </w:rPr>
              <w:t>设备在断电或发生故障后应能处于无拦挡状态，能与消防信号联动，断电后门翼自动解锁；</w:t>
            </w:r>
            <w:r w:rsidRPr="00AE14F4">
              <w:rPr>
                <w:rFonts w:cs="Arial" w:hint="eastAsia"/>
                <w:sz w:val="20"/>
                <w:szCs w:val="20"/>
              </w:rPr>
              <w:br/>
              <w:t xml:space="preserve">8. </w:t>
            </w:r>
            <w:r w:rsidRPr="00AE14F4">
              <w:rPr>
                <w:rFonts w:cs="Arial" w:hint="eastAsia"/>
                <w:sz w:val="20"/>
                <w:szCs w:val="20"/>
              </w:rPr>
              <w:t>设备应对其工作状态、操作与结果等给出不同的视觉</w:t>
            </w:r>
            <w:r w:rsidRPr="00AE14F4">
              <w:rPr>
                <w:rFonts w:cs="Arial" w:hint="eastAsia"/>
                <w:sz w:val="20"/>
                <w:szCs w:val="20"/>
              </w:rPr>
              <w:t>/</w:t>
            </w:r>
            <w:r w:rsidRPr="00AE14F4">
              <w:rPr>
                <w:rFonts w:cs="Arial" w:hint="eastAsia"/>
                <w:sz w:val="20"/>
                <w:szCs w:val="20"/>
              </w:rPr>
              <w:t>听觉指示，如允许通行为绿色，</w:t>
            </w:r>
            <w:r w:rsidRPr="00AE14F4">
              <w:rPr>
                <w:rFonts w:cs="Arial" w:hint="eastAsia"/>
                <w:sz w:val="20"/>
                <w:szCs w:val="20"/>
              </w:rPr>
              <w:t xml:space="preserve"> </w:t>
            </w:r>
            <w:r w:rsidRPr="00AE14F4">
              <w:rPr>
                <w:rFonts w:cs="Arial" w:hint="eastAsia"/>
                <w:sz w:val="20"/>
                <w:szCs w:val="20"/>
              </w:rPr>
              <w:t>禁止通行警示为红色；</w:t>
            </w:r>
            <w:r w:rsidRPr="00AE14F4">
              <w:rPr>
                <w:rFonts w:cs="Arial" w:hint="eastAsia"/>
                <w:sz w:val="20"/>
                <w:szCs w:val="20"/>
              </w:rPr>
              <w:br/>
              <w:t xml:space="preserve">9. </w:t>
            </w:r>
            <w:r w:rsidRPr="00AE14F4">
              <w:rPr>
                <w:rFonts w:cs="Arial" w:hint="eastAsia"/>
                <w:sz w:val="20"/>
                <w:szCs w:val="20"/>
              </w:rPr>
              <w:t>具备控制、驱动、拦挡和视觉</w:t>
            </w:r>
            <w:r w:rsidRPr="00AE14F4">
              <w:rPr>
                <w:rFonts w:cs="Arial" w:hint="eastAsia"/>
                <w:sz w:val="20"/>
                <w:szCs w:val="20"/>
              </w:rPr>
              <w:t>/</w:t>
            </w:r>
            <w:r w:rsidRPr="00AE14F4">
              <w:rPr>
                <w:rFonts w:cs="Arial" w:hint="eastAsia"/>
                <w:sz w:val="20"/>
                <w:szCs w:val="20"/>
              </w:rPr>
              <w:t>听觉指示部分的自检功能，并有相应的动作或提示；</w:t>
            </w:r>
            <w:r w:rsidRPr="00AE14F4">
              <w:rPr>
                <w:rFonts w:cs="Arial" w:hint="eastAsia"/>
                <w:sz w:val="20"/>
                <w:szCs w:val="20"/>
              </w:rPr>
              <w:br/>
              <w:t xml:space="preserve">10. </w:t>
            </w:r>
            <w:r w:rsidRPr="00AE14F4">
              <w:rPr>
                <w:rFonts w:cs="Arial" w:hint="eastAsia"/>
                <w:sz w:val="20"/>
                <w:szCs w:val="20"/>
              </w:rPr>
              <w:t>设备应具备恢复出差设置状态的功能；</w:t>
            </w:r>
            <w:r w:rsidRPr="00AE14F4">
              <w:rPr>
                <w:rFonts w:cs="Arial" w:hint="eastAsia"/>
                <w:sz w:val="20"/>
                <w:szCs w:val="20"/>
              </w:rPr>
              <w:br/>
              <w:t xml:space="preserve">11. </w:t>
            </w:r>
            <w:r w:rsidRPr="00AE14F4">
              <w:rPr>
                <w:rFonts w:cs="Arial" w:hint="eastAsia"/>
                <w:sz w:val="20"/>
                <w:szCs w:val="20"/>
              </w:rPr>
              <w:t>设备具备防尾随功能，尾随检测距离不大于</w:t>
            </w:r>
            <w:r w:rsidRPr="00AE14F4">
              <w:rPr>
                <w:rFonts w:cs="Arial" w:hint="eastAsia"/>
                <w:sz w:val="20"/>
                <w:szCs w:val="20"/>
              </w:rPr>
              <w:t>50mm</w:t>
            </w:r>
            <w:r w:rsidRPr="00AE14F4">
              <w:rPr>
                <w:rFonts w:cs="Arial" w:hint="eastAsia"/>
                <w:sz w:val="20"/>
                <w:szCs w:val="20"/>
              </w:rPr>
              <w:t>；</w:t>
            </w:r>
            <w:r w:rsidRPr="00AE14F4">
              <w:rPr>
                <w:rFonts w:cs="Arial" w:hint="eastAsia"/>
                <w:sz w:val="20"/>
                <w:szCs w:val="20"/>
              </w:rPr>
              <w:br/>
              <w:t xml:space="preserve">12. </w:t>
            </w:r>
            <w:r w:rsidRPr="00AE14F4">
              <w:rPr>
                <w:rFonts w:cs="Arial" w:hint="eastAsia"/>
                <w:sz w:val="20"/>
                <w:szCs w:val="20"/>
              </w:rPr>
              <w:t>设备的瞬间最大噪声声压小于</w:t>
            </w:r>
            <w:r w:rsidRPr="00AE14F4">
              <w:rPr>
                <w:rFonts w:cs="Arial" w:hint="eastAsia"/>
                <w:sz w:val="20"/>
                <w:szCs w:val="20"/>
              </w:rPr>
              <w:t>80dB</w:t>
            </w:r>
            <w:r w:rsidRPr="00AE14F4">
              <w:rPr>
                <w:rFonts w:cs="Arial" w:hint="eastAsia"/>
                <w:sz w:val="20"/>
                <w:szCs w:val="20"/>
              </w:rPr>
              <w:t>（</w:t>
            </w:r>
            <w:r w:rsidRPr="00AE14F4">
              <w:rPr>
                <w:rFonts w:cs="Arial" w:hint="eastAsia"/>
                <w:sz w:val="20"/>
                <w:szCs w:val="20"/>
              </w:rPr>
              <w:t>A</w:t>
            </w:r>
            <w:r w:rsidRPr="00AE14F4">
              <w:rPr>
                <w:rFonts w:cs="Arial" w:hint="eastAsia"/>
                <w:sz w:val="20"/>
                <w:szCs w:val="20"/>
              </w:rPr>
              <w:t>），持续噪声声压小于</w:t>
            </w:r>
            <w:r w:rsidRPr="00AE14F4">
              <w:rPr>
                <w:rFonts w:cs="Arial" w:hint="eastAsia"/>
                <w:sz w:val="20"/>
                <w:szCs w:val="20"/>
              </w:rPr>
              <w:t>60dB</w:t>
            </w:r>
            <w:r w:rsidRPr="00AE14F4">
              <w:rPr>
                <w:rFonts w:cs="Arial" w:hint="eastAsia"/>
                <w:sz w:val="20"/>
                <w:szCs w:val="20"/>
              </w:rPr>
              <w:t>（</w:t>
            </w:r>
            <w:r w:rsidRPr="00AE14F4">
              <w:rPr>
                <w:rFonts w:cs="Arial" w:hint="eastAsia"/>
                <w:sz w:val="20"/>
                <w:szCs w:val="20"/>
              </w:rPr>
              <w:t>A</w:t>
            </w:r>
            <w:r w:rsidRPr="00AE14F4">
              <w:rPr>
                <w:rFonts w:cs="Arial" w:hint="eastAsia"/>
                <w:sz w:val="20"/>
                <w:szCs w:val="20"/>
              </w:rPr>
              <w:t>），避免噪声对周围工作人员造成影响；</w:t>
            </w:r>
            <w:r w:rsidRPr="00AE14F4">
              <w:rPr>
                <w:rFonts w:cs="Arial" w:hint="eastAsia"/>
                <w:sz w:val="20"/>
                <w:szCs w:val="20"/>
              </w:rPr>
              <w:br/>
              <w:t xml:space="preserve">13. </w:t>
            </w:r>
            <w:r w:rsidRPr="00AE14F4">
              <w:rPr>
                <w:rFonts w:cs="Arial" w:hint="eastAsia"/>
                <w:sz w:val="20"/>
                <w:szCs w:val="20"/>
              </w:rPr>
              <w:t>具备多种通讯接口，配备</w:t>
            </w:r>
            <w:r w:rsidRPr="00AE14F4">
              <w:rPr>
                <w:rFonts w:cs="Arial" w:hint="eastAsia"/>
                <w:sz w:val="20"/>
                <w:szCs w:val="20"/>
              </w:rPr>
              <w:t>RS485/232/422</w:t>
            </w:r>
            <w:r w:rsidRPr="00AE14F4">
              <w:rPr>
                <w:rFonts w:cs="Arial" w:hint="eastAsia"/>
                <w:sz w:val="20"/>
                <w:szCs w:val="20"/>
              </w:rPr>
              <w:t>、以太网、</w:t>
            </w:r>
            <w:r w:rsidRPr="00AE14F4">
              <w:rPr>
                <w:rFonts w:cs="Arial" w:hint="eastAsia"/>
                <w:sz w:val="20"/>
                <w:szCs w:val="20"/>
              </w:rPr>
              <w:t>CAN</w:t>
            </w:r>
            <w:r w:rsidRPr="00AE14F4">
              <w:rPr>
                <w:rFonts w:cs="Arial" w:hint="eastAsia"/>
                <w:sz w:val="20"/>
                <w:szCs w:val="20"/>
              </w:rPr>
              <w:t>总线等接口，开关量输入接口；</w:t>
            </w:r>
            <w:r w:rsidRPr="00AE14F4">
              <w:rPr>
                <w:rFonts w:cs="Arial" w:hint="eastAsia"/>
                <w:sz w:val="20"/>
                <w:szCs w:val="20"/>
              </w:rPr>
              <w:br/>
              <w:t xml:space="preserve">14. </w:t>
            </w:r>
            <w:r w:rsidRPr="00AE14F4">
              <w:rPr>
                <w:rFonts w:cs="Arial" w:hint="eastAsia"/>
                <w:sz w:val="20"/>
                <w:szCs w:val="20"/>
              </w:rPr>
              <w:t>设备的拦挡部分在运行过程中，通道拦挡部分运行区域有人时，拦挡部分应停止运动或自动运行到允许通行状态；</w:t>
            </w:r>
            <w:r w:rsidRPr="00AE14F4">
              <w:rPr>
                <w:rFonts w:cs="Arial" w:hint="eastAsia"/>
                <w:sz w:val="20"/>
                <w:szCs w:val="20"/>
              </w:rPr>
              <w:br/>
            </w:r>
            <w:r w:rsidRPr="00AE14F4">
              <w:rPr>
                <w:rFonts w:cs="Arial" w:hint="eastAsia"/>
                <w:sz w:val="20"/>
                <w:szCs w:val="20"/>
              </w:rPr>
              <w:t>★</w:t>
            </w:r>
            <w:r w:rsidRPr="00AE14F4">
              <w:rPr>
                <w:rFonts w:cs="Arial" w:hint="eastAsia"/>
                <w:sz w:val="20"/>
                <w:szCs w:val="20"/>
              </w:rPr>
              <w:t xml:space="preserve">15. </w:t>
            </w:r>
            <w:r w:rsidRPr="00AE14F4">
              <w:rPr>
                <w:rFonts w:cs="Arial" w:hint="eastAsia"/>
                <w:sz w:val="20"/>
                <w:szCs w:val="20"/>
              </w:rPr>
              <w:t>设备支持红外检测功能，具备不少于</w:t>
            </w:r>
            <w:r w:rsidRPr="00AE14F4">
              <w:rPr>
                <w:rFonts w:cs="Arial" w:hint="eastAsia"/>
                <w:sz w:val="20"/>
                <w:szCs w:val="20"/>
              </w:rPr>
              <w:t>20</w:t>
            </w:r>
            <w:r w:rsidRPr="00AE14F4">
              <w:rPr>
                <w:rFonts w:cs="Arial" w:hint="eastAsia"/>
                <w:sz w:val="20"/>
                <w:szCs w:val="20"/>
              </w:rPr>
              <w:t>对红外检测；</w:t>
            </w:r>
            <w:r w:rsidRPr="00AE14F4">
              <w:rPr>
                <w:rFonts w:cs="Arial" w:hint="eastAsia"/>
                <w:sz w:val="20"/>
                <w:szCs w:val="20"/>
              </w:rPr>
              <w:br/>
              <w:t xml:space="preserve">16. </w:t>
            </w:r>
            <w:r w:rsidRPr="00AE14F4">
              <w:rPr>
                <w:rFonts w:cs="Arial" w:hint="eastAsia"/>
                <w:sz w:val="20"/>
                <w:szCs w:val="20"/>
              </w:rPr>
              <w:t>设备支持红外防夹和机械防夹两种防夹机制，支持反向闯入检测；</w:t>
            </w:r>
            <w:r w:rsidRPr="00AE14F4">
              <w:rPr>
                <w:rFonts w:cs="Arial" w:hint="eastAsia"/>
                <w:sz w:val="20"/>
                <w:szCs w:val="20"/>
              </w:rPr>
              <w:br/>
              <w:t xml:space="preserve">17. </w:t>
            </w:r>
            <w:r w:rsidRPr="00AE14F4">
              <w:rPr>
                <w:rFonts w:cs="Arial" w:hint="eastAsia"/>
                <w:sz w:val="20"/>
                <w:szCs w:val="20"/>
              </w:rPr>
              <w:t>设备最大通行人数不小于</w:t>
            </w:r>
            <w:r w:rsidRPr="00AE14F4">
              <w:rPr>
                <w:rFonts w:cs="Arial" w:hint="eastAsia"/>
                <w:sz w:val="20"/>
                <w:szCs w:val="20"/>
              </w:rPr>
              <w:t>60</w:t>
            </w:r>
            <w:r w:rsidRPr="00AE14F4">
              <w:rPr>
                <w:rFonts w:cs="Arial" w:hint="eastAsia"/>
                <w:sz w:val="20"/>
                <w:szCs w:val="20"/>
              </w:rPr>
              <w:t>人</w:t>
            </w:r>
            <w:r w:rsidRPr="00AE14F4">
              <w:rPr>
                <w:rFonts w:cs="Arial" w:hint="eastAsia"/>
                <w:sz w:val="20"/>
                <w:szCs w:val="20"/>
              </w:rPr>
              <w:t>/</w:t>
            </w:r>
            <w:r w:rsidRPr="00AE14F4">
              <w:rPr>
                <w:rFonts w:cs="Arial" w:hint="eastAsia"/>
                <w:sz w:val="20"/>
                <w:szCs w:val="20"/>
              </w:rPr>
              <w:t>分钟；</w:t>
            </w:r>
            <w:r w:rsidRPr="00AE14F4">
              <w:rPr>
                <w:rFonts w:cs="Arial" w:hint="eastAsia"/>
                <w:sz w:val="20"/>
                <w:szCs w:val="20"/>
              </w:rPr>
              <w:br/>
              <w:t xml:space="preserve">18. </w:t>
            </w:r>
            <w:r w:rsidRPr="00AE14F4">
              <w:rPr>
                <w:rFonts w:cs="Arial" w:hint="eastAsia"/>
                <w:sz w:val="20"/>
                <w:szCs w:val="20"/>
              </w:rPr>
              <w:t>设备电源电压适配范围</w:t>
            </w:r>
            <w:r w:rsidRPr="00AE14F4">
              <w:rPr>
                <w:rFonts w:cs="Arial" w:hint="eastAsia"/>
                <w:sz w:val="20"/>
                <w:szCs w:val="20"/>
              </w:rPr>
              <w:t>AC:187-242V</w:t>
            </w:r>
            <w:r w:rsidRPr="00AE14F4">
              <w:rPr>
                <w:rFonts w:cs="Arial" w:hint="eastAsia"/>
                <w:sz w:val="20"/>
                <w:szCs w:val="20"/>
              </w:rPr>
              <w:t>，功耗不大于</w:t>
            </w:r>
            <w:r w:rsidRPr="00AE14F4">
              <w:rPr>
                <w:rFonts w:cs="Arial" w:hint="eastAsia"/>
                <w:sz w:val="20"/>
                <w:szCs w:val="20"/>
              </w:rPr>
              <w:t>100W</w:t>
            </w:r>
            <w:r w:rsidRPr="00AE14F4">
              <w:rPr>
                <w:rFonts w:cs="Arial" w:hint="eastAsia"/>
                <w:sz w:val="20"/>
                <w:szCs w:val="20"/>
              </w:rPr>
              <w:t>；</w:t>
            </w:r>
            <w:r w:rsidRPr="00AE14F4">
              <w:rPr>
                <w:rFonts w:cs="Arial" w:hint="eastAsia"/>
                <w:sz w:val="20"/>
                <w:szCs w:val="20"/>
              </w:rPr>
              <w:br/>
            </w:r>
            <w:r w:rsidRPr="00DD374B">
              <w:rPr>
                <w:rFonts w:cs="Arial" w:hint="eastAsia"/>
                <w:sz w:val="20"/>
                <w:szCs w:val="20"/>
              </w:rPr>
              <w:t xml:space="preserve">19. </w:t>
            </w:r>
            <w:r w:rsidRPr="00DD374B">
              <w:rPr>
                <w:rFonts w:cs="Arial" w:hint="eastAsia"/>
                <w:sz w:val="20"/>
                <w:szCs w:val="20"/>
              </w:rPr>
              <w:t>设备支持环境温度：</w:t>
            </w:r>
            <w:r w:rsidRPr="00DD374B">
              <w:rPr>
                <w:rFonts w:cs="Arial" w:hint="eastAsia"/>
                <w:sz w:val="20"/>
                <w:szCs w:val="20"/>
              </w:rPr>
              <w:t>-</w:t>
            </w:r>
            <w:r w:rsidRPr="00DD374B">
              <w:rPr>
                <w:rFonts w:cs="Arial"/>
                <w:sz w:val="20"/>
                <w:szCs w:val="20"/>
              </w:rPr>
              <w:t>2</w:t>
            </w:r>
            <w:r w:rsidRPr="00DD374B">
              <w:rPr>
                <w:rFonts w:cs="Arial" w:hint="eastAsia"/>
                <w:sz w:val="20"/>
                <w:szCs w:val="20"/>
              </w:rPr>
              <w:t>0</w:t>
            </w:r>
            <w:r w:rsidRPr="00DD374B">
              <w:rPr>
                <w:rFonts w:cs="Arial" w:hint="eastAsia"/>
                <w:sz w:val="20"/>
                <w:szCs w:val="20"/>
              </w:rPr>
              <w:t>℃—</w:t>
            </w:r>
            <w:r w:rsidRPr="00DD374B">
              <w:rPr>
                <w:rFonts w:cs="Arial" w:hint="eastAsia"/>
                <w:sz w:val="20"/>
                <w:szCs w:val="20"/>
              </w:rPr>
              <w:t>80</w:t>
            </w:r>
            <w:r w:rsidRPr="00DD374B">
              <w:rPr>
                <w:rFonts w:cs="Arial" w:hint="eastAsia"/>
                <w:sz w:val="20"/>
                <w:szCs w:val="20"/>
              </w:rPr>
              <w:t>℃；</w:t>
            </w:r>
            <w:r w:rsidRPr="00AE14F4">
              <w:rPr>
                <w:rFonts w:cs="Arial" w:hint="eastAsia"/>
                <w:sz w:val="20"/>
                <w:szCs w:val="20"/>
              </w:rPr>
              <w:br/>
              <w:t>20.</w:t>
            </w:r>
            <w:r w:rsidRPr="00AE14F4">
              <w:rPr>
                <w:rFonts w:cs="Arial" w:hint="eastAsia"/>
                <w:sz w:val="20"/>
                <w:szCs w:val="20"/>
              </w:rPr>
              <w:t>“★”标注的技术条款需提供公安部权威检测机构出具的检测报告复印件加盖制造商鲜章证明。</w:t>
            </w:r>
          </w:p>
        </w:tc>
        <w:tc>
          <w:tcPr>
            <w:tcW w:w="1276"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hint="eastAsia"/>
                <w:kern w:val="0"/>
                <w:sz w:val="24"/>
              </w:rPr>
              <w:lastRenderedPageBreak/>
              <w:t>3</w:t>
            </w:r>
          </w:p>
        </w:tc>
        <w:tc>
          <w:tcPr>
            <w:tcW w:w="1275"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p>
        </w:tc>
      </w:tr>
      <w:tr w:rsidR="007902B8" w:rsidRPr="00AE14F4" w:rsidTr="007902B8">
        <w:trPr>
          <w:trHeight w:val="261"/>
          <w:jc w:val="center"/>
        </w:trPr>
        <w:tc>
          <w:tcPr>
            <w:tcW w:w="697" w:type="dxa"/>
            <w:tcBorders>
              <w:top w:val="single" w:sz="4" w:space="0" w:color="auto"/>
              <w:left w:val="single" w:sz="8" w:space="0" w:color="000000"/>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hint="eastAsia"/>
                <w:kern w:val="0"/>
                <w:sz w:val="24"/>
              </w:rPr>
              <w:lastRenderedPageBreak/>
              <w:t>4</w:t>
            </w:r>
          </w:p>
        </w:tc>
        <w:tc>
          <w:tcPr>
            <w:tcW w:w="1843"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hint="eastAsia"/>
                <w:kern w:val="0"/>
                <w:sz w:val="24"/>
              </w:rPr>
              <w:t>7</w:t>
            </w:r>
            <w:r w:rsidRPr="00AE14F4">
              <w:rPr>
                <w:rFonts w:eastAsia="黑体" w:hint="eastAsia"/>
                <w:kern w:val="0"/>
                <w:sz w:val="24"/>
              </w:rPr>
              <w:t>寸人脸核验终端</w:t>
            </w:r>
          </w:p>
        </w:tc>
        <w:tc>
          <w:tcPr>
            <w:tcW w:w="1417"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Pr>
                <w:rFonts w:ascii="宋体" w:hAnsi="宋体" w:cs="宋体" w:hint="eastAsia"/>
                <w:noProof/>
                <w:kern w:val="0"/>
                <w:sz w:val="24"/>
              </w:rPr>
              <w:drawing>
                <wp:inline distT="0" distB="0" distL="0" distR="0">
                  <wp:extent cx="962025" cy="1466850"/>
                  <wp:effectExtent l="19050" t="0" r="9525" b="0"/>
                  <wp:docPr id="29" name="图片 4" descr="微信图片_2021040520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微信图片_20210405203504"/>
                          <pic:cNvPicPr>
                            <a:picLocks noChangeAspect="1" noChangeArrowheads="1"/>
                          </pic:cNvPicPr>
                        </pic:nvPicPr>
                        <pic:blipFill>
                          <a:blip r:embed="rId15"/>
                          <a:srcRect/>
                          <a:stretch>
                            <a:fillRect/>
                          </a:stretch>
                        </pic:blipFill>
                        <pic:spPr bwMode="auto">
                          <a:xfrm>
                            <a:off x="0" y="0"/>
                            <a:ext cx="962025" cy="1466850"/>
                          </a:xfrm>
                          <a:prstGeom prst="rect">
                            <a:avLst/>
                          </a:prstGeom>
                          <a:noFill/>
                          <a:ln w="9525">
                            <a:noFill/>
                            <a:miter lim="800000"/>
                            <a:headEnd/>
                            <a:tailEnd/>
                          </a:ln>
                        </pic:spPr>
                      </pic:pic>
                    </a:graphicData>
                  </a:graphic>
                </wp:inline>
              </w:drawing>
            </w:r>
          </w:p>
        </w:tc>
        <w:tc>
          <w:tcPr>
            <w:tcW w:w="5103" w:type="dxa"/>
            <w:tcBorders>
              <w:top w:val="single" w:sz="4" w:space="0" w:color="auto"/>
              <w:left w:val="nil"/>
              <w:bottom w:val="single" w:sz="8" w:space="0" w:color="000000"/>
              <w:right w:val="single" w:sz="8" w:space="0" w:color="000000"/>
            </w:tcBorders>
            <w:vAlign w:val="center"/>
          </w:tcPr>
          <w:p w:rsidR="007902B8" w:rsidRPr="00AE14F4" w:rsidRDefault="007902B8" w:rsidP="004D444D">
            <w:pPr>
              <w:rPr>
                <w:rFonts w:ascii="Arial" w:hAnsi="Arial" w:cs="Arial"/>
                <w:sz w:val="20"/>
                <w:szCs w:val="20"/>
              </w:rPr>
            </w:pPr>
            <w:r w:rsidRPr="00AE14F4">
              <w:rPr>
                <w:rFonts w:ascii="Arial" w:hAnsi="Arial" w:cs="Arial"/>
                <w:sz w:val="20"/>
                <w:szCs w:val="20"/>
              </w:rPr>
              <w:t xml:space="preserve">1. </w:t>
            </w:r>
            <w:r w:rsidRPr="00AE14F4">
              <w:rPr>
                <w:rFonts w:cs="Arial" w:hint="eastAsia"/>
                <w:sz w:val="20"/>
                <w:szCs w:val="20"/>
              </w:rPr>
              <w:t>设备采用不小于</w:t>
            </w:r>
            <w:r w:rsidRPr="00AE14F4">
              <w:rPr>
                <w:rFonts w:ascii="Arial" w:hAnsi="Arial" w:cs="Arial"/>
                <w:sz w:val="20"/>
                <w:szCs w:val="20"/>
              </w:rPr>
              <w:t>7</w:t>
            </w:r>
            <w:r w:rsidRPr="00AE14F4">
              <w:rPr>
                <w:rFonts w:cs="Arial" w:hint="eastAsia"/>
                <w:sz w:val="20"/>
                <w:szCs w:val="20"/>
              </w:rPr>
              <w:t>寸的屏幕，屏幕分辨率不低于</w:t>
            </w:r>
            <w:r w:rsidRPr="00AE14F4">
              <w:rPr>
                <w:rFonts w:ascii="Arial" w:hAnsi="Arial" w:cs="Arial"/>
                <w:sz w:val="20"/>
                <w:szCs w:val="20"/>
              </w:rPr>
              <w:t>600*1024</w:t>
            </w:r>
            <w:r w:rsidRPr="00AE14F4">
              <w:rPr>
                <w:rFonts w:cs="Arial" w:hint="eastAsia"/>
                <w:sz w:val="20"/>
                <w:szCs w:val="20"/>
              </w:rPr>
              <w:t>，支持触屏功能，可在人机界面进行操作；</w:t>
            </w:r>
            <w:r w:rsidRPr="00AE14F4">
              <w:rPr>
                <w:rFonts w:ascii="Arial" w:hAnsi="Arial" w:cs="Arial"/>
                <w:sz w:val="20"/>
                <w:szCs w:val="20"/>
              </w:rPr>
              <w:br/>
              <w:t xml:space="preserve">2. </w:t>
            </w:r>
            <w:r w:rsidRPr="00AE14F4">
              <w:rPr>
                <w:rFonts w:cs="Arial" w:hint="eastAsia"/>
                <w:sz w:val="20"/>
                <w:szCs w:val="20"/>
              </w:rPr>
              <w:t>设备采用不少于双目高清宽动态摄像头，不少于一路可见光摄像头，不少于一路红外摄像头，可见光摄像头分辨率不低于</w:t>
            </w:r>
            <w:r w:rsidRPr="00AE14F4">
              <w:rPr>
                <w:rFonts w:ascii="Arial" w:hAnsi="Arial" w:cs="Arial"/>
                <w:sz w:val="20"/>
                <w:szCs w:val="20"/>
              </w:rPr>
              <w:t>1920*1080</w:t>
            </w:r>
            <w:r w:rsidRPr="00AE14F4">
              <w:rPr>
                <w:rFonts w:cs="Arial" w:hint="eastAsia"/>
                <w:sz w:val="20"/>
                <w:szCs w:val="20"/>
              </w:rPr>
              <w:t>；</w:t>
            </w:r>
            <w:r w:rsidRPr="00AE14F4">
              <w:rPr>
                <w:rFonts w:ascii="Arial" w:hAnsi="Arial" w:cs="Arial"/>
                <w:sz w:val="20"/>
                <w:szCs w:val="20"/>
              </w:rPr>
              <w:br/>
              <w:t xml:space="preserve">3. </w:t>
            </w:r>
            <w:r w:rsidRPr="00AE14F4">
              <w:rPr>
                <w:rFonts w:cs="Arial" w:hint="eastAsia"/>
                <w:sz w:val="20"/>
                <w:szCs w:val="20"/>
              </w:rPr>
              <w:t>设备识别距离范围不小于</w:t>
            </w:r>
            <w:r w:rsidRPr="00AE14F4">
              <w:rPr>
                <w:rFonts w:ascii="Arial" w:hAnsi="Arial" w:cs="Arial"/>
                <w:sz w:val="20"/>
                <w:szCs w:val="20"/>
              </w:rPr>
              <w:t>0.3</w:t>
            </w:r>
            <w:r w:rsidRPr="00AE14F4">
              <w:rPr>
                <w:rFonts w:cs="Arial" w:hint="eastAsia"/>
                <w:sz w:val="20"/>
                <w:szCs w:val="20"/>
              </w:rPr>
              <w:t>米</w:t>
            </w:r>
            <w:r w:rsidRPr="00AE14F4">
              <w:rPr>
                <w:rFonts w:ascii="Arial" w:hAnsi="Arial" w:cs="Arial"/>
                <w:sz w:val="20"/>
                <w:szCs w:val="20"/>
              </w:rPr>
              <w:t>-4</w:t>
            </w:r>
            <w:r w:rsidRPr="00AE14F4">
              <w:rPr>
                <w:rFonts w:cs="Arial" w:hint="eastAsia"/>
                <w:sz w:val="20"/>
                <w:szCs w:val="20"/>
              </w:rPr>
              <w:t>米</w:t>
            </w:r>
            <w:r w:rsidRPr="00AE14F4">
              <w:rPr>
                <w:rFonts w:ascii="Arial" w:hAnsi="Arial" w:cs="Arial"/>
                <w:sz w:val="20"/>
                <w:szCs w:val="20"/>
              </w:rPr>
              <w:t>,</w:t>
            </w:r>
            <w:r w:rsidRPr="00AE14F4">
              <w:rPr>
                <w:rFonts w:cs="Arial" w:hint="eastAsia"/>
                <w:sz w:val="20"/>
                <w:szCs w:val="20"/>
              </w:rPr>
              <w:t>并支持识别距离调节；</w:t>
            </w:r>
            <w:r w:rsidRPr="00AE14F4">
              <w:rPr>
                <w:rFonts w:ascii="Arial" w:hAnsi="Arial" w:cs="Arial"/>
                <w:sz w:val="20"/>
                <w:szCs w:val="20"/>
              </w:rPr>
              <w:br/>
              <w:t xml:space="preserve">4. </w:t>
            </w:r>
            <w:r w:rsidRPr="00AE14F4">
              <w:rPr>
                <w:rFonts w:cs="Arial" w:hint="eastAsia"/>
                <w:sz w:val="20"/>
                <w:szCs w:val="20"/>
              </w:rPr>
              <w:t>安装高度</w:t>
            </w:r>
            <w:r w:rsidRPr="00AE14F4">
              <w:rPr>
                <w:rFonts w:ascii="Arial" w:hAnsi="Arial" w:cs="Arial"/>
                <w:sz w:val="20"/>
                <w:szCs w:val="20"/>
              </w:rPr>
              <w:t>1.5</w:t>
            </w:r>
            <w:r w:rsidRPr="00AE14F4">
              <w:rPr>
                <w:rFonts w:cs="Arial" w:hint="eastAsia"/>
                <w:sz w:val="20"/>
                <w:szCs w:val="20"/>
              </w:rPr>
              <w:t>米，</w:t>
            </w:r>
            <w:r w:rsidRPr="00AE14F4">
              <w:rPr>
                <w:rFonts w:ascii="Arial" w:hAnsi="Arial" w:cs="Arial"/>
                <w:sz w:val="20"/>
                <w:szCs w:val="20"/>
              </w:rPr>
              <w:t>1</w:t>
            </w:r>
            <w:r w:rsidRPr="00AE14F4">
              <w:rPr>
                <w:rFonts w:cs="Arial" w:hint="eastAsia"/>
                <w:sz w:val="20"/>
                <w:szCs w:val="20"/>
              </w:rPr>
              <w:t>米识别距离下，支持</w:t>
            </w:r>
            <w:r w:rsidRPr="00AE14F4">
              <w:rPr>
                <w:rFonts w:ascii="Arial" w:hAnsi="Arial" w:cs="Arial"/>
                <w:sz w:val="20"/>
                <w:szCs w:val="20"/>
              </w:rPr>
              <w:t>1.2</w:t>
            </w:r>
            <w:r w:rsidRPr="00AE14F4">
              <w:rPr>
                <w:rFonts w:cs="Arial" w:hint="eastAsia"/>
                <w:sz w:val="20"/>
                <w:szCs w:val="20"/>
              </w:rPr>
              <w:t>米</w:t>
            </w:r>
            <w:r w:rsidRPr="00AE14F4">
              <w:rPr>
                <w:rFonts w:ascii="Arial" w:hAnsi="Arial" w:cs="Arial"/>
                <w:sz w:val="20"/>
                <w:szCs w:val="20"/>
              </w:rPr>
              <w:t>-2.0</w:t>
            </w:r>
            <w:r w:rsidRPr="00AE14F4">
              <w:rPr>
                <w:rFonts w:cs="Arial" w:hint="eastAsia"/>
                <w:sz w:val="20"/>
                <w:szCs w:val="20"/>
              </w:rPr>
              <w:t>米身高范围；</w:t>
            </w:r>
            <w:r w:rsidRPr="00AE14F4">
              <w:rPr>
                <w:rFonts w:ascii="Arial" w:hAnsi="Arial" w:cs="Arial"/>
                <w:sz w:val="20"/>
                <w:szCs w:val="20"/>
              </w:rPr>
              <w:br/>
              <w:t xml:space="preserve">5. </w:t>
            </w:r>
            <w:r w:rsidRPr="00AE14F4">
              <w:rPr>
                <w:rFonts w:cs="Arial" w:hint="eastAsia"/>
                <w:sz w:val="20"/>
                <w:szCs w:val="20"/>
              </w:rPr>
              <w:t>支持添加不同的人员库，且每个库可以选择不同的认证方式；</w:t>
            </w:r>
            <w:r w:rsidRPr="00AE14F4">
              <w:rPr>
                <w:rFonts w:ascii="Arial" w:hAnsi="Arial" w:cs="Arial"/>
                <w:sz w:val="20"/>
                <w:szCs w:val="20"/>
              </w:rPr>
              <w:br/>
              <w:t xml:space="preserve">6. </w:t>
            </w:r>
            <w:r w:rsidRPr="00AE14F4">
              <w:rPr>
                <w:rFonts w:cs="Arial" w:hint="eastAsia"/>
                <w:sz w:val="20"/>
                <w:szCs w:val="20"/>
              </w:rPr>
              <w:t>与平台互联时，支持平台远程开门；</w:t>
            </w:r>
            <w:r w:rsidRPr="00AE14F4">
              <w:rPr>
                <w:rFonts w:ascii="Arial" w:hAnsi="Arial" w:cs="Arial"/>
                <w:sz w:val="20"/>
                <w:szCs w:val="20"/>
              </w:rPr>
              <w:br/>
              <w:t xml:space="preserve">7. </w:t>
            </w:r>
            <w:r w:rsidRPr="00AE14F4">
              <w:rPr>
                <w:rFonts w:cs="Arial" w:hint="eastAsia"/>
                <w:sz w:val="20"/>
                <w:szCs w:val="20"/>
              </w:rPr>
              <w:t>设备支持核验白名单通过和人脸检测通过；</w:t>
            </w:r>
            <w:r w:rsidRPr="00AE14F4">
              <w:rPr>
                <w:rFonts w:ascii="Arial" w:hAnsi="Arial" w:cs="Arial"/>
                <w:sz w:val="20"/>
                <w:szCs w:val="20"/>
              </w:rPr>
              <w:br/>
              <w:t xml:space="preserve">8. </w:t>
            </w:r>
            <w:r w:rsidRPr="00AE14F4">
              <w:rPr>
                <w:rFonts w:cs="Arial" w:hint="eastAsia"/>
                <w:sz w:val="20"/>
                <w:szCs w:val="20"/>
              </w:rPr>
              <w:t>在环境光为</w:t>
            </w:r>
            <w:r w:rsidRPr="00AE14F4">
              <w:rPr>
                <w:rFonts w:ascii="Arial" w:hAnsi="Arial" w:cs="Arial"/>
                <w:sz w:val="20"/>
                <w:szCs w:val="20"/>
              </w:rPr>
              <w:t>0.00lux</w:t>
            </w:r>
            <w:r w:rsidRPr="00AE14F4">
              <w:rPr>
                <w:rFonts w:cs="Arial" w:hint="eastAsia"/>
                <w:sz w:val="20"/>
                <w:szCs w:val="20"/>
              </w:rPr>
              <w:t>下可正常检测并识别人脸；</w:t>
            </w:r>
            <w:r w:rsidRPr="00AE14F4">
              <w:rPr>
                <w:rFonts w:ascii="Arial" w:hAnsi="Arial" w:cs="Arial"/>
                <w:sz w:val="20"/>
                <w:szCs w:val="20"/>
              </w:rPr>
              <w:br/>
            </w:r>
            <w:r w:rsidRPr="00AE14F4">
              <w:rPr>
                <w:rFonts w:cs="Arial" w:hint="eastAsia"/>
                <w:sz w:val="20"/>
                <w:szCs w:val="20"/>
              </w:rPr>
              <w:t>★</w:t>
            </w:r>
            <w:r w:rsidRPr="00AE14F4">
              <w:rPr>
                <w:rFonts w:ascii="Arial" w:hAnsi="Arial" w:cs="Arial"/>
                <w:sz w:val="20"/>
                <w:szCs w:val="20"/>
              </w:rPr>
              <w:t xml:space="preserve">9. </w:t>
            </w:r>
            <w:r w:rsidRPr="00AE14F4">
              <w:rPr>
                <w:rFonts w:cs="Arial" w:hint="eastAsia"/>
                <w:sz w:val="20"/>
                <w:szCs w:val="20"/>
              </w:rPr>
              <w:t>设备人脸识别平均响应时间不大于</w:t>
            </w:r>
            <w:r w:rsidRPr="00AE14F4">
              <w:rPr>
                <w:rFonts w:ascii="Arial" w:hAnsi="Arial" w:cs="Arial"/>
                <w:sz w:val="20"/>
                <w:szCs w:val="20"/>
              </w:rPr>
              <w:t>160ms</w:t>
            </w:r>
            <w:r w:rsidRPr="00AE14F4">
              <w:rPr>
                <w:rFonts w:cs="Arial" w:hint="eastAsia"/>
                <w:sz w:val="20"/>
                <w:szCs w:val="20"/>
              </w:rPr>
              <w:t>；</w:t>
            </w:r>
            <w:r w:rsidRPr="00AE14F4">
              <w:rPr>
                <w:rFonts w:ascii="Arial" w:hAnsi="Arial" w:cs="Arial"/>
                <w:sz w:val="20"/>
                <w:szCs w:val="20"/>
              </w:rPr>
              <w:br/>
              <w:t xml:space="preserve">10. </w:t>
            </w:r>
            <w:r w:rsidRPr="00AE14F4">
              <w:rPr>
                <w:rFonts w:cs="Arial" w:hint="eastAsia"/>
                <w:sz w:val="20"/>
                <w:szCs w:val="20"/>
              </w:rPr>
              <w:t>支持人机界面待机时显示自定义图片；</w:t>
            </w:r>
            <w:r w:rsidRPr="00AE14F4">
              <w:rPr>
                <w:rFonts w:ascii="Arial" w:hAnsi="Arial" w:cs="Arial"/>
                <w:sz w:val="20"/>
                <w:szCs w:val="20"/>
              </w:rPr>
              <w:br/>
            </w:r>
            <w:r w:rsidRPr="00AE14F4">
              <w:rPr>
                <w:rFonts w:cs="Arial" w:hint="eastAsia"/>
                <w:sz w:val="20"/>
                <w:szCs w:val="20"/>
              </w:rPr>
              <w:t>★</w:t>
            </w:r>
            <w:r w:rsidRPr="00AE14F4">
              <w:rPr>
                <w:rFonts w:ascii="Arial" w:hAnsi="Arial" w:cs="Arial"/>
                <w:sz w:val="20"/>
                <w:szCs w:val="20"/>
              </w:rPr>
              <w:t xml:space="preserve">11. </w:t>
            </w:r>
            <w:r w:rsidRPr="00AE14F4">
              <w:rPr>
                <w:rFonts w:cs="Arial" w:hint="eastAsia"/>
                <w:sz w:val="20"/>
                <w:szCs w:val="20"/>
              </w:rPr>
              <w:t>设备支持外接测温模块，支持人体温度测量；</w:t>
            </w:r>
            <w:r w:rsidRPr="00AE14F4">
              <w:rPr>
                <w:rFonts w:ascii="Arial" w:hAnsi="Arial" w:cs="Arial"/>
                <w:sz w:val="20"/>
                <w:szCs w:val="20"/>
              </w:rPr>
              <w:br/>
              <w:t xml:space="preserve">12. </w:t>
            </w:r>
            <w:r w:rsidRPr="00AE14F4">
              <w:rPr>
                <w:rFonts w:cs="Arial" w:hint="eastAsia"/>
                <w:sz w:val="20"/>
                <w:szCs w:val="20"/>
              </w:rPr>
              <w:t>支持戴口罩时的人脸识别，支持不带口罩提醒或不予通行；</w:t>
            </w:r>
            <w:r w:rsidRPr="00AE14F4">
              <w:rPr>
                <w:rFonts w:ascii="Arial" w:hAnsi="Arial" w:cs="Arial"/>
                <w:sz w:val="20"/>
                <w:szCs w:val="20"/>
              </w:rPr>
              <w:br/>
            </w:r>
            <w:r w:rsidRPr="00DD374B">
              <w:rPr>
                <w:rFonts w:ascii="Arial" w:hAnsi="Arial" w:cs="Arial"/>
                <w:sz w:val="20"/>
                <w:szCs w:val="20"/>
              </w:rPr>
              <w:t xml:space="preserve">13. </w:t>
            </w:r>
            <w:r w:rsidRPr="00DD374B">
              <w:rPr>
                <w:rFonts w:cs="Arial" w:hint="eastAsia"/>
                <w:sz w:val="20"/>
                <w:szCs w:val="20"/>
              </w:rPr>
              <w:t>测光控制支持人脸测光、区域测光、中央权重、点测光和智能测光；</w:t>
            </w:r>
            <w:r w:rsidRPr="00DD374B">
              <w:rPr>
                <w:rFonts w:ascii="Arial" w:hAnsi="Arial" w:cs="Arial"/>
                <w:sz w:val="20"/>
                <w:szCs w:val="20"/>
              </w:rPr>
              <w:br/>
            </w:r>
            <w:r w:rsidRPr="00DD374B">
              <w:rPr>
                <w:rFonts w:cs="Arial" w:hint="eastAsia"/>
                <w:sz w:val="20"/>
                <w:szCs w:val="20"/>
              </w:rPr>
              <w:t>★</w:t>
            </w:r>
            <w:r w:rsidRPr="00DD374B">
              <w:rPr>
                <w:rFonts w:ascii="Arial" w:hAnsi="Arial" w:cs="Arial"/>
                <w:sz w:val="20"/>
                <w:szCs w:val="20"/>
              </w:rPr>
              <w:t>14. 1</w:t>
            </w:r>
            <w:r w:rsidRPr="00DD374B">
              <w:rPr>
                <w:rFonts w:cs="Arial" w:hint="eastAsia"/>
                <w:sz w:val="20"/>
                <w:szCs w:val="20"/>
              </w:rPr>
              <w:t>：</w:t>
            </w:r>
            <w:r w:rsidRPr="00DD374B">
              <w:rPr>
                <w:rFonts w:ascii="Arial" w:hAnsi="Arial" w:cs="Arial"/>
                <w:sz w:val="20"/>
                <w:szCs w:val="20"/>
              </w:rPr>
              <w:t>N</w:t>
            </w:r>
            <w:r w:rsidRPr="00DD374B">
              <w:rPr>
                <w:rFonts w:cs="Arial" w:hint="eastAsia"/>
                <w:sz w:val="20"/>
                <w:szCs w:val="20"/>
              </w:rPr>
              <w:t>模式下，</w:t>
            </w:r>
            <w:r w:rsidRPr="00AE14F4">
              <w:rPr>
                <w:rFonts w:cs="Arial" w:hint="eastAsia"/>
                <w:sz w:val="20"/>
                <w:szCs w:val="20"/>
              </w:rPr>
              <w:t>设备本地人脸信息存储数量应</w:t>
            </w:r>
            <w:r w:rsidRPr="00AE14F4">
              <w:rPr>
                <w:rFonts w:ascii="Arial" w:hAnsi="Arial" w:cs="Arial"/>
                <w:sz w:val="20"/>
                <w:szCs w:val="20"/>
              </w:rPr>
              <w:t>≥100000</w:t>
            </w:r>
            <w:r w:rsidRPr="00AE14F4">
              <w:rPr>
                <w:rFonts w:cs="Arial" w:hint="eastAsia"/>
                <w:sz w:val="20"/>
                <w:szCs w:val="20"/>
              </w:rPr>
              <w:t>个，支持出入事件（包含人脸照片）记录数应</w:t>
            </w:r>
            <w:r w:rsidRPr="00AE14F4">
              <w:rPr>
                <w:rFonts w:ascii="Arial" w:hAnsi="Arial" w:cs="Arial"/>
                <w:sz w:val="20"/>
                <w:szCs w:val="20"/>
              </w:rPr>
              <w:t>≥100000</w:t>
            </w:r>
            <w:r w:rsidRPr="00AE14F4">
              <w:rPr>
                <w:rFonts w:cs="Arial" w:hint="eastAsia"/>
                <w:sz w:val="20"/>
                <w:szCs w:val="20"/>
              </w:rPr>
              <w:t>条；</w:t>
            </w:r>
            <w:r w:rsidRPr="00AE14F4">
              <w:rPr>
                <w:rFonts w:ascii="Arial" w:hAnsi="Arial" w:cs="Arial"/>
                <w:sz w:val="20"/>
                <w:szCs w:val="20"/>
              </w:rPr>
              <w:br/>
              <w:t xml:space="preserve">15. </w:t>
            </w:r>
            <w:r w:rsidRPr="00AE14F4">
              <w:rPr>
                <w:rFonts w:cs="Arial" w:hint="eastAsia"/>
                <w:sz w:val="20"/>
                <w:szCs w:val="20"/>
              </w:rPr>
              <w:t>设备具备活体检测功能，防假体欺骗，包括防电子照片欺骗，防视频欺骗功能；</w:t>
            </w:r>
            <w:r w:rsidRPr="00AE14F4">
              <w:rPr>
                <w:rFonts w:ascii="Arial" w:hAnsi="Arial" w:cs="Arial"/>
                <w:sz w:val="20"/>
                <w:szCs w:val="20"/>
              </w:rPr>
              <w:br/>
              <w:t xml:space="preserve">16. </w:t>
            </w:r>
            <w:r w:rsidRPr="00AE14F4">
              <w:rPr>
                <w:rFonts w:cs="Arial" w:hint="eastAsia"/>
                <w:sz w:val="20"/>
                <w:szCs w:val="20"/>
              </w:rPr>
              <w:t>设备具备缓存补录功能检测，支持断网续传；</w:t>
            </w:r>
            <w:r w:rsidRPr="00AE14F4">
              <w:rPr>
                <w:rFonts w:ascii="Arial" w:hAnsi="Arial" w:cs="Arial"/>
                <w:sz w:val="20"/>
                <w:szCs w:val="20"/>
              </w:rPr>
              <w:br/>
            </w:r>
            <w:r w:rsidRPr="00AE14F4">
              <w:rPr>
                <w:rFonts w:cs="Arial" w:hint="eastAsia"/>
                <w:sz w:val="20"/>
                <w:szCs w:val="20"/>
              </w:rPr>
              <w:t>★</w:t>
            </w:r>
            <w:r w:rsidRPr="00AE14F4">
              <w:rPr>
                <w:rFonts w:ascii="Arial" w:hAnsi="Arial" w:cs="Arial"/>
                <w:sz w:val="20"/>
                <w:szCs w:val="20"/>
              </w:rPr>
              <w:t xml:space="preserve">17. </w:t>
            </w:r>
            <w:r w:rsidRPr="00AE14F4">
              <w:rPr>
                <w:rFonts w:cs="Arial" w:hint="eastAsia"/>
                <w:sz w:val="20"/>
                <w:szCs w:val="20"/>
              </w:rPr>
              <w:t>设备人脸识别准确率达不低于</w:t>
            </w:r>
            <w:r w:rsidRPr="00AE14F4">
              <w:rPr>
                <w:rFonts w:ascii="Arial" w:hAnsi="Arial" w:cs="Arial"/>
                <w:sz w:val="20"/>
                <w:szCs w:val="20"/>
              </w:rPr>
              <w:t>99.8%</w:t>
            </w:r>
            <w:r w:rsidRPr="00AE14F4">
              <w:rPr>
                <w:rFonts w:cs="Arial" w:hint="eastAsia"/>
                <w:sz w:val="20"/>
                <w:szCs w:val="20"/>
              </w:rPr>
              <w:t>；</w:t>
            </w:r>
            <w:r w:rsidRPr="00AE14F4">
              <w:rPr>
                <w:rFonts w:ascii="Arial" w:hAnsi="Arial" w:cs="Arial"/>
                <w:sz w:val="20"/>
                <w:szCs w:val="20"/>
              </w:rPr>
              <w:br/>
            </w:r>
            <w:r w:rsidRPr="00AE14F4">
              <w:rPr>
                <w:rFonts w:ascii="Arial" w:hAnsi="Arial" w:cs="Arial"/>
                <w:sz w:val="20"/>
                <w:szCs w:val="20"/>
              </w:rPr>
              <w:lastRenderedPageBreak/>
              <w:t xml:space="preserve">18. </w:t>
            </w:r>
            <w:r w:rsidRPr="00AE14F4">
              <w:rPr>
                <w:rFonts w:cs="Arial" w:hint="eastAsia"/>
                <w:sz w:val="20"/>
                <w:szCs w:val="20"/>
              </w:rPr>
              <w:t>支持单个人员导入不少于</w:t>
            </w:r>
            <w:r w:rsidRPr="00AE14F4">
              <w:rPr>
                <w:rFonts w:ascii="Arial" w:hAnsi="Arial" w:cs="Arial"/>
                <w:sz w:val="20"/>
                <w:szCs w:val="20"/>
              </w:rPr>
              <w:t>6</w:t>
            </w:r>
            <w:r w:rsidRPr="00AE14F4">
              <w:rPr>
                <w:rFonts w:cs="Arial" w:hint="eastAsia"/>
                <w:sz w:val="20"/>
                <w:szCs w:val="20"/>
              </w:rPr>
              <w:t>张底库照片；</w:t>
            </w:r>
            <w:r w:rsidRPr="00AE14F4">
              <w:rPr>
                <w:rFonts w:ascii="Arial" w:hAnsi="Arial" w:cs="Arial"/>
                <w:sz w:val="20"/>
                <w:szCs w:val="20"/>
              </w:rPr>
              <w:br/>
              <w:t xml:space="preserve">19. </w:t>
            </w:r>
            <w:r w:rsidRPr="00AE14F4">
              <w:rPr>
                <w:rFonts w:cs="Arial" w:hint="eastAsia"/>
                <w:sz w:val="20"/>
                <w:szCs w:val="20"/>
              </w:rPr>
              <w:t>设备防护等级不低于</w:t>
            </w:r>
            <w:r w:rsidRPr="00AE14F4">
              <w:rPr>
                <w:rFonts w:ascii="Arial" w:hAnsi="Arial" w:cs="Arial"/>
                <w:sz w:val="20"/>
                <w:szCs w:val="20"/>
              </w:rPr>
              <w:t>IP65</w:t>
            </w:r>
            <w:r w:rsidRPr="00AE14F4">
              <w:rPr>
                <w:rFonts w:cs="Arial" w:hint="eastAsia"/>
                <w:sz w:val="20"/>
                <w:szCs w:val="20"/>
              </w:rPr>
              <w:t>；</w:t>
            </w:r>
            <w:r w:rsidRPr="00AE14F4">
              <w:rPr>
                <w:rFonts w:ascii="Arial" w:hAnsi="Arial" w:cs="Arial"/>
                <w:sz w:val="20"/>
                <w:szCs w:val="20"/>
              </w:rPr>
              <w:br/>
              <w:t xml:space="preserve">20. </w:t>
            </w:r>
            <w:r w:rsidRPr="00AE14F4">
              <w:rPr>
                <w:rFonts w:cs="Arial" w:hint="eastAsia"/>
                <w:sz w:val="20"/>
                <w:szCs w:val="20"/>
              </w:rPr>
              <w:t>电源电压适应性范围不小于</w:t>
            </w:r>
            <w:r w:rsidRPr="00AE14F4">
              <w:rPr>
                <w:rFonts w:ascii="Arial" w:hAnsi="Arial" w:cs="Arial"/>
                <w:sz w:val="20"/>
                <w:szCs w:val="20"/>
              </w:rPr>
              <w:t>DC:12V±25%</w:t>
            </w:r>
            <w:r w:rsidRPr="00AE14F4">
              <w:rPr>
                <w:rFonts w:cs="Arial" w:hint="eastAsia"/>
                <w:sz w:val="20"/>
                <w:szCs w:val="20"/>
              </w:rPr>
              <w:t>，功耗不大于</w:t>
            </w:r>
            <w:r w:rsidRPr="00AE14F4">
              <w:rPr>
                <w:rFonts w:ascii="Arial" w:hAnsi="Arial" w:cs="Arial"/>
                <w:sz w:val="20"/>
                <w:szCs w:val="20"/>
              </w:rPr>
              <w:t>13W</w:t>
            </w:r>
            <w:r w:rsidRPr="00AE14F4">
              <w:rPr>
                <w:rFonts w:cs="Arial" w:hint="eastAsia"/>
                <w:sz w:val="20"/>
                <w:szCs w:val="20"/>
              </w:rPr>
              <w:t>；</w:t>
            </w:r>
            <w:r w:rsidRPr="00AE14F4">
              <w:rPr>
                <w:rFonts w:ascii="Arial" w:hAnsi="Arial" w:cs="Arial"/>
                <w:sz w:val="20"/>
                <w:szCs w:val="20"/>
              </w:rPr>
              <w:br/>
              <w:t xml:space="preserve">21. </w:t>
            </w:r>
            <w:r w:rsidRPr="00AE14F4">
              <w:rPr>
                <w:rFonts w:cs="Arial" w:hint="eastAsia"/>
                <w:sz w:val="20"/>
                <w:szCs w:val="20"/>
              </w:rPr>
              <w:t>设备支持的环境温度为</w:t>
            </w:r>
            <w:r w:rsidRPr="00AE14F4">
              <w:rPr>
                <w:rFonts w:ascii="Arial" w:hAnsi="Arial" w:cs="Arial"/>
                <w:sz w:val="20"/>
                <w:szCs w:val="20"/>
              </w:rPr>
              <w:t>-</w:t>
            </w:r>
            <w:r>
              <w:rPr>
                <w:rFonts w:ascii="Arial" w:hAnsi="Arial" w:cs="Arial"/>
                <w:sz w:val="20"/>
                <w:szCs w:val="20"/>
              </w:rPr>
              <w:t>2</w:t>
            </w:r>
            <w:r w:rsidRPr="00AE14F4">
              <w:rPr>
                <w:rFonts w:ascii="Arial" w:hAnsi="Arial" w:cs="Arial"/>
                <w:sz w:val="20"/>
                <w:szCs w:val="20"/>
              </w:rPr>
              <w:t>0</w:t>
            </w:r>
            <w:r w:rsidRPr="00AE14F4">
              <w:rPr>
                <w:rFonts w:cs="Arial" w:hint="eastAsia"/>
                <w:sz w:val="20"/>
                <w:szCs w:val="20"/>
              </w:rPr>
              <w:t>℃</w:t>
            </w:r>
            <w:r w:rsidRPr="00AE14F4">
              <w:rPr>
                <w:rFonts w:ascii="Arial" w:hAnsi="Arial" w:cs="Arial"/>
                <w:sz w:val="20"/>
                <w:szCs w:val="20"/>
              </w:rPr>
              <w:t>-+70</w:t>
            </w:r>
            <w:r w:rsidRPr="00AE14F4">
              <w:rPr>
                <w:rFonts w:cs="Arial" w:hint="eastAsia"/>
                <w:sz w:val="20"/>
                <w:szCs w:val="20"/>
              </w:rPr>
              <w:t>℃；</w:t>
            </w:r>
            <w:r w:rsidRPr="00AE14F4">
              <w:rPr>
                <w:rFonts w:ascii="Arial" w:hAnsi="Arial" w:cs="Arial"/>
                <w:sz w:val="20"/>
                <w:szCs w:val="20"/>
              </w:rPr>
              <w:br/>
              <w:t xml:space="preserve">22. </w:t>
            </w:r>
            <w:r w:rsidRPr="00AE14F4">
              <w:rPr>
                <w:rFonts w:cs="Arial" w:hint="eastAsia"/>
                <w:sz w:val="20"/>
                <w:szCs w:val="20"/>
              </w:rPr>
              <w:t>接口配置：</w:t>
            </w:r>
            <w:r w:rsidRPr="00AE14F4">
              <w:rPr>
                <w:rFonts w:ascii="Arial" w:hAnsi="Arial" w:cs="Arial"/>
                <w:sz w:val="20"/>
                <w:szCs w:val="20"/>
              </w:rPr>
              <w:t>100M</w:t>
            </w:r>
            <w:r w:rsidRPr="00AE14F4">
              <w:rPr>
                <w:rFonts w:cs="Arial" w:hint="eastAsia"/>
                <w:sz w:val="20"/>
                <w:szCs w:val="20"/>
              </w:rPr>
              <w:t>网络接口</w:t>
            </w:r>
            <w:r w:rsidRPr="00AE14F4">
              <w:rPr>
                <w:rFonts w:ascii="Arial" w:hAnsi="Arial" w:cs="Arial"/>
                <w:sz w:val="20"/>
                <w:szCs w:val="20"/>
              </w:rPr>
              <w:t>×1</w:t>
            </w:r>
            <w:r w:rsidRPr="00AE14F4">
              <w:rPr>
                <w:rFonts w:cs="Arial" w:hint="eastAsia"/>
                <w:sz w:val="20"/>
                <w:szCs w:val="20"/>
              </w:rPr>
              <w:t>、韦根输入</w:t>
            </w:r>
            <w:r w:rsidRPr="00AE14F4">
              <w:rPr>
                <w:rFonts w:ascii="Arial" w:hAnsi="Arial" w:cs="Arial"/>
                <w:sz w:val="20"/>
                <w:szCs w:val="20"/>
              </w:rPr>
              <w:t>×1</w:t>
            </w:r>
            <w:r w:rsidRPr="00AE14F4">
              <w:rPr>
                <w:rFonts w:cs="Arial" w:hint="eastAsia"/>
                <w:sz w:val="20"/>
                <w:szCs w:val="20"/>
              </w:rPr>
              <w:t>、韦根输出</w:t>
            </w:r>
            <w:r w:rsidRPr="00AE14F4">
              <w:rPr>
                <w:rFonts w:ascii="Arial" w:hAnsi="Arial" w:cs="Arial"/>
                <w:sz w:val="20"/>
                <w:szCs w:val="20"/>
              </w:rPr>
              <w:t>×1</w:t>
            </w:r>
            <w:r w:rsidRPr="00AE14F4">
              <w:rPr>
                <w:rFonts w:cs="Arial" w:hint="eastAsia"/>
                <w:sz w:val="20"/>
                <w:szCs w:val="20"/>
              </w:rPr>
              <w:t>、</w:t>
            </w:r>
            <w:r w:rsidRPr="00AE14F4">
              <w:rPr>
                <w:rFonts w:ascii="Arial" w:hAnsi="Arial" w:cs="Arial"/>
                <w:sz w:val="20"/>
                <w:szCs w:val="20"/>
              </w:rPr>
              <w:t>RS-485×1</w:t>
            </w:r>
            <w:r w:rsidRPr="00AE14F4">
              <w:rPr>
                <w:rFonts w:cs="Arial" w:hint="eastAsia"/>
                <w:sz w:val="20"/>
                <w:szCs w:val="20"/>
              </w:rPr>
              <w:t>、</w:t>
            </w:r>
            <w:r w:rsidRPr="00AE14F4">
              <w:rPr>
                <w:rFonts w:ascii="Arial" w:hAnsi="Arial" w:cs="Arial"/>
                <w:sz w:val="20"/>
                <w:szCs w:val="20"/>
              </w:rPr>
              <w:t>RS-232×1</w:t>
            </w:r>
            <w:r w:rsidRPr="00AE14F4">
              <w:rPr>
                <w:rFonts w:cs="Arial" w:hint="eastAsia"/>
                <w:sz w:val="20"/>
                <w:szCs w:val="20"/>
              </w:rPr>
              <w:t>、</w:t>
            </w:r>
            <w:r w:rsidRPr="00AE14F4">
              <w:rPr>
                <w:rFonts w:ascii="Arial" w:hAnsi="Arial" w:cs="Arial"/>
                <w:sz w:val="20"/>
                <w:szCs w:val="20"/>
              </w:rPr>
              <w:t>I/O</w:t>
            </w:r>
            <w:r w:rsidRPr="00AE14F4">
              <w:rPr>
                <w:rFonts w:cs="Arial" w:hint="eastAsia"/>
                <w:sz w:val="20"/>
                <w:szCs w:val="20"/>
              </w:rPr>
              <w:t>输入</w:t>
            </w:r>
            <w:r w:rsidRPr="00AE14F4">
              <w:rPr>
                <w:rFonts w:ascii="Arial" w:hAnsi="Arial" w:cs="Arial"/>
                <w:sz w:val="20"/>
                <w:szCs w:val="20"/>
              </w:rPr>
              <w:t>×2</w:t>
            </w:r>
            <w:r w:rsidRPr="00AE14F4">
              <w:rPr>
                <w:rFonts w:cs="Arial" w:hint="eastAsia"/>
                <w:sz w:val="20"/>
                <w:szCs w:val="20"/>
              </w:rPr>
              <w:t>、</w:t>
            </w:r>
            <w:r w:rsidRPr="00AE14F4">
              <w:rPr>
                <w:rFonts w:ascii="Arial" w:hAnsi="Arial" w:cs="Arial"/>
                <w:sz w:val="20"/>
                <w:szCs w:val="20"/>
              </w:rPr>
              <w:t>I/O</w:t>
            </w:r>
            <w:r w:rsidRPr="00AE14F4">
              <w:rPr>
                <w:rFonts w:cs="Arial" w:hint="eastAsia"/>
                <w:sz w:val="20"/>
                <w:szCs w:val="20"/>
              </w:rPr>
              <w:t>输出</w:t>
            </w:r>
            <w:r w:rsidRPr="00AE14F4">
              <w:rPr>
                <w:rFonts w:ascii="Arial" w:hAnsi="Arial" w:cs="Arial"/>
                <w:sz w:val="20"/>
                <w:szCs w:val="20"/>
              </w:rPr>
              <w:t>×2</w:t>
            </w:r>
            <w:r w:rsidRPr="00AE14F4">
              <w:rPr>
                <w:rFonts w:cs="Arial" w:hint="eastAsia"/>
                <w:sz w:val="20"/>
                <w:szCs w:val="20"/>
              </w:rPr>
              <w:t>、</w:t>
            </w:r>
            <w:r w:rsidRPr="00AE14F4">
              <w:rPr>
                <w:rFonts w:ascii="Arial" w:hAnsi="Arial" w:cs="Arial"/>
                <w:sz w:val="20"/>
                <w:szCs w:val="20"/>
              </w:rPr>
              <w:t>USB×1100M</w:t>
            </w:r>
            <w:r w:rsidRPr="00AE14F4">
              <w:rPr>
                <w:rFonts w:cs="Arial" w:hint="eastAsia"/>
                <w:sz w:val="20"/>
                <w:szCs w:val="20"/>
              </w:rPr>
              <w:t>网络接口</w:t>
            </w:r>
            <w:r w:rsidRPr="00AE14F4">
              <w:rPr>
                <w:rFonts w:ascii="Arial" w:hAnsi="Arial" w:cs="Arial"/>
                <w:sz w:val="20"/>
                <w:szCs w:val="20"/>
              </w:rPr>
              <w:t>×1</w:t>
            </w:r>
            <w:r w:rsidRPr="00AE14F4">
              <w:rPr>
                <w:rFonts w:cs="Arial" w:hint="eastAsia"/>
                <w:sz w:val="20"/>
                <w:szCs w:val="20"/>
              </w:rPr>
              <w:t>、韦根输入</w:t>
            </w:r>
            <w:r w:rsidRPr="00AE14F4">
              <w:rPr>
                <w:rFonts w:ascii="Arial" w:hAnsi="Arial" w:cs="Arial"/>
                <w:sz w:val="20"/>
                <w:szCs w:val="20"/>
              </w:rPr>
              <w:t>×1</w:t>
            </w:r>
            <w:r w:rsidRPr="00AE14F4">
              <w:rPr>
                <w:rFonts w:cs="Arial" w:hint="eastAsia"/>
                <w:sz w:val="20"/>
                <w:szCs w:val="20"/>
              </w:rPr>
              <w:t>、韦根输出</w:t>
            </w:r>
            <w:r w:rsidRPr="00AE14F4">
              <w:rPr>
                <w:rFonts w:ascii="Arial" w:hAnsi="Arial" w:cs="Arial"/>
                <w:sz w:val="20"/>
                <w:szCs w:val="20"/>
              </w:rPr>
              <w:t>×1</w:t>
            </w:r>
            <w:r w:rsidRPr="00AE14F4">
              <w:rPr>
                <w:rFonts w:cs="Arial" w:hint="eastAsia"/>
                <w:sz w:val="20"/>
                <w:szCs w:val="20"/>
              </w:rPr>
              <w:t>、</w:t>
            </w:r>
            <w:r w:rsidRPr="00AE14F4">
              <w:rPr>
                <w:rFonts w:ascii="Arial" w:hAnsi="Arial" w:cs="Arial"/>
                <w:sz w:val="20"/>
                <w:szCs w:val="20"/>
              </w:rPr>
              <w:t>RS-485×1</w:t>
            </w:r>
            <w:r w:rsidRPr="00AE14F4">
              <w:rPr>
                <w:rFonts w:cs="Arial" w:hint="eastAsia"/>
                <w:sz w:val="20"/>
                <w:szCs w:val="20"/>
              </w:rPr>
              <w:t>、</w:t>
            </w:r>
            <w:r w:rsidRPr="00AE14F4">
              <w:rPr>
                <w:rFonts w:ascii="Arial" w:hAnsi="Arial" w:cs="Arial"/>
                <w:sz w:val="20"/>
                <w:szCs w:val="20"/>
              </w:rPr>
              <w:t>RS-232×1</w:t>
            </w:r>
            <w:r w:rsidRPr="00AE14F4">
              <w:rPr>
                <w:rFonts w:cs="Arial" w:hint="eastAsia"/>
                <w:sz w:val="20"/>
                <w:szCs w:val="20"/>
              </w:rPr>
              <w:t>、</w:t>
            </w:r>
            <w:r w:rsidRPr="00AE14F4">
              <w:rPr>
                <w:rFonts w:ascii="Arial" w:hAnsi="Arial" w:cs="Arial"/>
                <w:sz w:val="20"/>
                <w:szCs w:val="20"/>
              </w:rPr>
              <w:t>I/O</w:t>
            </w:r>
            <w:r w:rsidRPr="00AE14F4">
              <w:rPr>
                <w:rFonts w:cs="Arial" w:hint="eastAsia"/>
                <w:sz w:val="20"/>
                <w:szCs w:val="20"/>
              </w:rPr>
              <w:t>输入</w:t>
            </w:r>
            <w:r w:rsidRPr="00AE14F4">
              <w:rPr>
                <w:rFonts w:ascii="Arial" w:hAnsi="Arial" w:cs="Arial"/>
                <w:sz w:val="20"/>
                <w:szCs w:val="20"/>
              </w:rPr>
              <w:t>×2</w:t>
            </w:r>
            <w:r w:rsidRPr="00AE14F4">
              <w:rPr>
                <w:rFonts w:cs="Arial" w:hint="eastAsia"/>
                <w:sz w:val="20"/>
                <w:szCs w:val="20"/>
              </w:rPr>
              <w:t>、</w:t>
            </w:r>
            <w:r w:rsidRPr="00AE14F4">
              <w:rPr>
                <w:rFonts w:ascii="Arial" w:hAnsi="Arial" w:cs="Arial"/>
                <w:sz w:val="20"/>
                <w:szCs w:val="20"/>
              </w:rPr>
              <w:t>I/O</w:t>
            </w:r>
            <w:r w:rsidRPr="00AE14F4">
              <w:rPr>
                <w:rFonts w:cs="Arial" w:hint="eastAsia"/>
                <w:sz w:val="20"/>
                <w:szCs w:val="20"/>
              </w:rPr>
              <w:t>输出</w:t>
            </w:r>
            <w:r w:rsidRPr="00AE14F4">
              <w:rPr>
                <w:rFonts w:ascii="Arial" w:hAnsi="Arial" w:cs="Arial"/>
                <w:sz w:val="20"/>
                <w:szCs w:val="20"/>
              </w:rPr>
              <w:t>×2</w:t>
            </w:r>
            <w:r w:rsidRPr="00AE14F4">
              <w:rPr>
                <w:rFonts w:cs="Arial" w:hint="eastAsia"/>
                <w:sz w:val="20"/>
                <w:szCs w:val="20"/>
              </w:rPr>
              <w:t>、</w:t>
            </w:r>
            <w:r w:rsidRPr="00AE14F4">
              <w:rPr>
                <w:rFonts w:ascii="Arial" w:hAnsi="Arial" w:cs="Arial"/>
                <w:sz w:val="20"/>
                <w:szCs w:val="20"/>
              </w:rPr>
              <w:t>USB×1</w:t>
            </w:r>
            <w:r w:rsidRPr="00AE14F4">
              <w:rPr>
                <w:rFonts w:cs="Arial" w:hint="eastAsia"/>
                <w:sz w:val="20"/>
                <w:szCs w:val="20"/>
              </w:rPr>
              <w:t>；</w:t>
            </w:r>
            <w:r w:rsidRPr="00AE14F4">
              <w:rPr>
                <w:rFonts w:ascii="Arial" w:hAnsi="Arial" w:cs="Arial"/>
                <w:sz w:val="20"/>
                <w:szCs w:val="20"/>
              </w:rPr>
              <w:br/>
              <w:t>23.“</w:t>
            </w:r>
            <w:r w:rsidRPr="00AE14F4">
              <w:rPr>
                <w:rFonts w:cs="Arial" w:hint="eastAsia"/>
                <w:sz w:val="20"/>
                <w:szCs w:val="20"/>
              </w:rPr>
              <w:t>★</w:t>
            </w:r>
            <w:r w:rsidRPr="00AE14F4">
              <w:rPr>
                <w:rFonts w:ascii="Arial" w:hAnsi="Arial" w:cs="Arial"/>
                <w:sz w:val="20"/>
                <w:szCs w:val="20"/>
              </w:rPr>
              <w:t>”</w:t>
            </w:r>
            <w:r w:rsidRPr="00AE14F4">
              <w:rPr>
                <w:rFonts w:cs="Arial" w:hint="eastAsia"/>
                <w:sz w:val="20"/>
                <w:szCs w:val="20"/>
              </w:rPr>
              <w:t>标注的技术条款需提供公安部权威检测机构出具的检测报告复印件加盖制造商鲜章证明。</w:t>
            </w:r>
          </w:p>
        </w:tc>
        <w:tc>
          <w:tcPr>
            <w:tcW w:w="1276"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hint="eastAsia"/>
                <w:kern w:val="0"/>
                <w:sz w:val="24"/>
              </w:rPr>
              <w:lastRenderedPageBreak/>
              <w:t>8</w:t>
            </w:r>
          </w:p>
        </w:tc>
        <w:tc>
          <w:tcPr>
            <w:tcW w:w="1275"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p>
        </w:tc>
      </w:tr>
      <w:tr w:rsidR="007902B8" w:rsidRPr="00AE14F4" w:rsidTr="007902B8">
        <w:trPr>
          <w:trHeight w:val="261"/>
          <w:jc w:val="center"/>
        </w:trPr>
        <w:tc>
          <w:tcPr>
            <w:tcW w:w="697" w:type="dxa"/>
            <w:tcBorders>
              <w:top w:val="single" w:sz="4" w:space="0" w:color="auto"/>
              <w:left w:val="single" w:sz="8" w:space="0" w:color="000000"/>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hint="eastAsia"/>
                <w:kern w:val="0"/>
                <w:sz w:val="24"/>
              </w:rPr>
              <w:lastRenderedPageBreak/>
              <w:t>5</w:t>
            </w:r>
          </w:p>
        </w:tc>
        <w:tc>
          <w:tcPr>
            <w:tcW w:w="1843"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hint="eastAsia"/>
                <w:kern w:val="0"/>
                <w:sz w:val="24"/>
              </w:rPr>
              <w:t>二代腕温模块</w:t>
            </w:r>
          </w:p>
        </w:tc>
        <w:tc>
          <w:tcPr>
            <w:tcW w:w="1417"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Pr>
                <w:rFonts w:ascii="宋体" w:hAnsi="宋体" w:cs="宋体" w:hint="eastAsia"/>
                <w:noProof/>
              </w:rPr>
              <w:drawing>
                <wp:inline distT="0" distB="0" distL="0" distR="0">
                  <wp:extent cx="1057275" cy="971550"/>
                  <wp:effectExtent l="0" t="0" r="0" b="0"/>
                  <wp:docPr id="30" name="图片 15" descr="二代腕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二代腕温"/>
                          <pic:cNvPicPr>
                            <a:picLocks noChangeAspect="1" noChangeArrowheads="1"/>
                          </pic:cNvPicPr>
                        </pic:nvPicPr>
                        <pic:blipFill>
                          <a:blip r:embed="rId16"/>
                          <a:srcRect/>
                          <a:stretch>
                            <a:fillRect/>
                          </a:stretch>
                        </pic:blipFill>
                        <pic:spPr bwMode="auto">
                          <a:xfrm>
                            <a:off x="0" y="0"/>
                            <a:ext cx="1057275" cy="971550"/>
                          </a:xfrm>
                          <a:prstGeom prst="rect">
                            <a:avLst/>
                          </a:prstGeom>
                          <a:noFill/>
                          <a:ln w="9525">
                            <a:noFill/>
                            <a:miter lim="800000"/>
                            <a:headEnd/>
                            <a:tailEnd/>
                          </a:ln>
                        </pic:spPr>
                      </pic:pic>
                    </a:graphicData>
                  </a:graphic>
                </wp:inline>
              </w:drawing>
            </w:r>
          </w:p>
        </w:tc>
        <w:tc>
          <w:tcPr>
            <w:tcW w:w="5103" w:type="dxa"/>
            <w:tcBorders>
              <w:top w:val="single" w:sz="4" w:space="0" w:color="auto"/>
              <w:left w:val="nil"/>
              <w:bottom w:val="single" w:sz="8" w:space="0" w:color="000000"/>
              <w:right w:val="single" w:sz="8" w:space="0" w:color="000000"/>
            </w:tcBorders>
            <w:vAlign w:val="center"/>
          </w:tcPr>
          <w:p w:rsidR="007902B8" w:rsidRPr="00AE14F4" w:rsidRDefault="007902B8" w:rsidP="004D444D">
            <w:pPr>
              <w:rPr>
                <w:rFonts w:ascii="宋体" w:hAnsi="宋体" w:cs="Arial"/>
                <w:sz w:val="20"/>
                <w:szCs w:val="20"/>
              </w:rPr>
            </w:pPr>
            <w:r w:rsidRPr="00AE14F4">
              <w:rPr>
                <w:rFonts w:cs="Arial" w:hint="eastAsia"/>
                <w:sz w:val="20"/>
                <w:szCs w:val="20"/>
              </w:rPr>
              <w:t>1.</w:t>
            </w:r>
            <w:r w:rsidRPr="00AE14F4">
              <w:rPr>
                <w:rFonts w:cs="Arial" w:hint="eastAsia"/>
                <w:sz w:val="20"/>
                <w:szCs w:val="20"/>
              </w:rPr>
              <w:t>支持对人员手腕温度进行非接触式检测，对体温异常人员进行预警；</w:t>
            </w:r>
            <w:r w:rsidRPr="00AE14F4">
              <w:rPr>
                <w:rFonts w:cs="Arial" w:hint="eastAsia"/>
                <w:sz w:val="20"/>
                <w:szCs w:val="20"/>
              </w:rPr>
              <w:br/>
              <w:t>2.</w:t>
            </w:r>
            <w:r w:rsidRPr="00AE14F4">
              <w:rPr>
                <w:rFonts w:cs="Arial" w:hint="eastAsia"/>
                <w:sz w:val="20"/>
                <w:szCs w:val="20"/>
              </w:rPr>
              <w:t>支持体温检测与人员信息绑定，可快速确认人员信息并进行体温检测；</w:t>
            </w:r>
            <w:r w:rsidRPr="00AE14F4">
              <w:rPr>
                <w:rFonts w:cs="Arial" w:hint="eastAsia"/>
                <w:sz w:val="20"/>
                <w:szCs w:val="20"/>
              </w:rPr>
              <w:br/>
              <w:t>3.</w:t>
            </w:r>
            <w:r w:rsidRPr="00AE14F4">
              <w:rPr>
                <w:rFonts w:cs="Arial" w:hint="eastAsia"/>
                <w:sz w:val="20"/>
                <w:szCs w:val="20"/>
              </w:rPr>
              <w:t>支持体温检测阈值配置，可通过体温检测阈值配置人员门禁权限；</w:t>
            </w:r>
            <w:r w:rsidRPr="00AE14F4">
              <w:rPr>
                <w:rFonts w:cs="Arial" w:hint="eastAsia"/>
                <w:sz w:val="20"/>
                <w:szCs w:val="20"/>
              </w:rPr>
              <w:br/>
              <w:t>4.</w:t>
            </w:r>
            <w:r w:rsidRPr="00AE14F4">
              <w:rPr>
                <w:rFonts w:cs="Arial" w:hint="eastAsia"/>
                <w:sz w:val="20"/>
                <w:szCs w:val="20"/>
              </w:rPr>
              <w:t>增加距离传感器，提高测量距离，有效的减少了距离导致的温度波动；</w:t>
            </w:r>
            <w:r w:rsidRPr="00AE14F4">
              <w:rPr>
                <w:rFonts w:cs="Arial" w:hint="eastAsia"/>
                <w:sz w:val="20"/>
                <w:szCs w:val="20"/>
              </w:rPr>
              <w:br/>
              <w:t>5.</w:t>
            </w:r>
            <w:r w:rsidRPr="00AE14F4">
              <w:rPr>
                <w:rFonts w:cs="Arial" w:hint="eastAsia"/>
                <w:sz w:val="20"/>
                <w:szCs w:val="20"/>
              </w:rPr>
              <w:t>非接触式腕温检测模块，测量范围在</w:t>
            </w:r>
            <w:r w:rsidRPr="00AE14F4">
              <w:rPr>
                <w:rFonts w:cs="Arial" w:hint="eastAsia"/>
                <w:sz w:val="20"/>
                <w:szCs w:val="20"/>
              </w:rPr>
              <w:t>30</w:t>
            </w:r>
            <w:r w:rsidRPr="00AE14F4">
              <w:rPr>
                <w:rFonts w:cs="Arial" w:hint="eastAsia"/>
                <w:sz w:val="20"/>
                <w:szCs w:val="20"/>
              </w:rPr>
              <w:t>℃</w:t>
            </w:r>
            <w:r w:rsidRPr="00AE14F4">
              <w:rPr>
                <w:rFonts w:cs="Arial" w:hint="eastAsia"/>
                <w:sz w:val="20"/>
                <w:szCs w:val="20"/>
              </w:rPr>
              <w:t>-45</w:t>
            </w:r>
            <w:r w:rsidRPr="00AE14F4">
              <w:rPr>
                <w:rFonts w:cs="Arial" w:hint="eastAsia"/>
                <w:sz w:val="20"/>
                <w:szCs w:val="20"/>
              </w:rPr>
              <w:t>℃，测量精度可达</w:t>
            </w:r>
            <w:r w:rsidRPr="00AE14F4">
              <w:rPr>
                <w:rFonts w:cs="Arial" w:hint="eastAsia"/>
                <w:sz w:val="20"/>
                <w:szCs w:val="20"/>
              </w:rPr>
              <w:t>0.1</w:t>
            </w:r>
            <w:r w:rsidRPr="00AE14F4">
              <w:rPr>
                <w:rFonts w:cs="Arial" w:hint="eastAsia"/>
                <w:sz w:val="20"/>
                <w:szCs w:val="20"/>
              </w:rPr>
              <w:t>℃，测量误差≤±</w:t>
            </w:r>
            <w:r w:rsidRPr="00AE14F4">
              <w:rPr>
                <w:rFonts w:cs="Arial" w:hint="eastAsia"/>
                <w:sz w:val="20"/>
                <w:szCs w:val="20"/>
              </w:rPr>
              <w:t>0.3</w:t>
            </w:r>
            <w:r w:rsidRPr="00AE14F4">
              <w:rPr>
                <w:rFonts w:cs="Arial" w:hint="eastAsia"/>
                <w:sz w:val="20"/>
                <w:szCs w:val="20"/>
              </w:rPr>
              <w:t>℃，温度测量距离为</w:t>
            </w:r>
            <w:r w:rsidRPr="00AE14F4">
              <w:rPr>
                <w:rFonts w:cs="Arial" w:hint="eastAsia"/>
                <w:sz w:val="20"/>
                <w:szCs w:val="20"/>
              </w:rPr>
              <w:t>1~4cm</w:t>
            </w:r>
            <w:r w:rsidRPr="00AE14F4">
              <w:rPr>
                <w:rFonts w:cs="Arial" w:hint="eastAsia"/>
                <w:sz w:val="20"/>
                <w:szCs w:val="20"/>
              </w:rPr>
              <w:t>。</w:t>
            </w:r>
            <w:r w:rsidRPr="00AE14F4">
              <w:rPr>
                <w:rFonts w:cs="Arial" w:hint="eastAsia"/>
                <w:sz w:val="20"/>
                <w:szCs w:val="20"/>
              </w:rPr>
              <w:br/>
            </w:r>
            <w:r w:rsidRPr="00AE14F4">
              <w:rPr>
                <w:rFonts w:cs="Arial" w:hint="eastAsia"/>
                <w:sz w:val="20"/>
                <w:szCs w:val="20"/>
              </w:rPr>
              <w:t>★</w:t>
            </w:r>
            <w:r w:rsidRPr="00AE14F4">
              <w:rPr>
                <w:rFonts w:cs="Arial" w:hint="eastAsia"/>
                <w:sz w:val="20"/>
                <w:szCs w:val="20"/>
              </w:rPr>
              <w:t>6.</w:t>
            </w:r>
            <w:r w:rsidRPr="00AE14F4">
              <w:rPr>
                <w:rFonts w:cs="Arial" w:hint="eastAsia"/>
                <w:sz w:val="20"/>
                <w:szCs w:val="20"/>
              </w:rPr>
              <w:t>能够与人脸核验终端以及管理平台互联互通，按预先设置的逻辑进行放行或告警。</w:t>
            </w:r>
          </w:p>
        </w:tc>
        <w:tc>
          <w:tcPr>
            <w:tcW w:w="1276"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hint="eastAsia"/>
                <w:kern w:val="0"/>
                <w:sz w:val="24"/>
              </w:rPr>
              <w:t>5</w:t>
            </w:r>
          </w:p>
        </w:tc>
        <w:tc>
          <w:tcPr>
            <w:tcW w:w="1275"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p>
        </w:tc>
      </w:tr>
      <w:tr w:rsidR="007902B8" w:rsidRPr="00AE14F4" w:rsidTr="007902B8">
        <w:trPr>
          <w:trHeight w:val="261"/>
          <w:jc w:val="center"/>
        </w:trPr>
        <w:tc>
          <w:tcPr>
            <w:tcW w:w="697" w:type="dxa"/>
            <w:tcBorders>
              <w:top w:val="single" w:sz="4" w:space="0" w:color="auto"/>
              <w:left w:val="single" w:sz="8" w:space="0" w:color="000000"/>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hint="eastAsia"/>
                <w:kern w:val="0"/>
                <w:sz w:val="24"/>
              </w:rPr>
              <w:t>6</w:t>
            </w:r>
          </w:p>
        </w:tc>
        <w:tc>
          <w:tcPr>
            <w:tcW w:w="1843"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hint="eastAsia"/>
                <w:kern w:val="0"/>
                <w:sz w:val="24"/>
              </w:rPr>
              <w:t>身份证读卡器</w:t>
            </w:r>
          </w:p>
        </w:tc>
        <w:tc>
          <w:tcPr>
            <w:tcW w:w="1417"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Pr>
                <w:rFonts w:ascii="宋体" w:hAnsi="宋体" w:cs="宋体" w:hint="eastAsia"/>
                <w:noProof/>
              </w:rPr>
              <w:drawing>
                <wp:inline distT="0" distB="0" distL="0" distR="0">
                  <wp:extent cx="771525" cy="781050"/>
                  <wp:effectExtent l="19050" t="0" r="9525" b="0"/>
                  <wp:docPr id="3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7"/>
                          <a:srcRect/>
                          <a:stretch>
                            <a:fillRect/>
                          </a:stretch>
                        </pic:blipFill>
                        <pic:spPr bwMode="auto">
                          <a:xfrm>
                            <a:off x="0" y="0"/>
                            <a:ext cx="771525" cy="781050"/>
                          </a:xfrm>
                          <a:prstGeom prst="rect">
                            <a:avLst/>
                          </a:prstGeom>
                          <a:noFill/>
                          <a:ln w="9525">
                            <a:noFill/>
                            <a:miter lim="800000"/>
                            <a:headEnd/>
                            <a:tailEnd/>
                          </a:ln>
                        </pic:spPr>
                      </pic:pic>
                    </a:graphicData>
                  </a:graphic>
                </wp:inline>
              </w:drawing>
            </w:r>
          </w:p>
        </w:tc>
        <w:tc>
          <w:tcPr>
            <w:tcW w:w="5103" w:type="dxa"/>
            <w:tcBorders>
              <w:top w:val="single" w:sz="4" w:space="0" w:color="auto"/>
              <w:left w:val="nil"/>
              <w:bottom w:val="single" w:sz="8" w:space="0" w:color="000000"/>
              <w:right w:val="single" w:sz="8" w:space="0" w:color="000000"/>
            </w:tcBorders>
            <w:vAlign w:val="center"/>
          </w:tcPr>
          <w:p w:rsidR="007902B8" w:rsidRPr="00AE14F4" w:rsidRDefault="007902B8" w:rsidP="004D444D">
            <w:pPr>
              <w:rPr>
                <w:rFonts w:cs="Arial"/>
                <w:sz w:val="20"/>
                <w:szCs w:val="20"/>
              </w:rPr>
            </w:pPr>
            <w:r w:rsidRPr="00AE14F4">
              <w:rPr>
                <w:rFonts w:cs="Arial" w:hint="eastAsia"/>
                <w:sz w:val="20"/>
                <w:szCs w:val="20"/>
              </w:rPr>
              <w:t>1.</w:t>
            </w:r>
            <w:r w:rsidRPr="00AE14F4">
              <w:rPr>
                <w:rFonts w:cs="Arial" w:hint="eastAsia"/>
                <w:sz w:val="20"/>
                <w:szCs w:val="20"/>
              </w:rPr>
              <w:t>符合</w:t>
            </w:r>
            <w:r w:rsidRPr="00AE14F4">
              <w:rPr>
                <w:rFonts w:cs="Arial" w:hint="eastAsia"/>
                <w:sz w:val="20"/>
                <w:szCs w:val="20"/>
              </w:rPr>
              <w:t>GA450-2013</w:t>
            </w:r>
            <w:r w:rsidRPr="00AE14F4">
              <w:rPr>
                <w:rFonts w:cs="Arial" w:hint="eastAsia"/>
                <w:sz w:val="20"/>
                <w:szCs w:val="20"/>
              </w:rPr>
              <w:t>《台式身份证阅读机具通用技术要求》；</w:t>
            </w:r>
            <w:r w:rsidRPr="00AE14F4">
              <w:rPr>
                <w:rFonts w:cs="Arial" w:hint="eastAsia"/>
                <w:sz w:val="20"/>
                <w:szCs w:val="20"/>
              </w:rPr>
              <w:br/>
              <w:t>2.</w:t>
            </w:r>
            <w:r w:rsidRPr="00AE14F4">
              <w:rPr>
                <w:rFonts w:cs="Arial" w:hint="eastAsia"/>
                <w:sz w:val="20"/>
                <w:szCs w:val="20"/>
              </w:rPr>
              <w:t>符合</w:t>
            </w:r>
            <w:r w:rsidRPr="00AE14F4">
              <w:rPr>
                <w:rFonts w:cs="Arial" w:hint="eastAsia"/>
                <w:sz w:val="20"/>
                <w:szCs w:val="20"/>
              </w:rPr>
              <w:t>ISO14443 TYPE A/B</w:t>
            </w:r>
            <w:r w:rsidRPr="00AE14F4">
              <w:rPr>
                <w:rFonts w:cs="Arial" w:hint="eastAsia"/>
                <w:sz w:val="20"/>
                <w:szCs w:val="20"/>
              </w:rPr>
              <w:t>国际标准；</w:t>
            </w:r>
            <w:r w:rsidRPr="00AE14F4">
              <w:rPr>
                <w:rFonts w:cs="Arial" w:hint="eastAsia"/>
                <w:sz w:val="20"/>
                <w:szCs w:val="20"/>
              </w:rPr>
              <w:br/>
              <w:t>3.</w:t>
            </w:r>
            <w:r w:rsidRPr="00AE14F4">
              <w:rPr>
                <w:rFonts w:cs="Arial" w:hint="eastAsia"/>
                <w:sz w:val="20"/>
                <w:szCs w:val="20"/>
              </w:rPr>
              <w:t>可读取，查询第二代居民身份证的全部信息；</w:t>
            </w:r>
            <w:r w:rsidRPr="00AE14F4">
              <w:rPr>
                <w:rFonts w:cs="Arial" w:hint="eastAsia"/>
                <w:sz w:val="20"/>
                <w:szCs w:val="20"/>
              </w:rPr>
              <w:br/>
            </w:r>
            <w:r w:rsidRPr="00AE14F4">
              <w:rPr>
                <w:rFonts w:cs="Arial" w:hint="eastAsia"/>
                <w:sz w:val="20"/>
                <w:szCs w:val="20"/>
              </w:rPr>
              <w:lastRenderedPageBreak/>
              <w:t>4.</w:t>
            </w:r>
            <w:r w:rsidRPr="00AE14F4">
              <w:rPr>
                <w:rFonts w:cs="Arial" w:hint="eastAsia"/>
                <w:sz w:val="20"/>
                <w:szCs w:val="20"/>
              </w:rPr>
              <w:t>可验证第二代居民身份证的真伪；</w:t>
            </w:r>
            <w:r w:rsidRPr="00AE14F4">
              <w:rPr>
                <w:rFonts w:cs="Arial" w:hint="eastAsia"/>
                <w:sz w:val="20"/>
                <w:szCs w:val="20"/>
              </w:rPr>
              <w:br/>
              <w:t>5.</w:t>
            </w:r>
            <w:r w:rsidRPr="00AE14F4">
              <w:rPr>
                <w:rFonts w:cs="Arial" w:hint="eastAsia"/>
                <w:sz w:val="20"/>
                <w:szCs w:val="20"/>
              </w:rPr>
              <w:t>支持嵌入式安装，</w:t>
            </w:r>
            <w:r w:rsidRPr="00AE14F4">
              <w:rPr>
                <w:rFonts w:cs="Arial" w:hint="eastAsia"/>
                <w:sz w:val="20"/>
                <w:szCs w:val="20"/>
              </w:rPr>
              <w:t>USB</w:t>
            </w:r>
            <w:r w:rsidRPr="00AE14F4">
              <w:rPr>
                <w:rFonts w:cs="Arial" w:hint="eastAsia"/>
                <w:sz w:val="20"/>
                <w:szCs w:val="20"/>
              </w:rPr>
              <w:t>、</w:t>
            </w:r>
            <w:r w:rsidRPr="00AE14F4">
              <w:rPr>
                <w:rFonts w:cs="Arial" w:hint="eastAsia"/>
                <w:sz w:val="20"/>
                <w:szCs w:val="20"/>
              </w:rPr>
              <w:t>RS232</w:t>
            </w:r>
            <w:r w:rsidRPr="00AE14F4">
              <w:rPr>
                <w:rFonts w:cs="Arial" w:hint="eastAsia"/>
                <w:sz w:val="20"/>
                <w:szCs w:val="20"/>
              </w:rPr>
              <w:t>、</w:t>
            </w:r>
            <w:r w:rsidRPr="00AE14F4">
              <w:rPr>
                <w:rFonts w:cs="Arial" w:hint="eastAsia"/>
                <w:sz w:val="20"/>
                <w:szCs w:val="20"/>
              </w:rPr>
              <w:t>TTL</w:t>
            </w:r>
            <w:r w:rsidRPr="00AE14F4">
              <w:rPr>
                <w:rFonts w:cs="Arial" w:hint="eastAsia"/>
                <w:sz w:val="20"/>
                <w:szCs w:val="20"/>
              </w:rPr>
              <w:t>等多种通讯方式，适用范围广；</w:t>
            </w:r>
            <w:r w:rsidRPr="00AE14F4">
              <w:rPr>
                <w:rFonts w:cs="Arial" w:hint="eastAsia"/>
                <w:sz w:val="20"/>
                <w:szCs w:val="20"/>
              </w:rPr>
              <w:br/>
              <w:t>6.</w:t>
            </w:r>
            <w:r w:rsidRPr="00AE14F4">
              <w:rPr>
                <w:rFonts w:cs="Arial" w:hint="eastAsia"/>
                <w:sz w:val="20"/>
                <w:szCs w:val="20"/>
              </w:rPr>
              <w:t>操作灵活，随阅读软件自动设置通讯口和通讯参数，自动找卡和阅读；</w:t>
            </w:r>
            <w:r w:rsidRPr="00AE14F4">
              <w:rPr>
                <w:rFonts w:cs="Arial" w:hint="eastAsia"/>
                <w:sz w:val="20"/>
                <w:szCs w:val="20"/>
              </w:rPr>
              <w:br/>
              <w:t>7.</w:t>
            </w:r>
            <w:r w:rsidRPr="00AE14F4">
              <w:rPr>
                <w:rFonts w:cs="Arial" w:hint="eastAsia"/>
                <w:sz w:val="20"/>
                <w:szCs w:val="20"/>
              </w:rPr>
              <w:t>开放性好，小巧紧凑，方便嵌入到其他设备内部；</w:t>
            </w:r>
            <w:r w:rsidRPr="00AE14F4">
              <w:rPr>
                <w:rFonts w:cs="Arial" w:hint="eastAsia"/>
                <w:sz w:val="20"/>
                <w:szCs w:val="20"/>
              </w:rPr>
              <w:br/>
              <w:t>8.</w:t>
            </w:r>
            <w:r w:rsidRPr="00AE14F4">
              <w:rPr>
                <w:rFonts w:cs="Arial" w:hint="eastAsia"/>
                <w:sz w:val="20"/>
                <w:szCs w:val="20"/>
              </w:rPr>
              <w:t>支持提供</w:t>
            </w:r>
            <w:r w:rsidRPr="00AE14F4">
              <w:rPr>
                <w:rFonts w:cs="Arial" w:hint="eastAsia"/>
                <w:sz w:val="20"/>
                <w:szCs w:val="20"/>
              </w:rPr>
              <w:t>SDK</w:t>
            </w:r>
            <w:r w:rsidRPr="00AE14F4">
              <w:rPr>
                <w:rFonts w:cs="Arial" w:hint="eastAsia"/>
                <w:sz w:val="20"/>
                <w:szCs w:val="20"/>
              </w:rPr>
              <w:t>便于系统集成客户二次开发；</w:t>
            </w:r>
            <w:r w:rsidRPr="00AE14F4">
              <w:rPr>
                <w:rFonts w:cs="Arial" w:hint="eastAsia"/>
                <w:sz w:val="20"/>
                <w:szCs w:val="20"/>
              </w:rPr>
              <w:br/>
              <w:t>9.</w:t>
            </w:r>
            <w:r w:rsidRPr="00AE14F4">
              <w:rPr>
                <w:rFonts w:cs="Arial" w:hint="eastAsia"/>
                <w:sz w:val="20"/>
                <w:szCs w:val="20"/>
              </w:rPr>
              <w:t>阅读距离：</w:t>
            </w:r>
            <w:r w:rsidRPr="00AE14F4">
              <w:rPr>
                <w:rFonts w:cs="Arial" w:hint="eastAsia"/>
                <w:sz w:val="20"/>
                <w:szCs w:val="20"/>
              </w:rPr>
              <w:t>0-30mm</w:t>
            </w:r>
            <w:r w:rsidRPr="00AE14F4">
              <w:rPr>
                <w:rFonts w:cs="Arial" w:hint="eastAsia"/>
                <w:sz w:val="20"/>
                <w:szCs w:val="20"/>
              </w:rPr>
              <w:t>，响应速度：</w:t>
            </w:r>
            <w:r w:rsidRPr="00AE14F4">
              <w:rPr>
                <w:rFonts w:cs="Arial" w:hint="eastAsia"/>
                <w:sz w:val="20"/>
                <w:szCs w:val="20"/>
              </w:rPr>
              <w:t>&lt;1s;</w:t>
            </w:r>
            <w:r w:rsidRPr="00AE14F4">
              <w:rPr>
                <w:rFonts w:cs="Arial" w:hint="eastAsia"/>
                <w:sz w:val="20"/>
                <w:szCs w:val="20"/>
              </w:rPr>
              <w:br/>
            </w:r>
            <w:r w:rsidRPr="00AE14F4">
              <w:rPr>
                <w:rFonts w:cs="Arial" w:hint="eastAsia"/>
                <w:sz w:val="20"/>
                <w:szCs w:val="20"/>
              </w:rPr>
              <w:t>★</w:t>
            </w:r>
            <w:r w:rsidRPr="00AE14F4">
              <w:rPr>
                <w:rFonts w:cs="Arial" w:hint="eastAsia"/>
                <w:sz w:val="20"/>
                <w:szCs w:val="20"/>
              </w:rPr>
              <w:t>10.</w:t>
            </w:r>
            <w:r w:rsidRPr="00AE14F4">
              <w:rPr>
                <w:rFonts w:cs="Arial" w:hint="eastAsia"/>
                <w:sz w:val="20"/>
                <w:szCs w:val="20"/>
              </w:rPr>
              <w:t>能够与人脸核验终端以及管理平台互联互通，按预先设置的逻辑进行放行或告警。</w:t>
            </w:r>
          </w:p>
        </w:tc>
        <w:tc>
          <w:tcPr>
            <w:tcW w:w="1276"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hint="eastAsia"/>
                <w:kern w:val="0"/>
                <w:sz w:val="24"/>
              </w:rPr>
              <w:lastRenderedPageBreak/>
              <w:t>5</w:t>
            </w:r>
          </w:p>
        </w:tc>
        <w:tc>
          <w:tcPr>
            <w:tcW w:w="1275"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p>
        </w:tc>
      </w:tr>
      <w:tr w:rsidR="007902B8" w:rsidRPr="00AE14F4" w:rsidTr="007902B8">
        <w:trPr>
          <w:trHeight w:val="261"/>
          <w:jc w:val="center"/>
        </w:trPr>
        <w:tc>
          <w:tcPr>
            <w:tcW w:w="697" w:type="dxa"/>
            <w:tcBorders>
              <w:top w:val="single" w:sz="4" w:space="0" w:color="auto"/>
              <w:left w:val="single" w:sz="8" w:space="0" w:color="000000"/>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hint="eastAsia"/>
                <w:kern w:val="0"/>
                <w:sz w:val="24"/>
              </w:rPr>
              <w:lastRenderedPageBreak/>
              <w:t>7</w:t>
            </w:r>
          </w:p>
        </w:tc>
        <w:tc>
          <w:tcPr>
            <w:tcW w:w="1843"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hint="eastAsia"/>
                <w:kern w:val="0"/>
                <w:sz w:val="24"/>
              </w:rPr>
              <w:t>闸机遥控器模块及遥控器</w:t>
            </w:r>
          </w:p>
        </w:tc>
        <w:tc>
          <w:tcPr>
            <w:tcW w:w="1417"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p>
        </w:tc>
        <w:tc>
          <w:tcPr>
            <w:tcW w:w="5103" w:type="dxa"/>
            <w:tcBorders>
              <w:top w:val="single" w:sz="4" w:space="0" w:color="auto"/>
              <w:left w:val="nil"/>
              <w:bottom w:val="single" w:sz="8" w:space="0" w:color="000000"/>
              <w:right w:val="single" w:sz="8" w:space="0" w:color="000000"/>
            </w:tcBorders>
            <w:vAlign w:val="center"/>
          </w:tcPr>
          <w:p w:rsidR="007902B8" w:rsidRPr="00AE14F4" w:rsidRDefault="007902B8" w:rsidP="004D444D">
            <w:pPr>
              <w:rPr>
                <w:rFonts w:cs="Arial"/>
                <w:sz w:val="20"/>
                <w:szCs w:val="20"/>
              </w:rPr>
            </w:pPr>
            <w:r w:rsidRPr="00AE14F4">
              <w:rPr>
                <w:rFonts w:cs="Arial" w:hint="eastAsia"/>
                <w:sz w:val="20"/>
                <w:szCs w:val="20"/>
              </w:rPr>
              <w:t>红外遥控发生器及接收器，用于控制通道的临时开起或者关闭。</w:t>
            </w:r>
          </w:p>
        </w:tc>
        <w:tc>
          <w:tcPr>
            <w:tcW w:w="1276"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hint="eastAsia"/>
                <w:kern w:val="0"/>
                <w:sz w:val="24"/>
              </w:rPr>
              <w:t>2</w:t>
            </w:r>
          </w:p>
        </w:tc>
        <w:tc>
          <w:tcPr>
            <w:tcW w:w="1275"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p>
        </w:tc>
      </w:tr>
      <w:tr w:rsidR="007902B8" w:rsidRPr="00AE14F4" w:rsidTr="007902B8">
        <w:trPr>
          <w:trHeight w:val="261"/>
          <w:jc w:val="center"/>
        </w:trPr>
        <w:tc>
          <w:tcPr>
            <w:tcW w:w="697" w:type="dxa"/>
            <w:tcBorders>
              <w:top w:val="single" w:sz="4" w:space="0" w:color="auto"/>
              <w:left w:val="single" w:sz="8" w:space="0" w:color="000000"/>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hint="eastAsia"/>
                <w:kern w:val="0"/>
                <w:sz w:val="24"/>
              </w:rPr>
              <w:t>8</w:t>
            </w:r>
          </w:p>
        </w:tc>
        <w:tc>
          <w:tcPr>
            <w:tcW w:w="1843"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hint="eastAsia"/>
                <w:kern w:val="0"/>
                <w:sz w:val="24"/>
              </w:rPr>
              <w:t>技术服务</w:t>
            </w:r>
          </w:p>
        </w:tc>
        <w:tc>
          <w:tcPr>
            <w:tcW w:w="1417"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p>
        </w:tc>
        <w:tc>
          <w:tcPr>
            <w:tcW w:w="5103"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rPr>
                <w:rFonts w:cs="Arial"/>
                <w:sz w:val="20"/>
                <w:szCs w:val="20"/>
              </w:rPr>
            </w:pPr>
            <w:r w:rsidRPr="00AE14F4">
              <w:rPr>
                <w:rFonts w:cs="Arial" w:hint="eastAsia"/>
                <w:sz w:val="20"/>
                <w:szCs w:val="20"/>
              </w:rPr>
              <w:t>1.</w:t>
            </w:r>
            <w:r w:rsidRPr="00AE14F4">
              <w:rPr>
                <w:rFonts w:cs="Arial" w:hint="eastAsia"/>
                <w:sz w:val="20"/>
                <w:szCs w:val="20"/>
              </w:rPr>
              <w:t>包含安装所需的一切辅助材料及人工，包含三年的硬件质保服务，三年的数据维护服务。</w:t>
            </w:r>
          </w:p>
          <w:p w:rsidR="007902B8" w:rsidRPr="00AE14F4" w:rsidRDefault="007902B8" w:rsidP="004D444D">
            <w:pPr>
              <w:widowControl/>
              <w:rPr>
                <w:rFonts w:cs="Arial"/>
                <w:sz w:val="20"/>
                <w:szCs w:val="20"/>
              </w:rPr>
            </w:pPr>
            <w:r w:rsidRPr="00AE14F4">
              <w:rPr>
                <w:rFonts w:cs="Arial" w:hint="eastAsia"/>
                <w:sz w:val="20"/>
                <w:szCs w:val="20"/>
              </w:rPr>
              <w:t>2.</w:t>
            </w:r>
            <w:r w:rsidRPr="00AE14F4">
              <w:rPr>
                <w:rFonts w:cs="Arial" w:hint="eastAsia"/>
                <w:sz w:val="20"/>
                <w:szCs w:val="20"/>
              </w:rPr>
              <w:t>现场有约</w:t>
            </w:r>
            <w:r w:rsidRPr="00AE14F4">
              <w:rPr>
                <w:rFonts w:cs="Arial" w:hint="eastAsia"/>
                <w:sz w:val="20"/>
                <w:szCs w:val="20"/>
              </w:rPr>
              <w:t>6</w:t>
            </w:r>
            <w:r w:rsidRPr="00AE14F4">
              <w:rPr>
                <w:rFonts w:cs="Arial" w:hint="eastAsia"/>
                <w:sz w:val="20"/>
                <w:szCs w:val="20"/>
              </w:rPr>
              <w:t>平方米的泥质地面需要硬化，硬化使用快干冷补沥青材料，包含材料及人工。</w:t>
            </w:r>
          </w:p>
          <w:p w:rsidR="007902B8" w:rsidRPr="00AE14F4" w:rsidRDefault="007902B8" w:rsidP="004D444D">
            <w:pPr>
              <w:widowControl/>
              <w:rPr>
                <w:rFonts w:cs="Arial"/>
                <w:sz w:val="20"/>
                <w:szCs w:val="20"/>
              </w:rPr>
            </w:pPr>
            <w:r w:rsidRPr="00AE14F4">
              <w:rPr>
                <w:rFonts w:cs="Arial" w:hint="eastAsia"/>
                <w:sz w:val="20"/>
                <w:szCs w:val="20"/>
              </w:rPr>
              <w:t>3.</w:t>
            </w:r>
            <w:r w:rsidRPr="00AE14F4">
              <w:rPr>
                <w:rFonts w:cs="Arial" w:hint="eastAsia"/>
                <w:sz w:val="20"/>
                <w:szCs w:val="20"/>
              </w:rPr>
              <w:t>待学校西大门建设完成后，本次西门建设的</w:t>
            </w:r>
            <w:r w:rsidRPr="00AE14F4">
              <w:rPr>
                <w:rFonts w:cs="Arial" w:hint="eastAsia"/>
                <w:sz w:val="20"/>
                <w:szCs w:val="20"/>
              </w:rPr>
              <w:t>2</w:t>
            </w:r>
            <w:r w:rsidRPr="00AE14F4">
              <w:rPr>
                <w:rFonts w:cs="Arial" w:hint="eastAsia"/>
                <w:sz w:val="20"/>
                <w:szCs w:val="20"/>
              </w:rPr>
              <w:t>个通道需要迁移至西门的指定位置，本次项目包含了全部的迁移费用。</w:t>
            </w:r>
          </w:p>
          <w:p w:rsidR="007902B8" w:rsidRPr="00AE14F4" w:rsidRDefault="007902B8" w:rsidP="004D444D">
            <w:pPr>
              <w:widowControl/>
              <w:rPr>
                <w:rFonts w:cs="Arial"/>
                <w:sz w:val="20"/>
                <w:szCs w:val="20"/>
              </w:rPr>
            </w:pPr>
            <w:r w:rsidRPr="00AE14F4">
              <w:rPr>
                <w:rFonts w:cs="Arial" w:hint="eastAsia"/>
                <w:sz w:val="20"/>
                <w:szCs w:val="20"/>
              </w:rPr>
              <w:t>4.</w:t>
            </w:r>
            <w:r w:rsidRPr="00AE14F4">
              <w:rPr>
                <w:rFonts w:cs="Arial" w:hint="eastAsia"/>
                <w:sz w:val="20"/>
                <w:szCs w:val="20"/>
              </w:rPr>
              <w:t>所有产品在安装调试完毕后必须与学校现有的人脸识别速通门管理平台互联互通，实现无缝对接。</w:t>
            </w:r>
          </w:p>
          <w:p w:rsidR="007902B8" w:rsidRPr="00AE14F4" w:rsidRDefault="007902B8" w:rsidP="004D444D">
            <w:pPr>
              <w:widowControl/>
              <w:rPr>
                <w:rFonts w:cs="Arial"/>
                <w:sz w:val="20"/>
                <w:szCs w:val="20"/>
              </w:rPr>
            </w:pPr>
            <w:r w:rsidRPr="00AE14F4">
              <w:rPr>
                <w:rFonts w:cs="Arial" w:hint="eastAsia"/>
                <w:sz w:val="20"/>
                <w:szCs w:val="20"/>
              </w:rPr>
              <w:t>5.</w:t>
            </w:r>
            <w:r w:rsidRPr="00AE14F4">
              <w:rPr>
                <w:rFonts w:cs="Arial" w:hint="eastAsia"/>
                <w:sz w:val="20"/>
                <w:szCs w:val="20"/>
              </w:rPr>
              <w:t>本次采购的设备必须支持学校现有人脸识别速通门管理平台的全部功能（包含但不限于：特定的人员筛查方式、微信公众号信息推送、与大数据中心的数据实时互通、与学校其他系统的数据实时互通等其他未列出的定制功能）。</w:t>
            </w:r>
          </w:p>
          <w:p w:rsidR="007902B8" w:rsidRPr="00AE14F4" w:rsidRDefault="007902B8" w:rsidP="004D444D">
            <w:pPr>
              <w:widowControl/>
              <w:rPr>
                <w:rFonts w:cs="Arial"/>
                <w:sz w:val="20"/>
                <w:szCs w:val="20"/>
              </w:rPr>
            </w:pPr>
            <w:r w:rsidRPr="00AE14F4">
              <w:rPr>
                <w:rFonts w:cs="Arial" w:hint="eastAsia"/>
                <w:sz w:val="20"/>
                <w:szCs w:val="20"/>
              </w:rPr>
              <w:t>6.</w:t>
            </w:r>
            <w:r w:rsidRPr="00AE14F4">
              <w:rPr>
                <w:rFonts w:cs="Arial" w:hint="eastAsia"/>
                <w:sz w:val="20"/>
                <w:szCs w:val="20"/>
              </w:rPr>
              <w:t>在质保期内，若学校现有的人脸识别速通门管理平台有任何功能性升级或软件升级，本次采购的设备都必须无</w:t>
            </w:r>
            <w:r w:rsidRPr="00AE14F4">
              <w:rPr>
                <w:rFonts w:cs="Arial" w:hint="eastAsia"/>
                <w:sz w:val="20"/>
                <w:szCs w:val="20"/>
              </w:rPr>
              <w:lastRenderedPageBreak/>
              <w:t>条件免费予以支持。</w:t>
            </w:r>
          </w:p>
          <w:p w:rsidR="007902B8" w:rsidRPr="00AE14F4" w:rsidRDefault="007902B8" w:rsidP="004D444D">
            <w:pPr>
              <w:widowControl/>
              <w:rPr>
                <w:rFonts w:cs="Arial"/>
                <w:sz w:val="20"/>
                <w:szCs w:val="20"/>
              </w:rPr>
            </w:pPr>
            <w:r w:rsidRPr="00AE14F4">
              <w:rPr>
                <w:rFonts w:cs="Arial" w:hint="eastAsia"/>
                <w:sz w:val="20"/>
                <w:szCs w:val="20"/>
              </w:rPr>
              <w:t>7.</w:t>
            </w:r>
            <w:r w:rsidRPr="00AE14F4">
              <w:rPr>
                <w:rFonts w:cs="Arial" w:hint="eastAsia"/>
                <w:sz w:val="20"/>
                <w:szCs w:val="20"/>
              </w:rPr>
              <w:t>在质保期内，供应商负责全部的数据维护工作；采购人仅提供数据来源，由供应商整理成可以被现有人脸识别速通门管理平台所使用的数字化信息，并录入对应的资料库。包括新生的信息录入、教职工信息录入、其他被允许进入校园的人员信息录入，本服务不限次数、不限时间、不限数据量，以采购人的实际需求为准。</w:t>
            </w:r>
          </w:p>
          <w:p w:rsidR="007902B8" w:rsidRPr="00AE14F4" w:rsidRDefault="007902B8" w:rsidP="004D444D">
            <w:pPr>
              <w:widowControl/>
              <w:rPr>
                <w:rFonts w:cs="Arial"/>
                <w:sz w:val="20"/>
                <w:szCs w:val="20"/>
              </w:rPr>
            </w:pPr>
            <w:r w:rsidRPr="00AE14F4">
              <w:rPr>
                <w:rFonts w:cs="Arial" w:hint="eastAsia"/>
                <w:sz w:val="20"/>
                <w:szCs w:val="20"/>
              </w:rPr>
              <w:t>★</w:t>
            </w:r>
            <w:r w:rsidRPr="00AE14F4">
              <w:rPr>
                <w:rFonts w:cs="Arial" w:hint="eastAsia"/>
                <w:sz w:val="20"/>
                <w:szCs w:val="20"/>
              </w:rPr>
              <w:t>8.</w:t>
            </w:r>
            <w:r w:rsidRPr="00AE14F4">
              <w:rPr>
                <w:rFonts w:cs="Arial" w:hint="eastAsia"/>
                <w:sz w:val="20"/>
                <w:szCs w:val="20"/>
              </w:rPr>
              <w:t>以上条款，供应商必须出具承诺函，完全响应，承诺函格式自拟。</w:t>
            </w:r>
          </w:p>
        </w:tc>
        <w:tc>
          <w:tcPr>
            <w:tcW w:w="1276"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hint="eastAsia"/>
                <w:kern w:val="0"/>
                <w:sz w:val="24"/>
              </w:rPr>
              <w:lastRenderedPageBreak/>
              <w:t>1</w:t>
            </w:r>
          </w:p>
        </w:tc>
        <w:tc>
          <w:tcPr>
            <w:tcW w:w="1275" w:type="dxa"/>
            <w:tcBorders>
              <w:top w:val="single" w:sz="4" w:space="0" w:color="auto"/>
              <w:left w:val="nil"/>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p>
        </w:tc>
      </w:tr>
      <w:tr w:rsidR="007902B8" w:rsidRPr="00AE14F4" w:rsidTr="007902B8">
        <w:trPr>
          <w:trHeight w:val="300"/>
          <w:jc w:val="center"/>
        </w:trPr>
        <w:tc>
          <w:tcPr>
            <w:tcW w:w="697" w:type="dxa"/>
            <w:tcBorders>
              <w:top w:val="nil"/>
              <w:left w:val="single" w:sz="8" w:space="0" w:color="000000"/>
              <w:bottom w:val="single" w:sz="8" w:space="0" w:color="000000"/>
              <w:right w:val="single" w:sz="8" w:space="0" w:color="000000"/>
            </w:tcBorders>
            <w:vAlign w:val="center"/>
          </w:tcPr>
          <w:p w:rsidR="007902B8" w:rsidRPr="00AE14F4" w:rsidRDefault="007902B8" w:rsidP="004D444D">
            <w:pPr>
              <w:widowControl/>
              <w:jc w:val="center"/>
              <w:rPr>
                <w:rFonts w:eastAsia="黑体"/>
                <w:kern w:val="0"/>
                <w:sz w:val="24"/>
              </w:rPr>
            </w:pPr>
            <w:r w:rsidRPr="00AE14F4">
              <w:rPr>
                <w:rFonts w:eastAsia="黑体"/>
                <w:kern w:val="0"/>
                <w:sz w:val="24"/>
              </w:rPr>
              <w:lastRenderedPageBreak/>
              <w:t>合计</w:t>
            </w:r>
          </w:p>
        </w:tc>
        <w:tc>
          <w:tcPr>
            <w:tcW w:w="8363" w:type="dxa"/>
            <w:gridSpan w:val="3"/>
            <w:tcBorders>
              <w:top w:val="nil"/>
              <w:left w:val="nil"/>
              <w:bottom w:val="single" w:sz="8" w:space="0" w:color="000000"/>
              <w:right w:val="single" w:sz="4" w:space="0" w:color="auto"/>
            </w:tcBorders>
            <w:vAlign w:val="center"/>
          </w:tcPr>
          <w:p w:rsidR="007902B8" w:rsidRPr="00AE14F4" w:rsidRDefault="007902B8" w:rsidP="007902B8">
            <w:pPr>
              <w:widowControl/>
              <w:jc w:val="left"/>
              <w:rPr>
                <w:rFonts w:eastAsia="黑体"/>
                <w:kern w:val="0"/>
                <w:sz w:val="24"/>
              </w:rPr>
            </w:pPr>
            <w:r w:rsidRPr="00AE14F4">
              <w:rPr>
                <w:rFonts w:eastAsia="黑体"/>
                <w:kern w:val="0"/>
                <w:sz w:val="24"/>
              </w:rPr>
              <w:t>人民币大写：</w:t>
            </w:r>
            <w:r w:rsidRPr="00AE14F4">
              <w:rPr>
                <w:rFonts w:eastAsia="黑体"/>
                <w:kern w:val="0"/>
                <w:sz w:val="24"/>
              </w:rPr>
              <w:t xml:space="preserve"> </w:t>
            </w:r>
          </w:p>
        </w:tc>
        <w:tc>
          <w:tcPr>
            <w:tcW w:w="1276" w:type="dxa"/>
            <w:tcBorders>
              <w:top w:val="nil"/>
              <w:left w:val="single" w:sz="4" w:space="0" w:color="auto"/>
              <w:bottom w:val="single" w:sz="8" w:space="0" w:color="000000"/>
              <w:right w:val="single" w:sz="4" w:space="0" w:color="auto"/>
            </w:tcBorders>
            <w:vAlign w:val="center"/>
          </w:tcPr>
          <w:p w:rsidR="007902B8" w:rsidRPr="00AE14F4" w:rsidRDefault="007902B8" w:rsidP="004D444D">
            <w:pPr>
              <w:widowControl/>
              <w:jc w:val="left"/>
              <w:rPr>
                <w:rFonts w:eastAsia="黑体"/>
                <w:kern w:val="0"/>
                <w:sz w:val="24"/>
              </w:rPr>
            </w:pPr>
            <w:r w:rsidRPr="00AE14F4">
              <w:rPr>
                <w:rFonts w:eastAsia="黑体"/>
                <w:kern w:val="0"/>
                <w:sz w:val="24"/>
              </w:rPr>
              <w:t xml:space="preserve">　</w:t>
            </w:r>
          </w:p>
        </w:tc>
        <w:tc>
          <w:tcPr>
            <w:tcW w:w="1275" w:type="dxa"/>
            <w:tcBorders>
              <w:top w:val="nil"/>
              <w:left w:val="nil"/>
              <w:bottom w:val="single" w:sz="8" w:space="0" w:color="000000"/>
              <w:right w:val="single" w:sz="8" w:space="0" w:color="000000"/>
            </w:tcBorders>
          </w:tcPr>
          <w:p w:rsidR="007902B8" w:rsidRPr="00AE14F4" w:rsidRDefault="007902B8" w:rsidP="007902B8">
            <w:pPr>
              <w:widowControl/>
              <w:jc w:val="left"/>
              <w:rPr>
                <w:rFonts w:eastAsia="黑体"/>
                <w:kern w:val="0"/>
                <w:sz w:val="24"/>
              </w:rPr>
            </w:pPr>
            <w:r w:rsidRPr="00AE14F4">
              <w:rPr>
                <w:rFonts w:eastAsia="黑体"/>
                <w:kern w:val="0"/>
                <w:sz w:val="24"/>
              </w:rPr>
              <w:t xml:space="preserve">　</w:t>
            </w:r>
          </w:p>
        </w:tc>
      </w:tr>
    </w:tbl>
    <w:p w:rsidR="004764CA" w:rsidRDefault="004764CA" w:rsidP="004764CA">
      <w:pPr>
        <w:spacing w:line="420" w:lineRule="exact"/>
      </w:pPr>
    </w:p>
    <w:p w:rsidR="008771F7" w:rsidRDefault="008771F7" w:rsidP="008771F7">
      <w:pPr>
        <w:pStyle w:val="1"/>
      </w:pPr>
    </w:p>
    <w:p w:rsidR="008771F7" w:rsidRDefault="008771F7" w:rsidP="008771F7"/>
    <w:p w:rsidR="008771F7" w:rsidRDefault="008771F7" w:rsidP="008771F7">
      <w:pPr>
        <w:pStyle w:val="1"/>
      </w:pPr>
    </w:p>
    <w:p w:rsidR="008771F7" w:rsidRDefault="008771F7" w:rsidP="008771F7"/>
    <w:p w:rsidR="008771F7" w:rsidRDefault="008771F7" w:rsidP="008771F7">
      <w:pPr>
        <w:pStyle w:val="1"/>
      </w:pPr>
    </w:p>
    <w:p w:rsidR="008771F7" w:rsidRDefault="008771F7" w:rsidP="008771F7"/>
    <w:p w:rsidR="00BF68D2" w:rsidRPr="00DF5C26" w:rsidRDefault="009C08C2" w:rsidP="004C5D92">
      <w:pPr>
        <w:pStyle w:val="1"/>
        <w:jc w:val="center"/>
      </w:pPr>
      <w:bookmarkStart w:id="36" w:name="_Toc24747"/>
      <w:r>
        <w:rPr>
          <w:rFonts w:ascii="宋体" w:hAnsi="宋体" w:cs="Times New Roman" w:hint="eastAsia"/>
          <w:spacing w:val="30"/>
          <w:sz w:val="36"/>
          <w:szCs w:val="36"/>
        </w:rPr>
        <w:lastRenderedPageBreak/>
        <w:t>六</w:t>
      </w:r>
      <w:r w:rsidR="008771F7">
        <w:rPr>
          <w:rFonts w:ascii="宋体" w:hAnsi="宋体" w:cs="Times New Roman" w:hint="eastAsia"/>
          <w:spacing w:val="30"/>
          <w:sz w:val="36"/>
          <w:szCs w:val="36"/>
        </w:rPr>
        <w:t>、商务应答表</w:t>
      </w:r>
      <w:bookmarkEnd w:id="36"/>
    </w:p>
    <w:tbl>
      <w:tblPr>
        <w:tblW w:w="12769" w:type="dxa"/>
        <w:tblInd w:w="868" w:type="dxa"/>
        <w:tblLayout w:type="fixed"/>
        <w:tblLook w:val="04A0"/>
      </w:tblPr>
      <w:tblGrid>
        <w:gridCol w:w="1040"/>
        <w:gridCol w:w="3233"/>
        <w:gridCol w:w="4548"/>
        <w:gridCol w:w="3948"/>
      </w:tblGrid>
      <w:tr w:rsidR="00BF68D2">
        <w:trPr>
          <w:trHeight w:val="784"/>
        </w:trPr>
        <w:tc>
          <w:tcPr>
            <w:tcW w:w="1040" w:type="dxa"/>
            <w:tcBorders>
              <w:top w:val="single" w:sz="4" w:space="0" w:color="auto"/>
              <w:left w:val="single" w:sz="4" w:space="0" w:color="auto"/>
              <w:bottom w:val="single" w:sz="4" w:space="0" w:color="auto"/>
              <w:right w:val="single" w:sz="4" w:space="0" w:color="auto"/>
            </w:tcBorders>
            <w:vAlign w:val="center"/>
          </w:tcPr>
          <w:p w:rsidR="00BF68D2" w:rsidRDefault="000551D5">
            <w:pPr>
              <w:spacing w:line="480" w:lineRule="atLeast"/>
              <w:jc w:val="center"/>
              <w:rPr>
                <w:rFonts w:ascii="宋体" w:cs="Times New Roman"/>
                <w:spacing w:val="4"/>
                <w:position w:val="14"/>
                <w:sz w:val="28"/>
                <w:szCs w:val="28"/>
              </w:rPr>
            </w:pPr>
            <w:r>
              <w:rPr>
                <w:rFonts w:ascii="宋体" w:hAnsi="宋体" w:cs="Times New Roman" w:hint="eastAsia"/>
                <w:spacing w:val="4"/>
                <w:position w:val="14"/>
                <w:sz w:val="28"/>
                <w:szCs w:val="28"/>
              </w:rPr>
              <w:t>子项</w:t>
            </w:r>
          </w:p>
        </w:tc>
        <w:tc>
          <w:tcPr>
            <w:tcW w:w="3233" w:type="dxa"/>
            <w:tcBorders>
              <w:top w:val="single" w:sz="4" w:space="0" w:color="auto"/>
              <w:left w:val="nil"/>
              <w:bottom w:val="single" w:sz="4" w:space="0" w:color="auto"/>
              <w:right w:val="single" w:sz="4" w:space="0" w:color="auto"/>
            </w:tcBorders>
            <w:vAlign w:val="center"/>
          </w:tcPr>
          <w:p w:rsidR="00BF68D2" w:rsidRDefault="000551D5">
            <w:pPr>
              <w:spacing w:line="480" w:lineRule="atLeast"/>
              <w:jc w:val="center"/>
              <w:rPr>
                <w:rFonts w:ascii="宋体" w:cs="Times New Roman"/>
                <w:spacing w:val="4"/>
                <w:position w:val="14"/>
                <w:sz w:val="28"/>
                <w:szCs w:val="28"/>
              </w:rPr>
            </w:pPr>
            <w:r>
              <w:rPr>
                <w:rFonts w:ascii="宋体" w:hAnsi="宋体" w:cs="Times New Roman" w:hint="eastAsia"/>
                <w:spacing w:val="4"/>
                <w:position w:val="14"/>
                <w:sz w:val="28"/>
                <w:szCs w:val="28"/>
              </w:rPr>
              <w:t>询价通知书商务条款</w:t>
            </w:r>
          </w:p>
        </w:tc>
        <w:tc>
          <w:tcPr>
            <w:tcW w:w="4548" w:type="dxa"/>
            <w:tcBorders>
              <w:top w:val="single" w:sz="4" w:space="0" w:color="auto"/>
              <w:left w:val="nil"/>
              <w:bottom w:val="single" w:sz="4" w:space="0" w:color="auto"/>
              <w:right w:val="single" w:sz="4" w:space="0" w:color="auto"/>
            </w:tcBorders>
            <w:vAlign w:val="center"/>
          </w:tcPr>
          <w:p w:rsidR="00BF68D2" w:rsidRDefault="000551D5">
            <w:pPr>
              <w:spacing w:line="480" w:lineRule="atLeast"/>
              <w:jc w:val="center"/>
              <w:rPr>
                <w:rFonts w:ascii="宋体" w:cs="Times New Roman"/>
                <w:spacing w:val="4"/>
                <w:position w:val="14"/>
                <w:sz w:val="28"/>
                <w:szCs w:val="28"/>
              </w:rPr>
            </w:pPr>
            <w:r>
              <w:rPr>
                <w:rFonts w:ascii="宋体" w:hAnsi="宋体" w:cs="Times New Roman" w:hint="eastAsia"/>
                <w:spacing w:val="4"/>
                <w:position w:val="14"/>
                <w:sz w:val="28"/>
                <w:szCs w:val="28"/>
              </w:rPr>
              <w:t>竞价响应</w:t>
            </w:r>
          </w:p>
        </w:tc>
        <w:tc>
          <w:tcPr>
            <w:tcW w:w="3948" w:type="dxa"/>
            <w:tcBorders>
              <w:top w:val="single" w:sz="4" w:space="0" w:color="auto"/>
              <w:left w:val="nil"/>
              <w:bottom w:val="single" w:sz="4" w:space="0" w:color="auto"/>
              <w:right w:val="single" w:sz="4" w:space="0" w:color="auto"/>
            </w:tcBorders>
            <w:vAlign w:val="center"/>
          </w:tcPr>
          <w:p w:rsidR="00BF68D2" w:rsidRDefault="000551D5">
            <w:pPr>
              <w:spacing w:line="480" w:lineRule="atLeast"/>
              <w:jc w:val="center"/>
              <w:rPr>
                <w:rFonts w:ascii="宋体" w:hAnsi="宋体" w:cs="Times New Roman"/>
                <w:spacing w:val="4"/>
                <w:position w:val="14"/>
                <w:sz w:val="28"/>
                <w:szCs w:val="28"/>
              </w:rPr>
            </w:pPr>
            <w:r>
              <w:rPr>
                <w:rFonts w:ascii="宋体" w:hAnsi="宋体" w:cs="Times New Roman" w:hint="eastAsia"/>
                <w:spacing w:val="4"/>
                <w:position w:val="14"/>
                <w:sz w:val="28"/>
                <w:szCs w:val="28"/>
              </w:rPr>
              <w:t>有无偏离</w:t>
            </w:r>
          </w:p>
        </w:tc>
      </w:tr>
      <w:tr w:rsidR="00BF68D2">
        <w:trPr>
          <w:trHeight w:val="680"/>
        </w:trPr>
        <w:tc>
          <w:tcPr>
            <w:tcW w:w="1040" w:type="dxa"/>
            <w:tcBorders>
              <w:top w:val="single" w:sz="4" w:space="0" w:color="auto"/>
              <w:left w:val="single" w:sz="4" w:space="0" w:color="auto"/>
              <w:bottom w:val="single" w:sz="4" w:space="0" w:color="auto"/>
              <w:right w:val="single" w:sz="4" w:space="0" w:color="auto"/>
            </w:tcBorders>
            <w:vAlign w:val="center"/>
          </w:tcPr>
          <w:p w:rsidR="00BF68D2" w:rsidRDefault="00BF68D2">
            <w:pPr>
              <w:spacing w:line="480" w:lineRule="atLeast"/>
              <w:rPr>
                <w:rFonts w:ascii="宋体" w:cs="Times New Roman"/>
                <w:spacing w:val="4"/>
                <w:position w:val="14"/>
                <w:sz w:val="28"/>
                <w:szCs w:val="28"/>
              </w:rPr>
            </w:pPr>
          </w:p>
        </w:tc>
        <w:tc>
          <w:tcPr>
            <w:tcW w:w="3233" w:type="dxa"/>
            <w:tcBorders>
              <w:top w:val="single" w:sz="4" w:space="0" w:color="auto"/>
              <w:left w:val="nil"/>
              <w:bottom w:val="single" w:sz="4" w:space="0" w:color="auto"/>
              <w:right w:val="single" w:sz="4" w:space="0" w:color="auto"/>
            </w:tcBorders>
            <w:vAlign w:val="center"/>
          </w:tcPr>
          <w:p w:rsidR="00BF68D2" w:rsidRDefault="00BF68D2">
            <w:pPr>
              <w:spacing w:line="480" w:lineRule="atLeast"/>
              <w:rPr>
                <w:rFonts w:ascii="宋体" w:cs="Times New Roman"/>
                <w:spacing w:val="4"/>
                <w:position w:val="14"/>
                <w:sz w:val="28"/>
                <w:szCs w:val="28"/>
              </w:rPr>
            </w:pPr>
          </w:p>
        </w:tc>
        <w:tc>
          <w:tcPr>
            <w:tcW w:w="4548" w:type="dxa"/>
            <w:tcBorders>
              <w:top w:val="single" w:sz="4" w:space="0" w:color="auto"/>
              <w:left w:val="nil"/>
              <w:bottom w:val="single" w:sz="4" w:space="0" w:color="auto"/>
              <w:right w:val="single" w:sz="4" w:space="0" w:color="auto"/>
            </w:tcBorders>
            <w:vAlign w:val="center"/>
          </w:tcPr>
          <w:p w:rsidR="00BF68D2" w:rsidRDefault="00BF68D2">
            <w:pPr>
              <w:spacing w:line="480" w:lineRule="atLeast"/>
              <w:rPr>
                <w:rFonts w:ascii="宋体" w:cs="Times New Roman"/>
                <w:spacing w:val="4"/>
                <w:position w:val="14"/>
                <w:sz w:val="28"/>
                <w:szCs w:val="28"/>
              </w:rPr>
            </w:pPr>
          </w:p>
        </w:tc>
        <w:tc>
          <w:tcPr>
            <w:tcW w:w="3948" w:type="dxa"/>
            <w:tcBorders>
              <w:top w:val="single" w:sz="4" w:space="0" w:color="auto"/>
              <w:left w:val="nil"/>
              <w:bottom w:val="single" w:sz="4" w:space="0" w:color="auto"/>
              <w:right w:val="single" w:sz="4" w:space="0" w:color="auto"/>
            </w:tcBorders>
            <w:vAlign w:val="center"/>
          </w:tcPr>
          <w:p w:rsidR="00BF68D2" w:rsidRDefault="00BF68D2">
            <w:pPr>
              <w:spacing w:line="480" w:lineRule="atLeast"/>
              <w:rPr>
                <w:rFonts w:ascii="宋体" w:cs="Times New Roman"/>
                <w:spacing w:val="4"/>
                <w:position w:val="14"/>
                <w:sz w:val="28"/>
                <w:szCs w:val="28"/>
              </w:rPr>
            </w:pPr>
          </w:p>
        </w:tc>
      </w:tr>
      <w:tr w:rsidR="00BF68D2">
        <w:trPr>
          <w:trHeight w:val="680"/>
        </w:trPr>
        <w:tc>
          <w:tcPr>
            <w:tcW w:w="1040" w:type="dxa"/>
            <w:tcBorders>
              <w:top w:val="single" w:sz="4" w:space="0" w:color="auto"/>
              <w:left w:val="single" w:sz="4" w:space="0" w:color="auto"/>
              <w:bottom w:val="single" w:sz="4" w:space="0" w:color="auto"/>
              <w:right w:val="single" w:sz="4" w:space="0" w:color="auto"/>
            </w:tcBorders>
            <w:vAlign w:val="center"/>
          </w:tcPr>
          <w:p w:rsidR="00BF68D2" w:rsidRDefault="00BF68D2">
            <w:pPr>
              <w:spacing w:line="480" w:lineRule="atLeast"/>
              <w:rPr>
                <w:rFonts w:ascii="宋体" w:cs="Times New Roman"/>
                <w:spacing w:val="4"/>
                <w:position w:val="14"/>
                <w:sz w:val="28"/>
                <w:szCs w:val="28"/>
              </w:rPr>
            </w:pPr>
          </w:p>
        </w:tc>
        <w:tc>
          <w:tcPr>
            <w:tcW w:w="3233" w:type="dxa"/>
            <w:tcBorders>
              <w:top w:val="single" w:sz="4" w:space="0" w:color="auto"/>
              <w:left w:val="nil"/>
              <w:bottom w:val="single" w:sz="4" w:space="0" w:color="auto"/>
              <w:right w:val="single" w:sz="4" w:space="0" w:color="auto"/>
            </w:tcBorders>
            <w:vAlign w:val="center"/>
          </w:tcPr>
          <w:p w:rsidR="00BF68D2" w:rsidRDefault="00BF68D2">
            <w:pPr>
              <w:spacing w:line="480" w:lineRule="atLeast"/>
              <w:rPr>
                <w:rFonts w:ascii="宋体" w:cs="Times New Roman"/>
                <w:spacing w:val="4"/>
                <w:position w:val="14"/>
                <w:sz w:val="28"/>
                <w:szCs w:val="28"/>
              </w:rPr>
            </w:pPr>
          </w:p>
        </w:tc>
        <w:tc>
          <w:tcPr>
            <w:tcW w:w="4548" w:type="dxa"/>
            <w:tcBorders>
              <w:top w:val="single" w:sz="4" w:space="0" w:color="auto"/>
              <w:left w:val="nil"/>
              <w:bottom w:val="single" w:sz="4" w:space="0" w:color="auto"/>
              <w:right w:val="single" w:sz="4" w:space="0" w:color="auto"/>
            </w:tcBorders>
            <w:vAlign w:val="center"/>
          </w:tcPr>
          <w:p w:rsidR="00BF68D2" w:rsidRDefault="00BF68D2">
            <w:pPr>
              <w:spacing w:line="480" w:lineRule="atLeast"/>
              <w:rPr>
                <w:rFonts w:ascii="宋体" w:cs="Times New Roman"/>
                <w:spacing w:val="4"/>
                <w:position w:val="14"/>
                <w:sz w:val="28"/>
                <w:szCs w:val="28"/>
              </w:rPr>
            </w:pPr>
          </w:p>
        </w:tc>
        <w:tc>
          <w:tcPr>
            <w:tcW w:w="3948" w:type="dxa"/>
            <w:tcBorders>
              <w:top w:val="single" w:sz="4" w:space="0" w:color="auto"/>
              <w:left w:val="nil"/>
              <w:bottom w:val="single" w:sz="4" w:space="0" w:color="auto"/>
              <w:right w:val="single" w:sz="4" w:space="0" w:color="auto"/>
            </w:tcBorders>
            <w:vAlign w:val="center"/>
          </w:tcPr>
          <w:p w:rsidR="00BF68D2" w:rsidRDefault="00BF68D2">
            <w:pPr>
              <w:spacing w:line="480" w:lineRule="atLeast"/>
              <w:rPr>
                <w:rFonts w:ascii="宋体" w:cs="Times New Roman"/>
                <w:spacing w:val="4"/>
                <w:position w:val="14"/>
                <w:sz w:val="28"/>
                <w:szCs w:val="28"/>
              </w:rPr>
            </w:pPr>
          </w:p>
        </w:tc>
      </w:tr>
      <w:tr w:rsidR="00BF68D2">
        <w:trPr>
          <w:trHeight w:val="680"/>
        </w:trPr>
        <w:tc>
          <w:tcPr>
            <w:tcW w:w="1040" w:type="dxa"/>
            <w:tcBorders>
              <w:top w:val="single" w:sz="4" w:space="0" w:color="auto"/>
              <w:left w:val="single" w:sz="4" w:space="0" w:color="auto"/>
              <w:bottom w:val="single" w:sz="4" w:space="0" w:color="auto"/>
              <w:right w:val="single" w:sz="4" w:space="0" w:color="auto"/>
            </w:tcBorders>
            <w:vAlign w:val="center"/>
          </w:tcPr>
          <w:p w:rsidR="00BF68D2" w:rsidRDefault="00BF68D2">
            <w:pPr>
              <w:spacing w:line="480" w:lineRule="atLeast"/>
              <w:rPr>
                <w:rFonts w:ascii="宋体" w:cs="Times New Roman"/>
                <w:spacing w:val="4"/>
                <w:position w:val="14"/>
                <w:sz w:val="28"/>
                <w:szCs w:val="28"/>
              </w:rPr>
            </w:pPr>
          </w:p>
        </w:tc>
        <w:tc>
          <w:tcPr>
            <w:tcW w:w="3233" w:type="dxa"/>
            <w:tcBorders>
              <w:top w:val="single" w:sz="4" w:space="0" w:color="auto"/>
              <w:left w:val="nil"/>
              <w:bottom w:val="single" w:sz="4" w:space="0" w:color="auto"/>
              <w:right w:val="single" w:sz="4" w:space="0" w:color="auto"/>
            </w:tcBorders>
            <w:vAlign w:val="center"/>
          </w:tcPr>
          <w:p w:rsidR="00BF68D2" w:rsidRDefault="00BF68D2">
            <w:pPr>
              <w:spacing w:line="480" w:lineRule="atLeast"/>
              <w:rPr>
                <w:rFonts w:ascii="宋体" w:cs="Times New Roman"/>
                <w:spacing w:val="4"/>
                <w:position w:val="14"/>
                <w:sz w:val="28"/>
                <w:szCs w:val="28"/>
              </w:rPr>
            </w:pPr>
          </w:p>
        </w:tc>
        <w:tc>
          <w:tcPr>
            <w:tcW w:w="4548" w:type="dxa"/>
            <w:tcBorders>
              <w:top w:val="single" w:sz="4" w:space="0" w:color="auto"/>
              <w:left w:val="nil"/>
              <w:bottom w:val="single" w:sz="4" w:space="0" w:color="auto"/>
              <w:right w:val="single" w:sz="4" w:space="0" w:color="auto"/>
            </w:tcBorders>
            <w:vAlign w:val="center"/>
          </w:tcPr>
          <w:p w:rsidR="00BF68D2" w:rsidRDefault="00BF68D2">
            <w:pPr>
              <w:spacing w:line="480" w:lineRule="atLeast"/>
              <w:rPr>
                <w:rFonts w:ascii="宋体" w:cs="Times New Roman"/>
                <w:spacing w:val="4"/>
                <w:position w:val="14"/>
                <w:sz w:val="28"/>
                <w:szCs w:val="28"/>
              </w:rPr>
            </w:pPr>
          </w:p>
        </w:tc>
        <w:tc>
          <w:tcPr>
            <w:tcW w:w="3948" w:type="dxa"/>
            <w:tcBorders>
              <w:top w:val="single" w:sz="4" w:space="0" w:color="auto"/>
              <w:left w:val="nil"/>
              <w:bottom w:val="single" w:sz="4" w:space="0" w:color="auto"/>
              <w:right w:val="single" w:sz="4" w:space="0" w:color="auto"/>
            </w:tcBorders>
            <w:vAlign w:val="center"/>
          </w:tcPr>
          <w:p w:rsidR="00BF68D2" w:rsidRDefault="00BF68D2">
            <w:pPr>
              <w:spacing w:line="480" w:lineRule="atLeast"/>
              <w:rPr>
                <w:rFonts w:ascii="宋体" w:cs="Times New Roman"/>
                <w:spacing w:val="4"/>
                <w:position w:val="14"/>
                <w:sz w:val="28"/>
                <w:szCs w:val="28"/>
              </w:rPr>
            </w:pPr>
          </w:p>
        </w:tc>
      </w:tr>
      <w:tr w:rsidR="00BF68D2">
        <w:trPr>
          <w:trHeight w:val="680"/>
        </w:trPr>
        <w:tc>
          <w:tcPr>
            <w:tcW w:w="1040" w:type="dxa"/>
            <w:tcBorders>
              <w:top w:val="single" w:sz="4" w:space="0" w:color="auto"/>
              <w:left w:val="single" w:sz="4" w:space="0" w:color="auto"/>
              <w:bottom w:val="single" w:sz="4" w:space="0" w:color="auto"/>
              <w:right w:val="single" w:sz="4" w:space="0" w:color="auto"/>
            </w:tcBorders>
            <w:vAlign w:val="center"/>
          </w:tcPr>
          <w:p w:rsidR="00BF68D2" w:rsidRDefault="00BF68D2">
            <w:pPr>
              <w:spacing w:line="480" w:lineRule="atLeast"/>
              <w:rPr>
                <w:rFonts w:ascii="宋体" w:cs="Times New Roman"/>
                <w:spacing w:val="4"/>
                <w:position w:val="14"/>
                <w:sz w:val="28"/>
                <w:szCs w:val="28"/>
              </w:rPr>
            </w:pPr>
          </w:p>
        </w:tc>
        <w:tc>
          <w:tcPr>
            <w:tcW w:w="3233" w:type="dxa"/>
            <w:tcBorders>
              <w:top w:val="single" w:sz="4" w:space="0" w:color="auto"/>
              <w:left w:val="nil"/>
              <w:bottom w:val="single" w:sz="4" w:space="0" w:color="auto"/>
              <w:right w:val="single" w:sz="4" w:space="0" w:color="auto"/>
            </w:tcBorders>
            <w:vAlign w:val="center"/>
          </w:tcPr>
          <w:p w:rsidR="00BF68D2" w:rsidRDefault="00BF68D2">
            <w:pPr>
              <w:spacing w:line="480" w:lineRule="atLeast"/>
              <w:rPr>
                <w:rFonts w:ascii="宋体" w:cs="Times New Roman"/>
                <w:spacing w:val="4"/>
                <w:position w:val="14"/>
                <w:sz w:val="28"/>
                <w:szCs w:val="28"/>
              </w:rPr>
            </w:pPr>
          </w:p>
        </w:tc>
        <w:tc>
          <w:tcPr>
            <w:tcW w:w="4548" w:type="dxa"/>
            <w:tcBorders>
              <w:top w:val="single" w:sz="4" w:space="0" w:color="auto"/>
              <w:left w:val="nil"/>
              <w:bottom w:val="single" w:sz="4" w:space="0" w:color="auto"/>
              <w:right w:val="single" w:sz="4" w:space="0" w:color="auto"/>
            </w:tcBorders>
            <w:vAlign w:val="center"/>
          </w:tcPr>
          <w:p w:rsidR="00BF68D2" w:rsidRDefault="00BF68D2">
            <w:pPr>
              <w:spacing w:line="480" w:lineRule="atLeast"/>
              <w:rPr>
                <w:rFonts w:ascii="宋体" w:cs="Times New Roman"/>
                <w:spacing w:val="4"/>
                <w:position w:val="14"/>
                <w:sz w:val="28"/>
                <w:szCs w:val="28"/>
              </w:rPr>
            </w:pPr>
          </w:p>
        </w:tc>
        <w:tc>
          <w:tcPr>
            <w:tcW w:w="3948" w:type="dxa"/>
            <w:tcBorders>
              <w:top w:val="single" w:sz="4" w:space="0" w:color="auto"/>
              <w:left w:val="nil"/>
              <w:bottom w:val="single" w:sz="4" w:space="0" w:color="auto"/>
              <w:right w:val="single" w:sz="4" w:space="0" w:color="auto"/>
            </w:tcBorders>
            <w:vAlign w:val="center"/>
          </w:tcPr>
          <w:p w:rsidR="00BF68D2" w:rsidRDefault="00BF68D2">
            <w:pPr>
              <w:spacing w:line="480" w:lineRule="atLeast"/>
              <w:rPr>
                <w:rFonts w:ascii="宋体" w:cs="Times New Roman"/>
                <w:spacing w:val="4"/>
                <w:position w:val="14"/>
                <w:sz w:val="28"/>
                <w:szCs w:val="28"/>
              </w:rPr>
            </w:pPr>
          </w:p>
        </w:tc>
      </w:tr>
      <w:tr w:rsidR="00BF68D2">
        <w:trPr>
          <w:trHeight w:val="680"/>
        </w:trPr>
        <w:tc>
          <w:tcPr>
            <w:tcW w:w="1040" w:type="dxa"/>
            <w:tcBorders>
              <w:top w:val="single" w:sz="4" w:space="0" w:color="auto"/>
              <w:left w:val="single" w:sz="4" w:space="0" w:color="auto"/>
              <w:bottom w:val="single" w:sz="4" w:space="0" w:color="auto"/>
              <w:right w:val="single" w:sz="4" w:space="0" w:color="auto"/>
            </w:tcBorders>
            <w:vAlign w:val="center"/>
          </w:tcPr>
          <w:p w:rsidR="00BF68D2" w:rsidRDefault="00BF68D2">
            <w:pPr>
              <w:spacing w:line="480" w:lineRule="atLeast"/>
              <w:rPr>
                <w:rFonts w:ascii="宋体" w:cs="Times New Roman"/>
                <w:spacing w:val="4"/>
                <w:position w:val="14"/>
                <w:sz w:val="28"/>
                <w:szCs w:val="28"/>
              </w:rPr>
            </w:pPr>
          </w:p>
        </w:tc>
        <w:tc>
          <w:tcPr>
            <w:tcW w:w="3233" w:type="dxa"/>
            <w:tcBorders>
              <w:top w:val="single" w:sz="4" w:space="0" w:color="auto"/>
              <w:left w:val="nil"/>
              <w:bottom w:val="single" w:sz="4" w:space="0" w:color="auto"/>
              <w:right w:val="single" w:sz="4" w:space="0" w:color="auto"/>
            </w:tcBorders>
            <w:vAlign w:val="center"/>
          </w:tcPr>
          <w:p w:rsidR="00BF68D2" w:rsidRDefault="00BF68D2">
            <w:pPr>
              <w:spacing w:line="480" w:lineRule="atLeast"/>
              <w:rPr>
                <w:rFonts w:ascii="宋体" w:cs="Times New Roman"/>
                <w:spacing w:val="4"/>
                <w:position w:val="14"/>
                <w:sz w:val="28"/>
                <w:szCs w:val="28"/>
              </w:rPr>
            </w:pPr>
          </w:p>
        </w:tc>
        <w:tc>
          <w:tcPr>
            <w:tcW w:w="4548" w:type="dxa"/>
            <w:tcBorders>
              <w:top w:val="single" w:sz="4" w:space="0" w:color="auto"/>
              <w:left w:val="nil"/>
              <w:bottom w:val="single" w:sz="4" w:space="0" w:color="auto"/>
              <w:right w:val="single" w:sz="4" w:space="0" w:color="auto"/>
            </w:tcBorders>
            <w:vAlign w:val="center"/>
          </w:tcPr>
          <w:p w:rsidR="00BF68D2" w:rsidRDefault="00BF68D2">
            <w:pPr>
              <w:spacing w:line="480" w:lineRule="atLeast"/>
              <w:rPr>
                <w:rFonts w:ascii="宋体" w:cs="Times New Roman"/>
                <w:spacing w:val="4"/>
                <w:position w:val="14"/>
                <w:sz w:val="28"/>
                <w:szCs w:val="28"/>
              </w:rPr>
            </w:pPr>
          </w:p>
        </w:tc>
        <w:tc>
          <w:tcPr>
            <w:tcW w:w="3948" w:type="dxa"/>
            <w:tcBorders>
              <w:top w:val="single" w:sz="4" w:space="0" w:color="auto"/>
              <w:left w:val="nil"/>
              <w:bottom w:val="single" w:sz="4" w:space="0" w:color="auto"/>
              <w:right w:val="single" w:sz="4" w:space="0" w:color="auto"/>
            </w:tcBorders>
            <w:vAlign w:val="center"/>
          </w:tcPr>
          <w:p w:rsidR="00BF68D2" w:rsidRDefault="00BF68D2">
            <w:pPr>
              <w:spacing w:line="480" w:lineRule="atLeast"/>
              <w:rPr>
                <w:rFonts w:ascii="宋体" w:cs="Times New Roman"/>
                <w:spacing w:val="4"/>
                <w:position w:val="14"/>
                <w:sz w:val="28"/>
                <w:szCs w:val="28"/>
              </w:rPr>
            </w:pPr>
          </w:p>
        </w:tc>
      </w:tr>
      <w:tr w:rsidR="00BF68D2">
        <w:trPr>
          <w:trHeight w:val="680"/>
        </w:trPr>
        <w:tc>
          <w:tcPr>
            <w:tcW w:w="1040" w:type="dxa"/>
            <w:tcBorders>
              <w:top w:val="single" w:sz="4" w:space="0" w:color="auto"/>
              <w:left w:val="single" w:sz="4" w:space="0" w:color="auto"/>
              <w:bottom w:val="single" w:sz="4" w:space="0" w:color="auto"/>
              <w:right w:val="single" w:sz="4" w:space="0" w:color="auto"/>
            </w:tcBorders>
            <w:vAlign w:val="center"/>
          </w:tcPr>
          <w:p w:rsidR="00BF68D2" w:rsidRDefault="00BF68D2">
            <w:pPr>
              <w:spacing w:line="480" w:lineRule="atLeast"/>
              <w:rPr>
                <w:rFonts w:ascii="宋体" w:cs="Times New Roman"/>
                <w:spacing w:val="4"/>
                <w:position w:val="14"/>
                <w:sz w:val="28"/>
                <w:szCs w:val="28"/>
              </w:rPr>
            </w:pPr>
          </w:p>
        </w:tc>
        <w:tc>
          <w:tcPr>
            <w:tcW w:w="3233" w:type="dxa"/>
            <w:tcBorders>
              <w:top w:val="single" w:sz="4" w:space="0" w:color="auto"/>
              <w:left w:val="nil"/>
              <w:bottom w:val="single" w:sz="4" w:space="0" w:color="auto"/>
              <w:right w:val="single" w:sz="4" w:space="0" w:color="auto"/>
            </w:tcBorders>
            <w:vAlign w:val="center"/>
          </w:tcPr>
          <w:p w:rsidR="00BF68D2" w:rsidRDefault="00BF68D2">
            <w:pPr>
              <w:spacing w:line="480" w:lineRule="atLeast"/>
              <w:rPr>
                <w:rFonts w:ascii="宋体" w:cs="Times New Roman"/>
                <w:spacing w:val="4"/>
                <w:position w:val="14"/>
                <w:sz w:val="28"/>
                <w:szCs w:val="28"/>
              </w:rPr>
            </w:pPr>
          </w:p>
        </w:tc>
        <w:tc>
          <w:tcPr>
            <w:tcW w:w="4548" w:type="dxa"/>
            <w:tcBorders>
              <w:top w:val="single" w:sz="4" w:space="0" w:color="auto"/>
              <w:left w:val="nil"/>
              <w:bottom w:val="single" w:sz="4" w:space="0" w:color="auto"/>
              <w:right w:val="single" w:sz="4" w:space="0" w:color="auto"/>
            </w:tcBorders>
            <w:vAlign w:val="center"/>
          </w:tcPr>
          <w:p w:rsidR="00BF68D2" w:rsidRDefault="00BF68D2">
            <w:pPr>
              <w:spacing w:line="480" w:lineRule="atLeast"/>
              <w:rPr>
                <w:rFonts w:ascii="宋体" w:cs="Times New Roman"/>
                <w:spacing w:val="4"/>
                <w:position w:val="14"/>
                <w:sz w:val="28"/>
                <w:szCs w:val="28"/>
              </w:rPr>
            </w:pPr>
          </w:p>
        </w:tc>
        <w:tc>
          <w:tcPr>
            <w:tcW w:w="3948" w:type="dxa"/>
            <w:tcBorders>
              <w:top w:val="single" w:sz="4" w:space="0" w:color="auto"/>
              <w:left w:val="nil"/>
              <w:bottom w:val="single" w:sz="4" w:space="0" w:color="auto"/>
              <w:right w:val="single" w:sz="4" w:space="0" w:color="auto"/>
            </w:tcBorders>
            <w:vAlign w:val="center"/>
          </w:tcPr>
          <w:p w:rsidR="00BF68D2" w:rsidRDefault="00BF68D2">
            <w:pPr>
              <w:spacing w:line="480" w:lineRule="atLeast"/>
              <w:rPr>
                <w:rFonts w:ascii="宋体" w:cs="Times New Roman"/>
                <w:spacing w:val="4"/>
                <w:position w:val="14"/>
                <w:sz w:val="28"/>
                <w:szCs w:val="28"/>
              </w:rPr>
            </w:pPr>
          </w:p>
        </w:tc>
      </w:tr>
    </w:tbl>
    <w:p w:rsidR="00BF68D2" w:rsidRDefault="000551D5" w:rsidP="004C5D92">
      <w:pPr>
        <w:spacing w:line="240" w:lineRule="atLeast"/>
        <w:ind w:left="-720" w:right="-960" w:firstLineChars="500" w:firstLine="1440"/>
        <w:rPr>
          <w:rFonts w:ascii="宋体" w:cs="Times New Roman"/>
          <w:spacing w:val="4"/>
          <w:sz w:val="28"/>
          <w:szCs w:val="28"/>
        </w:rPr>
      </w:pPr>
      <w:r>
        <w:rPr>
          <w:rFonts w:ascii="宋体" w:hAnsi="宋体" w:cs="Times New Roman"/>
          <w:spacing w:val="4"/>
          <w:sz w:val="28"/>
          <w:szCs w:val="28"/>
        </w:rPr>
        <w:t xml:space="preserve"> </w:t>
      </w:r>
      <w:r>
        <w:rPr>
          <w:rFonts w:ascii="宋体" w:hAnsi="宋体" w:cs="Times New Roman" w:hint="eastAsia"/>
          <w:spacing w:val="4"/>
          <w:sz w:val="28"/>
          <w:szCs w:val="28"/>
        </w:rPr>
        <w:t>（若不够填写可附页）</w:t>
      </w:r>
    </w:p>
    <w:p w:rsidR="004C5D92" w:rsidRDefault="000551D5">
      <w:pPr>
        <w:spacing w:line="260" w:lineRule="atLeast"/>
        <w:ind w:leftChars="-343" w:left="-720" w:right="-965" w:firstLineChars="600" w:firstLine="1728"/>
        <w:rPr>
          <w:rFonts w:ascii="宋体" w:hAnsi="宋体" w:cs="Times New Roman"/>
          <w:spacing w:val="4"/>
          <w:sz w:val="28"/>
          <w:szCs w:val="28"/>
        </w:rPr>
      </w:pPr>
      <w:r>
        <w:rPr>
          <w:rFonts w:ascii="宋体" w:hAnsi="宋体" w:cs="Times New Roman" w:hint="eastAsia"/>
          <w:spacing w:val="4"/>
          <w:sz w:val="28"/>
          <w:szCs w:val="28"/>
        </w:rPr>
        <w:t>报价方：（盖章）</w:t>
      </w:r>
      <w:r>
        <w:rPr>
          <w:rFonts w:ascii="宋体" w:hAnsi="宋体" w:cs="Times New Roman"/>
          <w:spacing w:val="4"/>
          <w:sz w:val="28"/>
          <w:szCs w:val="28"/>
        </w:rPr>
        <w:t xml:space="preserve">                      </w:t>
      </w:r>
    </w:p>
    <w:p w:rsidR="004C5D92" w:rsidRDefault="000551D5">
      <w:pPr>
        <w:spacing w:line="260" w:lineRule="atLeast"/>
        <w:ind w:leftChars="-343" w:left="-720" w:right="-965" w:firstLineChars="600" w:firstLine="1728"/>
        <w:rPr>
          <w:rFonts w:ascii="宋体" w:hAnsi="宋体" w:cs="Times New Roman"/>
          <w:spacing w:val="4"/>
          <w:sz w:val="28"/>
          <w:szCs w:val="28"/>
        </w:rPr>
      </w:pPr>
      <w:r>
        <w:rPr>
          <w:rFonts w:ascii="宋体" w:hAnsi="宋体" w:cs="Times New Roman" w:hint="eastAsia"/>
          <w:spacing w:val="4"/>
          <w:sz w:val="28"/>
          <w:szCs w:val="28"/>
        </w:rPr>
        <w:t>法定（或授权）代表：（签字）</w:t>
      </w:r>
      <w:r>
        <w:rPr>
          <w:rFonts w:ascii="Times New Roman" w:hAnsi="Times New Roman" w:cs="Times New Roman"/>
          <w:spacing w:val="4"/>
          <w:sz w:val="28"/>
          <w:szCs w:val="28"/>
          <w:u w:val="single"/>
        </w:rPr>
        <w:t xml:space="preserve">          </w:t>
      </w:r>
      <w:r>
        <w:rPr>
          <w:rFonts w:ascii="宋体" w:hAnsi="宋体" w:cs="Times New Roman"/>
          <w:spacing w:val="4"/>
          <w:sz w:val="28"/>
          <w:szCs w:val="28"/>
        </w:rPr>
        <w:t xml:space="preserve">  </w:t>
      </w:r>
    </w:p>
    <w:p w:rsidR="00BF68D2" w:rsidRDefault="000551D5" w:rsidP="004C5D92">
      <w:pPr>
        <w:spacing w:line="260" w:lineRule="atLeast"/>
        <w:ind w:leftChars="-343" w:left="-720" w:right="-965" w:firstLineChars="4400" w:firstLine="12672"/>
        <w:rPr>
          <w:rFonts w:ascii="Times New Roman" w:hAnsi="Times New Roman" w:cs="Times New Roman"/>
          <w:szCs w:val="21"/>
        </w:rPr>
      </w:pPr>
      <w:r>
        <w:rPr>
          <w:rFonts w:ascii="宋体" w:hAnsi="宋体" w:cs="Times New Roman"/>
          <w:spacing w:val="4"/>
          <w:sz w:val="28"/>
          <w:szCs w:val="28"/>
        </w:rPr>
        <w:t xml:space="preserve"> </w:t>
      </w:r>
      <w:r>
        <w:rPr>
          <w:rFonts w:ascii="宋体" w:hAnsi="宋体" w:cs="Times New Roman" w:hint="eastAsia"/>
          <w:spacing w:val="4"/>
          <w:sz w:val="28"/>
          <w:szCs w:val="28"/>
        </w:rPr>
        <w:t>年</w:t>
      </w:r>
      <w:r>
        <w:rPr>
          <w:rFonts w:ascii="宋体" w:hAnsi="宋体" w:cs="Times New Roman"/>
          <w:spacing w:val="4"/>
          <w:sz w:val="28"/>
          <w:szCs w:val="28"/>
        </w:rPr>
        <w:t xml:space="preserve">    </w:t>
      </w:r>
      <w:r>
        <w:rPr>
          <w:rFonts w:ascii="宋体" w:hAnsi="宋体" w:cs="Times New Roman" w:hint="eastAsia"/>
          <w:spacing w:val="4"/>
          <w:sz w:val="28"/>
          <w:szCs w:val="28"/>
        </w:rPr>
        <w:t>月</w:t>
      </w:r>
      <w:r>
        <w:rPr>
          <w:rFonts w:ascii="宋体" w:hAnsi="宋体" w:cs="Times New Roman"/>
          <w:spacing w:val="4"/>
          <w:sz w:val="28"/>
          <w:szCs w:val="28"/>
        </w:rPr>
        <w:t xml:space="preserve">   </w:t>
      </w:r>
      <w:r>
        <w:rPr>
          <w:rFonts w:ascii="宋体" w:hAnsi="宋体" w:cs="Times New Roman" w:hint="eastAsia"/>
          <w:spacing w:val="4"/>
          <w:sz w:val="28"/>
          <w:szCs w:val="28"/>
        </w:rPr>
        <w:t>日</w:t>
      </w:r>
    </w:p>
    <w:p w:rsidR="00BF68D2" w:rsidRDefault="00BF68D2">
      <w:pPr>
        <w:widowControl/>
        <w:jc w:val="left"/>
        <w:rPr>
          <w:rFonts w:ascii="Arial" w:hAnsi="Arial" w:cs="Arial"/>
          <w:kern w:val="0"/>
          <w:sz w:val="32"/>
        </w:rPr>
        <w:sectPr w:rsidR="00BF68D2" w:rsidSect="004764CA">
          <w:type w:val="continuous"/>
          <w:pgSz w:w="16838" w:h="11906" w:orient="landscape"/>
          <w:pgMar w:top="1622" w:right="816" w:bottom="748" w:left="1077" w:header="720" w:footer="720" w:gutter="0"/>
          <w:cols w:space="0"/>
          <w:docGrid w:type="linesAndChars" w:linePitch="317"/>
        </w:sectPr>
      </w:pPr>
    </w:p>
    <w:p w:rsidR="00BF68D2" w:rsidRDefault="009C08C2">
      <w:pPr>
        <w:tabs>
          <w:tab w:val="left" w:pos="6300"/>
        </w:tabs>
        <w:snapToGrid w:val="0"/>
        <w:spacing w:line="500" w:lineRule="exact"/>
        <w:jc w:val="center"/>
        <w:outlineLvl w:val="0"/>
        <w:rPr>
          <w:rFonts w:ascii="黑体" w:eastAsia="黑体" w:hAnsi="黑体"/>
          <w:b/>
          <w:bCs/>
          <w:sz w:val="32"/>
          <w:szCs w:val="32"/>
        </w:rPr>
      </w:pPr>
      <w:bookmarkStart w:id="37" w:name="_Toc26583"/>
      <w:r>
        <w:rPr>
          <w:rFonts w:ascii="宋体" w:hAnsi="宋体" w:cs="Times New Roman" w:hint="eastAsia"/>
          <w:b/>
          <w:bCs/>
          <w:spacing w:val="30"/>
          <w:sz w:val="36"/>
          <w:szCs w:val="36"/>
        </w:rPr>
        <w:lastRenderedPageBreak/>
        <w:t>七</w:t>
      </w:r>
      <w:r w:rsidR="000551D5">
        <w:rPr>
          <w:rFonts w:ascii="宋体" w:hAnsi="宋体" w:cs="Times New Roman" w:hint="eastAsia"/>
          <w:b/>
          <w:bCs/>
          <w:spacing w:val="30"/>
          <w:sz w:val="36"/>
          <w:szCs w:val="36"/>
        </w:rPr>
        <w:t>、</w:t>
      </w:r>
      <w:r w:rsidR="000551D5">
        <w:rPr>
          <w:rFonts w:ascii="黑体" w:eastAsia="黑体" w:hAnsi="黑体" w:hint="eastAsia"/>
          <w:b/>
          <w:bCs/>
          <w:sz w:val="32"/>
          <w:szCs w:val="32"/>
        </w:rPr>
        <w:t>诚信声明</w:t>
      </w:r>
      <w:bookmarkEnd w:id="37"/>
    </w:p>
    <w:p w:rsidR="00BF68D2" w:rsidRDefault="00BF68D2">
      <w:pPr>
        <w:tabs>
          <w:tab w:val="left" w:pos="6300"/>
        </w:tabs>
        <w:snapToGrid w:val="0"/>
        <w:spacing w:line="500" w:lineRule="exact"/>
        <w:rPr>
          <w:rFonts w:ascii="仿宋" w:eastAsia="仿宋" w:hAnsi="仿宋" w:cs="仿宋"/>
          <w:b/>
          <w:bCs/>
          <w:sz w:val="32"/>
          <w:szCs w:val="32"/>
        </w:rPr>
      </w:pPr>
    </w:p>
    <w:p w:rsidR="00BF68D2" w:rsidRDefault="000551D5">
      <w:pPr>
        <w:tabs>
          <w:tab w:val="left" w:pos="6300"/>
        </w:tabs>
        <w:snapToGrid w:val="0"/>
        <w:spacing w:line="500" w:lineRule="exact"/>
        <w:jc w:val="center"/>
        <w:rPr>
          <w:rFonts w:ascii="仿宋" w:eastAsia="仿宋" w:hAnsi="仿宋" w:cs="仿宋"/>
          <w:b/>
          <w:bCs/>
          <w:sz w:val="32"/>
          <w:szCs w:val="32"/>
        </w:rPr>
      </w:pPr>
      <w:r>
        <w:rPr>
          <w:rFonts w:ascii="仿宋" w:eastAsia="仿宋" w:hAnsi="仿宋" w:cs="仿宋" w:hint="eastAsia"/>
          <w:b/>
          <w:bCs/>
          <w:sz w:val="32"/>
          <w:szCs w:val="32"/>
        </w:rPr>
        <w:t>诚信声明书</w:t>
      </w:r>
    </w:p>
    <w:p w:rsidR="00BF68D2" w:rsidRDefault="000551D5">
      <w:pPr>
        <w:tabs>
          <w:tab w:val="left" w:pos="6300"/>
        </w:tabs>
        <w:snapToGrid w:val="0"/>
        <w:spacing w:line="500" w:lineRule="exact"/>
        <w:jc w:val="left"/>
        <w:rPr>
          <w:rFonts w:ascii="仿宋" w:eastAsia="仿宋" w:hAnsi="仿宋" w:cs="仿宋"/>
          <w:sz w:val="24"/>
          <w:szCs w:val="28"/>
        </w:rPr>
      </w:pPr>
      <w:r>
        <w:rPr>
          <w:rFonts w:ascii="仿宋" w:eastAsia="仿宋" w:hAnsi="仿宋" w:cs="仿宋" w:hint="eastAsia"/>
          <w:sz w:val="24"/>
          <w:szCs w:val="28"/>
        </w:rPr>
        <w:t>项目名称：</w:t>
      </w:r>
    </w:p>
    <w:p w:rsidR="00BF68D2" w:rsidRDefault="000551D5">
      <w:pPr>
        <w:tabs>
          <w:tab w:val="left" w:pos="6300"/>
        </w:tabs>
        <w:snapToGrid w:val="0"/>
        <w:spacing w:line="500" w:lineRule="exact"/>
        <w:rPr>
          <w:rFonts w:ascii="仿宋" w:eastAsia="仿宋" w:hAnsi="仿宋" w:cs="仿宋"/>
          <w:sz w:val="24"/>
          <w:szCs w:val="28"/>
        </w:rPr>
      </w:pPr>
      <w:r>
        <w:rPr>
          <w:rFonts w:ascii="仿宋" w:eastAsia="仿宋" w:hAnsi="仿宋" w:cs="仿宋" w:hint="eastAsia"/>
          <w:sz w:val="24"/>
          <w:szCs w:val="28"/>
        </w:rPr>
        <w:t>致：重庆城市管理职业学院（部门集中采购机构名称）：</w:t>
      </w:r>
    </w:p>
    <w:p w:rsidR="00E83241" w:rsidRDefault="000551D5" w:rsidP="00E639A0">
      <w:pPr>
        <w:tabs>
          <w:tab w:val="left" w:pos="6300"/>
        </w:tabs>
        <w:snapToGrid w:val="0"/>
        <w:spacing w:line="500" w:lineRule="exact"/>
        <w:ind w:firstLineChars="150" w:firstLine="360"/>
        <w:jc w:val="left"/>
        <w:rPr>
          <w:rFonts w:ascii="仿宋" w:eastAsia="仿宋" w:hAnsi="仿宋" w:cs="仿宋"/>
          <w:sz w:val="24"/>
          <w:szCs w:val="28"/>
        </w:rPr>
      </w:pPr>
      <w:r>
        <w:rPr>
          <w:rFonts w:ascii="仿宋" w:eastAsia="仿宋" w:hAnsi="仿宋" w:cs="仿宋" w:hint="eastAsia"/>
          <w:color w:val="0000FF"/>
          <w:sz w:val="24"/>
          <w:szCs w:val="28"/>
        </w:rPr>
        <w:t>（供应商名称）</w:t>
      </w:r>
      <w:r>
        <w:rPr>
          <w:rFonts w:ascii="仿宋" w:eastAsia="仿宋" w:hAnsi="仿宋" w:cs="仿宋" w:hint="eastAsia"/>
          <w:sz w:val="24"/>
          <w:szCs w:val="28"/>
        </w:rPr>
        <w:t>郑重声明，我公司具有良好的商业信誉</w:t>
      </w:r>
      <w:r>
        <w:rPr>
          <w:rFonts w:ascii="仿宋" w:eastAsia="仿宋" w:hAnsi="仿宋" w:cs="仿宋" w:hint="eastAsia"/>
          <w:sz w:val="24"/>
          <w:szCs w:val="24"/>
        </w:rPr>
        <w:t>和健全的财务会计制度</w:t>
      </w:r>
      <w:r>
        <w:rPr>
          <w:rFonts w:ascii="仿宋" w:eastAsia="仿宋" w:hAnsi="仿宋" w:cs="仿宋" w:hint="eastAsia"/>
          <w:sz w:val="24"/>
          <w:szCs w:val="28"/>
        </w:rPr>
        <w:t>，有按照国家政策要求依法缴纳税收和社会保障金，具有履行合同所必需的设备和专业技术能力，参加本项目采购活动前三年内无重大违法活动记录，在合同签订前后随时愿意提供相关证明材料；未列入在信用中国网站（www.creditchina.gov.cn）“失信被执行人”、 “重大税收违法案件当事人名单”中，也未列入中国政府采购网（www.ccgp.gov.cn）“政府采购严重违法失信行为记录名单”中，并随时接受采购人、部门集中采购机构的检查验证，符合《政府采购法》规定的供应商资格条件。</w:t>
      </w:r>
    </w:p>
    <w:p w:rsidR="00BF68D2" w:rsidRDefault="000551D5" w:rsidP="00E83241">
      <w:pPr>
        <w:tabs>
          <w:tab w:val="left" w:pos="6300"/>
        </w:tabs>
        <w:snapToGrid w:val="0"/>
        <w:spacing w:line="500" w:lineRule="exact"/>
        <w:ind w:firstLineChars="200" w:firstLine="480"/>
        <w:jc w:val="left"/>
        <w:rPr>
          <w:rFonts w:ascii="仿宋" w:eastAsia="仿宋" w:hAnsi="仿宋" w:cs="仿宋"/>
          <w:sz w:val="24"/>
          <w:szCs w:val="28"/>
        </w:rPr>
      </w:pPr>
      <w:r>
        <w:rPr>
          <w:rFonts w:ascii="仿宋" w:eastAsia="仿宋" w:hAnsi="仿宋" w:cs="仿宋" w:hint="eastAsia"/>
          <w:sz w:val="24"/>
          <w:szCs w:val="28"/>
        </w:rPr>
        <w:t>我公司同时还声明，</w:t>
      </w:r>
      <w:r w:rsidR="00E83241">
        <w:rPr>
          <w:rFonts w:ascii="仿宋" w:eastAsia="仿宋" w:hAnsi="仿宋" w:cs="仿宋" w:hint="eastAsia"/>
          <w:sz w:val="24"/>
          <w:szCs w:val="28"/>
        </w:rPr>
        <w:t>愿意</w:t>
      </w:r>
      <w:r>
        <w:rPr>
          <w:rFonts w:ascii="仿宋" w:eastAsia="仿宋" w:hAnsi="仿宋" w:cs="仿宋" w:hint="eastAsia"/>
          <w:sz w:val="24"/>
          <w:szCs w:val="28"/>
        </w:rPr>
        <w:t>遵守（重城管院发〔2019〕31号）关于印发《采购与招投标管理办法》及配套文件的通知</w:t>
      </w:r>
      <w:r w:rsidR="00E83241">
        <w:rPr>
          <w:rFonts w:ascii="仿宋" w:eastAsia="仿宋" w:hAnsi="仿宋" w:cs="仿宋" w:hint="eastAsia"/>
          <w:sz w:val="24"/>
          <w:szCs w:val="28"/>
        </w:rPr>
        <w:t>（文件见学校招标采购中心网页）中</w:t>
      </w:r>
      <w:r>
        <w:rPr>
          <w:rFonts w:ascii="仿宋" w:eastAsia="仿宋" w:hAnsi="仿宋" w:cs="仿宋" w:hint="eastAsia"/>
          <w:sz w:val="24"/>
          <w:szCs w:val="28"/>
        </w:rPr>
        <w:t>关于对供应商的要求；提供的投标材料真实、合法、有效，无任何伪造、虚假成分，材料所述内容均为本单位真实拥有；尊重专家评审结果，切实维护招标采购的正常秩序，维护采购结果的严肃性及权威性；若中标，积极履行中标人的义务，认真执行采购合同。</w:t>
      </w:r>
    </w:p>
    <w:p w:rsidR="00E639A0" w:rsidRDefault="000551D5" w:rsidP="00E639A0">
      <w:pPr>
        <w:tabs>
          <w:tab w:val="left" w:pos="6300"/>
        </w:tabs>
        <w:snapToGrid w:val="0"/>
        <w:spacing w:line="500" w:lineRule="exact"/>
        <w:ind w:firstLineChars="200" w:firstLine="480"/>
        <w:jc w:val="left"/>
        <w:rPr>
          <w:rFonts w:ascii="仿宋" w:eastAsia="仿宋" w:hAnsi="仿宋" w:cs="仿宋"/>
          <w:sz w:val="24"/>
          <w:szCs w:val="28"/>
        </w:rPr>
      </w:pPr>
      <w:r>
        <w:rPr>
          <w:rFonts w:ascii="仿宋" w:eastAsia="仿宋" w:hAnsi="仿宋" w:cs="仿宋" w:hint="eastAsia"/>
          <w:sz w:val="24"/>
          <w:szCs w:val="28"/>
        </w:rPr>
        <w:t>我方对以上声明负全部法律责任。</w:t>
      </w:r>
    </w:p>
    <w:p w:rsidR="00BF68D2" w:rsidRDefault="000551D5" w:rsidP="00E639A0">
      <w:pPr>
        <w:tabs>
          <w:tab w:val="left" w:pos="6300"/>
        </w:tabs>
        <w:snapToGrid w:val="0"/>
        <w:spacing w:line="500" w:lineRule="exact"/>
        <w:ind w:firstLineChars="200" w:firstLine="480"/>
        <w:jc w:val="left"/>
        <w:rPr>
          <w:rFonts w:ascii="仿宋" w:eastAsia="仿宋" w:hAnsi="仿宋" w:cs="仿宋"/>
          <w:sz w:val="24"/>
          <w:szCs w:val="28"/>
        </w:rPr>
      </w:pPr>
      <w:r>
        <w:rPr>
          <w:rFonts w:ascii="仿宋" w:eastAsia="仿宋" w:hAnsi="仿宋" w:cs="仿宋" w:hint="eastAsia"/>
          <w:sz w:val="24"/>
          <w:szCs w:val="28"/>
        </w:rPr>
        <w:t>特此声明。</w:t>
      </w:r>
    </w:p>
    <w:p w:rsidR="00BF68D2" w:rsidRDefault="00BF68D2" w:rsidP="00DF5C26">
      <w:pPr>
        <w:tabs>
          <w:tab w:val="left" w:pos="6300"/>
        </w:tabs>
        <w:snapToGrid w:val="0"/>
        <w:spacing w:line="500" w:lineRule="exact"/>
        <w:rPr>
          <w:rFonts w:ascii="仿宋" w:eastAsia="仿宋" w:hAnsi="仿宋" w:cs="仿宋"/>
          <w:sz w:val="24"/>
          <w:szCs w:val="28"/>
        </w:rPr>
      </w:pPr>
    </w:p>
    <w:p w:rsidR="00BF68D2" w:rsidRDefault="000551D5" w:rsidP="00E639A0">
      <w:pPr>
        <w:tabs>
          <w:tab w:val="left" w:pos="6300"/>
        </w:tabs>
        <w:snapToGrid w:val="0"/>
        <w:spacing w:line="500" w:lineRule="exact"/>
        <w:jc w:val="right"/>
        <w:rPr>
          <w:rFonts w:ascii="仿宋" w:eastAsia="仿宋" w:hAnsi="仿宋" w:cs="仿宋"/>
          <w:sz w:val="24"/>
          <w:szCs w:val="28"/>
        </w:rPr>
      </w:pPr>
      <w:r>
        <w:rPr>
          <w:rFonts w:ascii="仿宋" w:eastAsia="仿宋" w:hAnsi="仿宋" w:cs="仿宋" w:hint="eastAsia"/>
          <w:sz w:val="24"/>
          <w:szCs w:val="28"/>
        </w:rPr>
        <w:t xml:space="preserve">   （供应商公章）</w:t>
      </w:r>
    </w:p>
    <w:p w:rsidR="00BF68D2" w:rsidRDefault="000551D5" w:rsidP="00E639A0">
      <w:pPr>
        <w:tabs>
          <w:tab w:val="left" w:pos="6300"/>
        </w:tabs>
        <w:snapToGrid w:val="0"/>
        <w:spacing w:line="500" w:lineRule="exact"/>
        <w:jc w:val="right"/>
        <w:rPr>
          <w:rFonts w:ascii="宋体" w:hAnsi="宋体" w:cs="Times New Roman"/>
          <w:b/>
          <w:bCs/>
          <w:spacing w:val="30"/>
          <w:sz w:val="36"/>
          <w:szCs w:val="36"/>
        </w:rPr>
      </w:pPr>
      <w:r>
        <w:rPr>
          <w:rFonts w:ascii="仿宋" w:eastAsia="仿宋" w:hAnsi="仿宋" w:cs="仿宋" w:hint="eastAsia"/>
          <w:sz w:val="24"/>
          <w:szCs w:val="28"/>
        </w:rPr>
        <w:t xml:space="preserve">   年   月   日</w:t>
      </w:r>
      <w:bookmarkStart w:id="38" w:name="_Toc27370"/>
    </w:p>
    <w:p w:rsidR="004C5D92" w:rsidRDefault="004C5D92">
      <w:pPr>
        <w:spacing w:line="260" w:lineRule="atLeast"/>
        <w:ind w:left="-720" w:right="-965" w:hanging="225"/>
        <w:jc w:val="center"/>
        <w:outlineLvl w:val="0"/>
        <w:rPr>
          <w:rFonts w:ascii="宋体" w:hAnsi="宋体" w:cs="Times New Roman"/>
          <w:b/>
          <w:bCs/>
          <w:spacing w:val="30"/>
          <w:sz w:val="36"/>
          <w:szCs w:val="36"/>
        </w:rPr>
      </w:pPr>
    </w:p>
    <w:p w:rsidR="004C5D92" w:rsidRDefault="004C5D92">
      <w:pPr>
        <w:spacing w:line="260" w:lineRule="atLeast"/>
        <w:ind w:left="-720" w:right="-965" w:hanging="225"/>
        <w:jc w:val="center"/>
        <w:outlineLvl w:val="0"/>
        <w:rPr>
          <w:rFonts w:ascii="宋体" w:hAnsi="宋体" w:cs="Times New Roman"/>
          <w:b/>
          <w:bCs/>
          <w:spacing w:val="30"/>
          <w:sz w:val="36"/>
          <w:szCs w:val="36"/>
        </w:rPr>
      </w:pPr>
    </w:p>
    <w:p w:rsidR="004C5D92" w:rsidRDefault="004C5D92">
      <w:pPr>
        <w:spacing w:line="260" w:lineRule="atLeast"/>
        <w:ind w:left="-720" w:right="-965" w:hanging="225"/>
        <w:jc w:val="center"/>
        <w:outlineLvl w:val="0"/>
        <w:rPr>
          <w:rFonts w:ascii="宋体" w:hAnsi="宋体" w:cs="Times New Roman"/>
          <w:b/>
          <w:bCs/>
          <w:spacing w:val="30"/>
          <w:sz w:val="36"/>
          <w:szCs w:val="36"/>
        </w:rPr>
      </w:pPr>
    </w:p>
    <w:p w:rsidR="004C5D92" w:rsidRDefault="004C5D92">
      <w:pPr>
        <w:spacing w:line="260" w:lineRule="atLeast"/>
        <w:ind w:left="-720" w:right="-965" w:hanging="225"/>
        <w:jc w:val="center"/>
        <w:outlineLvl w:val="0"/>
        <w:rPr>
          <w:rFonts w:ascii="宋体" w:hAnsi="宋体" w:cs="Times New Roman"/>
          <w:b/>
          <w:bCs/>
          <w:spacing w:val="30"/>
          <w:sz w:val="36"/>
          <w:szCs w:val="36"/>
        </w:rPr>
      </w:pPr>
    </w:p>
    <w:p w:rsidR="004C5D92" w:rsidRDefault="004C5D92">
      <w:pPr>
        <w:spacing w:line="260" w:lineRule="atLeast"/>
        <w:ind w:left="-720" w:right="-965" w:hanging="225"/>
        <w:jc w:val="center"/>
        <w:outlineLvl w:val="0"/>
        <w:rPr>
          <w:rFonts w:ascii="宋体" w:hAnsi="宋体" w:cs="Times New Roman"/>
          <w:b/>
          <w:bCs/>
          <w:spacing w:val="30"/>
          <w:sz w:val="36"/>
          <w:szCs w:val="36"/>
        </w:rPr>
      </w:pPr>
    </w:p>
    <w:p w:rsidR="00BF68D2" w:rsidRDefault="009C08C2">
      <w:pPr>
        <w:spacing w:line="260" w:lineRule="atLeast"/>
        <w:ind w:left="-720" w:right="-965" w:hanging="225"/>
        <w:jc w:val="center"/>
        <w:outlineLvl w:val="0"/>
        <w:rPr>
          <w:rFonts w:ascii="宋体" w:cs="Times New Roman"/>
          <w:b/>
          <w:bCs/>
          <w:spacing w:val="30"/>
          <w:szCs w:val="21"/>
        </w:rPr>
      </w:pPr>
      <w:r>
        <w:rPr>
          <w:rFonts w:ascii="宋体" w:hAnsi="宋体" w:cs="Times New Roman" w:hint="eastAsia"/>
          <w:b/>
          <w:bCs/>
          <w:spacing w:val="30"/>
          <w:sz w:val="36"/>
          <w:szCs w:val="36"/>
        </w:rPr>
        <w:lastRenderedPageBreak/>
        <w:t>八</w:t>
      </w:r>
      <w:r w:rsidR="000551D5">
        <w:rPr>
          <w:rFonts w:ascii="宋体" w:hAnsi="宋体" w:cs="Times New Roman" w:hint="eastAsia"/>
          <w:b/>
          <w:bCs/>
          <w:spacing w:val="30"/>
          <w:sz w:val="36"/>
          <w:szCs w:val="36"/>
        </w:rPr>
        <w:t>、询价资格证明文件</w:t>
      </w:r>
      <w:bookmarkEnd w:id="38"/>
    </w:p>
    <w:p w:rsidR="00BF68D2" w:rsidRDefault="000551D5" w:rsidP="00E639A0">
      <w:pPr>
        <w:spacing w:line="480" w:lineRule="auto"/>
        <w:rPr>
          <w:rFonts w:ascii="宋体" w:cs="Times New Roman"/>
          <w:sz w:val="28"/>
          <w:szCs w:val="28"/>
        </w:rPr>
      </w:pPr>
      <w:r>
        <w:rPr>
          <w:rFonts w:ascii="宋体" w:hAnsi="宋体" w:cs="Times New Roman" w:hint="eastAsia"/>
          <w:sz w:val="28"/>
          <w:szCs w:val="28"/>
        </w:rPr>
        <w:t>报价方应提供下列资料：</w:t>
      </w:r>
    </w:p>
    <w:p w:rsidR="00BF68D2" w:rsidRDefault="00E639A0" w:rsidP="00E639A0">
      <w:pPr>
        <w:tabs>
          <w:tab w:val="left" w:pos="840"/>
        </w:tabs>
        <w:spacing w:line="480" w:lineRule="auto"/>
        <w:ind w:firstLineChars="200" w:firstLine="560"/>
        <w:rPr>
          <w:rFonts w:ascii="宋体" w:cs="Times New Roman"/>
          <w:sz w:val="28"/>
          <w:szCs w:val="28"/>
        </w:rPr>
      </w:pPr>
      <w:r>
        <w:rPr>
          <w:rFonts w:ascii="宋体" w:hAnsi="宋体" w:cs="Times New Roman" w:hint="eastAsia"/>
          <w:sz w:val="28"/>
          <w:szCs w:val="28"/>
        </w:rPr>
        <w:t>1.</w:t>
      </w:r>
      <w:r w:rsidR="000551D5">
        <w:rPr>
          <w:rFonts w:ascii="宋体" w:hAnsi="宋体" w:cs="Times New Roman" w:hint="eastAsia"/>
          <w:sz w:val="28"/>
          <w:szCs w:val="28"/>
        </w:rPr>
        <w:t>三证合一的营业执照或营业执照、组织机构代码证、税务登记证，加盖单位公章的复印件；</w:t>
      </w:r>
    </w:p>
    <w:p w:rsidR="00BF68D2" w:rsidRDefault="00E639A0" w:rsidP="00E639A0">
      <w:pPr>
        <w:tabs>
          <w:tab w:val="left" w:pos="840"/>
        </w:tabs>
        <w:spacing w:line="480" w:lineRule="auto"/>
        <w:ind w:firstLineChars="200" w:firstLine="560"/>
        <w:rPr>
          <w:rFonts w:ascii="宋体" w:hAnsi="宋体" w:cs="Times New Roman"/>
          <w:sz w:val="28"/>
          <w:szCs w:val="28"/>
        </w:rPr>
      </w:pPr>
      <w:r>
        <w:rPr>
          <w:rFonts w:ascii="宋体" w:hAnsi="宋体" w:cs="Times New Roman" w:hint="eastAsia"/>
          <w:sz w:val="28"/>
          <w:szCs w:val="28"/>
        </w:rPr>
        <w:t>2.</w:t>
      </w:r>
      <w:r w:rsidR="000551D5">
        <w:rPr>
          <w:rFonts w:ascii="宋体" w:hAnsi="宋体" w:cs="Times New Roman" w:hint="eastAsia"/>
          <w:sz w:val="28"/>
          <w:szCs w:val="28"/>
        </w:rPr>
        <w:t>法人代表授权委托书（签字、盖公章）、法人代表和授权代表身份证复印件（加盖单位公章）；</w:t>
      </w:r>
    </w:p>
    <w:p w:rsidR="00BF68D2" w:rsidRDefault="00E639A0" w:rsidP="00E639A0">
      <w:pPr>
        <w:tabs>
          <w:tab w:val="left" w:pos="840"/>
        </w:tabs>
        <w:spacing w:line="480" w:lineRule="auto"/>
        <w:ind w:firstLineChars="200" w:firstLine="560"/>
        <w:rPr>
          <w:rFonts w:ascii="宋体" w:hAnsi="宋体" w:cs="Times New Roman"/>
          <w:sz w:val="28"/>
          <w:szCs w:val="28"/>
        </w:rPr>
      </w:pPr>
      <w:r>
        <w:rPr>
          <w:rFonts w:ascii="宋体" w:hAnsi="宋体" w:cs="Times New Roman" w:hint="eastAsia"/>
          <w:sz w:val="28"/>
          <w:szCs w:val="28"/>
        </w:rPr>
        <w:t>3.</w:t>
      </w:r>
      <w:r w:rsidR="000551D5">
        <w:rPr>
          <w:rFonts w:ascii="宋体" w:hAnsi="宋体" w:cs="Times New Roman" w:hint="eastAsia"/>
          <w:sz w:val="28"/>
          <w:szCs w:val="28"/>
        </w:rPr>
        <w:t>2019年度供应商财务报告、税收，法人和授权代表的社会保障资金的相关材料；（</w:t>
      </w:r>
      <w:r w:rsidR="000551D5">
        <w:rPr>
          <w:rFonts w:ascii="仿宋" w:eastAsia="仿宋" w:hAnsi="仿宋" w:cs="仿宋" w:hint="eastAsia"/>
          <w:sz w:val="24"/>
          <w:szCs w:val="24"/>
        </w:rPr>
        <w:t>可用诚信声明书替代</w:t>
      </w:r>
      <w:r w:rsidR="000551D5">
        <w:rPr>
          <w:rFonts w:ascii="宋体" w:hAnsi="宋体" w:cs="Times New Roman" w:hint="eastAsia"/>
          <w:sz w:val="28"/>
          <w:szCs w:val="28"/>
        </w:rPr>
        <w:t>）</w:t>
      </w:r>
    </w:p>
    <w:p w:rsidR="00E639A0" w:rsidRDefault="00E639A0" w:rsidP="00E639A0">
      <w:pPr>
        <w:tabs>
          <w:tab w:val="left" w:pos="840"/>
        </w:tabs>
        <w:spacing w:line="480" w:lineRule="auto"/>
        <w:ind w:firstLineChars="200" w:firstLine="560"/>
        <w:rPr>
          <w:rFonts w:ascii="宋体" w:hAnsi="宋体" w:cs="Times New Roman"/>
          <w:sz w:val="28"/>
          <w:szCs w:val="28"/>
        </w:rPr>
      </w:pPr>
      <w:r>
        <w:rPr>
          <w:rFonts w:ascii="宋体" w:hAnsi="宋体" w:cs="Times New Roman" w:hint="eastAsia"/>
          <w:sz w:val="28"/>
          <w:szCs w:val="28"/>
        </w:rPr>
        <w:t>4.</w:t>
      </w:r>
      <w:r w:rsidR="000551D5">
        <w:rPr>
          <w:rFonts w:ascii="宋体" w:hAnsi="宋体" w:cs="Times New Roman" w:hint="eastAsia"/>
          <w:sz w:val="28"/>
          <w:szCs w:val="28"/>
        </w:rPr>
        <w:t>履行合同所必需的设备和专业技术能力的证明材料；（</w:t>
      </w:r>
      <w:r w:rsidR="000551D5">
        <w:rPr>
          <w:rFonts w:ascii="仿宋" w:eastAsia="仿宋" w:hAnsi="仿宋" w:cs="仿宋" w:hint="eastAsia"/>
          <w:sz w:val="24"/>
          <w:szCs w:val="24"/>
        </w:rPr>
        <w:t>可用诚信声明书替代</w:t>
      </w:r>
      <w:r w:rsidR="000551D5">
        <w:rPr>
          <w:rFonts w:ascii="宋体" w:hAnsi="宋体" w:cs="Times New Roman" w:hint="eastAsia"/>
          <w:sz w:val="28"/>
          <w:szCs w:val="28"/>
        </w:rPr>
        <w:t>）</w:t>
      </w:r>
    </w:p>
    <w:p w:rsidR="00BF68D2" w:rsidRDefault="00E639A0" w:rsidP="00E639A0">
      <w:pPr>
        <w:tabs>
          <w:tab w:val="left" w:pos="840"/>
        </w:tabs>
        <w:spacing w:line="480" w:lineRule="auto"/>
        <w:ind w:firstLineChars="200" w:firstLine="560"/>
        <w:rPr>
          <w:rFonts w:ascii="宋体" w:hAnsi="宋体" w:cs="Times New Roman"/>
          <w:sz w:val="28"/>
          <w:szCs w:val="28"/>
        </w:rPr>
      </w:pPr>
      <w:r>
        <w:rPr>
          <w:rFonts w:ascii="宋体" w:hAnsi="宋体" w:cs="Times New Roman" w:hint="eastAsia"/>
          <w:sz w:val="28"/>
          <w:szCs w:val="28"/>
        </w:rPr>
        <w:t>5.</w:t>
      </w:r>
      <w:r w:rsidR="000551D5">
        <w:rPr>
          <w:rFonts w:ascii="宋体" w:hAnsi="宋体" w:cs="Times New Roman" w:hint="eastAsia"/>
          <w:sz w:val="28"/>
          <w:szCs w:val="28"/>
        </w:rPr>
        <w:t>公司情况介绍 (加盖单位公章)；</w:t>
      </w:r>
    </w:p>
    <w:p w:rsidR="00BF68D2" w:rsidRDefault="00E639A0" w:rsidP="00E639A0">
      <w:pPr>
        <w:tabs>
          <w:tab w:val="left" w:pos="840"/>
        </w:tabs>
        <w:spacing w:line="480" w:lineRule="auto"/>
        <w:ind w:firstLineChars="200" w:firstLine="560"/>
        <w:rPr>
          <w:rFonts w:ascii="宋体" w:hAnsi="宋体" w:cs="Times New Roman"/>
          <w:sz w:val="28"/>
          <w:szCs w:val="28"/>
        </w:rPr>
      </w:pPr>
      <w:r>
        <w:rPr>
          <w:rFonts w:ascii="宋体" w:hAnsi="宋体" w:cs="Times New Roman" w:hint="eastAsia"/>
          <w:sz w:val="28"/>
          <w:szCs w:val="28"/>
        </w:rPr>
        <w:t>6.</w:t>
      </w:r>
      <w:r w:rsidR="000551D5">
        <w:rPr>
          <w:rFonts w:ascii="宋体" w:hAnsi="宋体" w:cs="Times New Roman" w:hint="eastAsia"/>
          <w:sz w:val="28"/>
          <w:szCs w:val="28"/>
        </w:rPr>
        <w:t>其他资质证明文件 (加盖单位公章)；</w:t>
      </w:r>
    </w:p>
    <w:p w:rsidR="00BF68D2" w:rsidRDefault="00E639A0" w:rsidP="00E639A0">
      <w:pPr>
        <w:tabs>
          <w:tab w:val="left" w:pos="840"/>
        </w:tabs>
        <w:spacing w:line="480" w:lineRule="auto"/>
        <w:ind w:firstLineChars="200" w:firstLine="560"/>
        <w:rPr>
          <w:rFonts w:ascii="宋体" w:hAnsi="宋体" w:cs="Times New Roman"/>
          <w:sz w:val="28"/>
          <w:szCs w:val="28"/>
        </w:rPr>
      </w:pPr>
      <w:r>
        <w:rPr>
          <w:rFonts w:ascii="宋体" w:hAnsi="宋体" w:cs="Times New Roman" w:hint="eastAsia"/>
          <w:sz w:val="28"/>
          <w:szCs w:val="28"/>
        </w:rPr>
        <w:t>7.</w:t>
      </w:r>
      <w:r w:rsidR="000551D5">
        <w:rPr>
          <w:rFonts w:ascii="宋体" w:hAnsi="宋体" w:cs="Times New Roman" w:hint="eastAsia"/>
          <w:sz w:val="28"/>
          <w:szCs w:val="28"/>
        </w:rPr>
        <w:t>参加本次采购活动前三年内，在经营活动中没有重大违法记录声明。（</w:t>
      </w:r>
      <w:r w:rsidR="000551D5">
        <w:rPr>
          <w:rFonts w:ascii="仿宋" w:eastAsia="仿宋" w:hAnsi="仿宋" w:cs="仿宋" w:hint="eastAsia"/>
          <w:sz w:val="24"/>
          <w:szCs w:val="24"/>
        </w:rPr>
        <w:t>可用诚信声明书替代</w:t>
      </w:r>
      <w:r w:rsidR="000551D5">
        <w:rPr>
          <w:rFonts w:ascii="宋体" w:hAnsi="宋体" w:cs="Times New Roman" w:hint="eastAsia"/>
          <w:sz w:val="28"/>
          <w:szCs w:val="28"/>
        </w:rPr>
        <w:t>）</w:t>
      </w:r>
    </w:p>
    <w:p w:rsidR="00BF68D2" w:rsidRDefault="00E639A0" w:rsidP="00E639A0">
      <w:pPr>
        <w:tabs>
          <w:tab w:val="left" w:pos="840"/>
        </w:tabs>
        <w:spacing w:line="480" w:lineRule="auto"/>
        <w:ind w:firstLineChars="200" w:firstLine="560"/>
        <w:rPr>
          <w:rFonts w:ascii="宋体" w:hAnsi="宋体" w:cs="Times New Roman"/>
          <w:sz w:val="28"/>
          <w:szCs w:val="28"/>
        </w:rPr>
      </w:pPr>
      <w:r>
        <w:rPr>
          <w:rFonts w:ascii="宋体" w:hAnsi="宋体" w:cs="Times New Roman" w:hint="eastAsia"/>
          <w:sz w:val="28"/>
          <w:szCs w:val="28"/>
        </w:rPr>
        <w:t>8.</w:t>
      </w:r>
      <w:r w:rsidR="000551D5">
        <w:rPr>
          <w:rFonts w:ascii="宋体" w:hAnsi="宋体" w:cs="Times New Roman" w:hint="eastAsia"/>
          <w:sz w:val="28"/>
          <w:szCs w:val="28"/>
        </w:rPr>
        <w:t>报价方认为有必要的提供的其他资料。</w:t>
      </w:r>
    </w:p>
    <w:p w:rsidR="00BF68D2" w:rsidRDefault="00E639A0" w:rsidP="00E639A0">
      <w:pPr>
        <w:tabs>
          <w:tab w:val="left" w:pos="840"/>
        </w:tabs>
        <w:spacing w:line="480" w:lineRule="auto"/>
        <w:ind w:firstLineChars="200" w:firstLine="560"/>
        <w:rPr>
          <w:rFonts w:ascii="宋体" w:hAnsi="宋体" w:cs="Times New Roman"/>
          <w:sz w:val="28"/>
          <w:szCs w:val="28"/>
        </w:rPr>
      </w:pPr>
      <w:r>
        <w:rPr>
          <w:rFonts w:ascii="宋体" w:hAnsi="宋体" w:cs="Times New Roman" w:hint="eastAsia"/>
          <w:sz w:val="28"/>
          <w:szCs w:val="28"/>
        </w:rPr>
        <w:t>9.</w:t>
      </w:r>
      <w:r w:rsidR="000551D5">
        <w:rPr>
          <w:rFonts w:ascii="宋体" w:hAnsi="宋体" w:cs="Times New Roman" w:hint="eastAsia"/>
          <w:sz w:val="28"/>
          <w:szCs w:val="28"/>
        </w:rPr>
        <w:t>疫情期间的特别要求：</w:t>
      </w:r>
    </w:p>
    <w:p w:rsidR="00E83241" w:rsidRDefault="00E83241">
      <w:pPr>
        <w:jc w:val="center"/>
        <w:rPr>
          <w:rFonts w:ascii="方正小标宋_GBK" w:eastAsia="方正小标宋_GBK" w:hAnsi="方正小标宋_GBK" w:cs="方正小标宋_GBK"/>
          <w:sz w:val="24"/>
          <w:szCs w:val="24"/>
        </w:rPr>
      </w:pPr>
      <w:bookmarkStart w:id="39" w:name="_Toc28684_WPSOffice_Level1"/>
      <w:bookmarkStart w:id="40" w:name="_Toc13309"/>
    </w:p>
    <w:p w:rsidR="00E83241" w:rsidRDefault="00E83241">
      <w:pPr>
        <w:jc w:val="center"/>
        <w:rPr>
          <w:rFonts w:ascii="方正小标宋_GBK" w:eastAsia="方正小标宋_GBK" w:hAnsi="方正小标宋_GBK" w:cs="方正小标宋_GBK"/>
          <w:sz w:val="24"/>
          <w:szCs w:val="24"/>
        </w:rPr>
      </w:pPr>
    </w:p>
    <w:p w:rsidR="00E83241" w:rsidRDefault="00E83241" w:rsidP="00DF5C26">
      <w:pPr>
        <w:rPr>
          <w:rFonts w:ascii="方正小标宋_GBK" w:eastAsia="方正小标宋_GBK" w:hAnsi="方正小标宋_GBK" w:cs="方正小标宋_GBK"/>
          <w:sz w:val="24"/>
          <w:szCs w:val="24"/>
        </w:rPr>
      </w:pPr>
    </w:p>
    <w:p w:rsidR="004C5D92" w:rsidRDefault="004C5D92">
      <w:pPr>
        <w:jc w:val="center"/>
        <w:rPr>
          <w:rFonts w:ascii="方正小标宋_GBK" w:eastAsia="方正小标宋_GBK" w:hAnsi="方正小标宋_GBK" w:cs="方正小标宋_GBK"/>
          <w:sz w:val="24"/>
          <w:szCs w:val="24"/>
        </w:rPr>
      </w:pPr>
    </w:p>
    <w:p w:rsidR="004C5D92" w:rsidRDefault="004C5D92">
      <w:pPr>
        <w:jc w:val="center"/>
        <w:rPr>
          <w:rFonts w:ascii="方正小标宋_GBK" w:eastAsia="方正小标宋_GBK" w:hAnsi="方正小标宋_GBK" w:cs="方正小标宋_GBK"/>
          <w:sz w:val="24"/>
          <w:szCs w:val="24"/>
        </w:rPr>
      </w:pPr>
    </w:p>
    <w:p w:rsidR="004C5D92" w:rsidRDefault="004C5D92">
      <w:pPr>
        <w:jc w:val="center"/>
        <w:rPr>
          <w:rFonts w:ascii="方正小标宋_GBK" w:eastAsia="方正小标宋_GBK" w:hAnsi="方正小标宋_GBK" w:cs="方正小标宋_GBK"/>
          <w:sz w:val="24"/>
          <w:szCs w:val="24"/>
        </w:rPr>
      </w:pPr>
    </w:p>
    <w:p w:rsidR="00BF68D2" w:rsidRDefault="000551D5">
      <w:pPr>
        <w:jc w:val="center"/>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lastRenderedPageBreak/>
        <w:t>重庆城市管理职业学院</w:t>
      </w:r>
    </w:p>
    <w:p w:rsidR="00BF68D2" w:rsidRDefault="000551D5">
      <w:pPr>
        <w:jc w:val="center"/>
        <w:rPr>
          <w:rFonts w:ascii="方正仿宋_GBK" w:eastAsia="方正仿宋_GBK" w:hAnsi="方正仿宋_GBK" w:cs="方正仿宋_GBK"/>
          <w:sz w:val="24"/>
          <w:szCs w:val="24"/>
        </w:rPr>
      </w:pPr>
      <w:r>
        <w:rPr>
          <w:rFonts w:ascii="方正小标宋_GBK" w:eastAsia="方正小标宋_GBK" w:hAnsi="方正小标宋_GBK" w:cs="方正小标宋_GBK" w:hint="eastAsia"/>
          <w:sz w:val="24"/>
          <w:szCs w:val="24"/>
        </w:rPr>
        <w:t>疫情防控期间招投标现场交易保障预案</w:t>
      </w:r>
    </w:p>
    <w:p w:rsidR="00BF68D2" w:rsidRDefault="000551D5">
      <w:pPr>
        <w:ind w:firstLineChars="200" w:firstLine="480"/>
        <w:rPr>
          <w:rFonts w:ascii="仿宋" w:eastAsia="仿宋" w:hAnsi="仿宋" w:cs="仿宋"/>
          <w:sz w:val="24"/>
          <w:szCs w:val="24"/>
        </w:rPr>
      </w:pPr>
      <w:r>
        <w:rPr>
          <w:rFonts w:ascii="仿宋" w:eastAsia="仿宋" w:hAnsi="仿宋" w:cs="仿宋" w:hint="eastAsia"/>
          <w:sz w:val="24"/>
          <w:szCs w:val="24"/>
        </w:rPr>
        <w:t>根据重庆市关于新型冠状病毒感染的肺炎疫情防控工作重要部署，参照学校疫情的相关规定，特制定本预案。</w:t>
      </w:r>
    </w:p>
    <w:p w:rsidR="00BF68D2" w:rsidRDefault="000551D5">
      <w:pPr>
        <w:numPr>
          <w:ilvl w:val="0"/>
          <w:numId w:val="10"/>
        </w:numPr>
        <w:ind w:firstLineChars="200" w:firstLine="480"/>
        <w:rPr>
          <w:rFonts w:ascii="仿宋" w:eastAsia="仿宋" w:hAnsi="仿宋" w:cs="仿宋"/>
          <w:sz w:val="24"/>
          <w:szCs w:val="24"/>
        </w:rPr>
      </w:pPr>
      <w:r>
        <w:rPr>
          <w:rFonts w:ascii="仿宋" w:eastAsia="仿宋" w:hAnsi="仿宋" w:cs="仿宋" w:hint="eastAsia"/>
          <w:sz w:val="24"/>
          <w:szCs w:val="24"/>
        </w:rPr>
        <w:t>交易现场管控措施</w:t>
      </w:r>
    </w:p>
    <w:p w:rsidR="00BF68D2" w:rsidRDefault="000551D5">
      <w:pPr>
        <w:numPr>
          <w:ilvl w:val="0"/>
          <w:numId w:val="11"/>
        </w:numPr>
        <w:ind w:firstLineChars="200" w:firstLine="480"/>
        <w:rPr>
          <w:rFonts w:ascii="仿宋" w:eastAsia="仿宋" w:hAnsi="仿宋" w:cs="仿宋"/>
          <w:sz w:val="24"/>
          <w:szCs w:val="24"/>
        </w:rPr>
      </w:pPr>
      <w:r>
        <w:rPr>
          <w:rFonts w:ascii="仿宋" w:eastAsia="仿宋" w:hAnsi="仿宋" w:cs="仿宋" w:hint="eastAsia"/>
          <w:sz w:val="24"/>
          <w:szCs w:val="24"/>
        </w:rPr>
        <w:t>进出通道管理</w:t>
      </w:r>
    </w:p>
    <w:p w:rsidR="00BF68D2" w:rsidRDefault="000551D5">
      <w:pPr>
        <w:ind w:firstLineChars="200" w:firstLine="480"/>
        <w:rPr>
          <w:rFonts w:ascii="仿宋" w:eastAsia="仿宋" w:hAnsi="仿宋" w:cs="仿宋"/>
          <w:sz w:val="24"/>
          <w:szCs w:val="24"/>
        </w:rPr>
      </w:pPr>
      <w:r>
        <w:rPr>
          <w:rFonts w:ascii="仿宋" w:eastAsia="仿宋" w:hAnsi="仿宋" w:cs="仿宋" w:hint="eastAsia"/>
          <w:sz w:val="24"/>
          <w:szCs w:val="24"/>
        </w:rPr>
        <w:t>按要求从图书馆一楼大厅前门进出。根据片区防疫管控方案，车辆不能进入校区，自行解决停车问题。</w:t>
      </w:r>
    </w:p>
    <w:p w:rsidR="00BF68D2" w:rsidRDefault="000551D5">
      <w:pPr>
        <w:numPr>
          <w:ilvl w:val="0"/>
          <w:numId w:val="11"/>
        </w:numPr>
        <w:ind w:firstLineChars="200" w:firstLine="480"/>
        <w:rPr>
          <w:rFonts w:ascii="仿宋" w:eastAsia="仿宋" w:hAnsi="仿宋" w:cs="仿宋"/>
          <w:sz w:val="24"/>
          <w:szCs w:val="24"/>
        </w:rPr>
      </w:pPr>
      <w:r>
        <w:rPr>
          <w:rFonts w:ascii="仿宋" w:eastAsia="仿宋" w:hAnsi="仿宋" w:cs="仿宋" w:hint="eastAsia"/>
          <w:sz w:val="24"/>
          <w:szCs w:val="24"/>
        </w:rPr>
        <w:t>人员进场管理</w:t>
      </w:r>
    </w:p>
    <w:p w:rsidR="00BF68D2" w:rsidRDefault="000551D5">
      <w:pPr>
        <w:ind w:firstLine="640"/>
        <w:rPr>
          <w:rFonts w:ascii="仿宋" w:eastAsia="仿宋" w:hAnsi="仿宋" w:cs="仿宋"/>
          <w:color w:val="000000"/>
          <w:sz w:val="24"/>
          <w:szCs w:val="24"/>
        </w:rPr>
      </w:pPr>
      <w:r>
        <w:rPr>
          <w:rFonts w:ascii="仿宋" w:eastAsia="仿宋" w:hAnsi="仿宋" w:cs="仿宋" w:hint="eastAsia"/>
          <w:color w:val="000000"/>
          <w:sz w:val="24"/>
          <w:szCs w:val="24"/>
        </w:rPr>
        <w:t>严控交易人数。</w:t>
      </w:r>
      <w:r>
        <w:rPr>
          <w:rFonts w:ascii="仿宋" w:eastAsia="仿宋" w:hAnsi="仿宋" w:cs="仿宋" w:hint="eastAsia"/>
          <w:color w:val="000000"/>
          <w:sz w:val="24"/>
          <w:szCs w:val="24"/>
          <w:highlight w:val="yellow"/>
        </w:rPr>
        <w:t>每个项目的投标人仅限1人可以进入学校内。</w:t>
      </w:r>
    </w:p>
    <w:p w:rsidR="00BF68D2" w:rsidRDefault="000551D5">
      <w:pPr>
        <w:ind w:firstLine="640"/>
        <w:rPr>
          <w:rFonts w:ascii="仿宋" w:eastAsia="仿宋" w:hAnsi="仿宋" w:cs="仿宋"/>
          <w:color w:val="000000"/>
          <w:sz w:val="24"/>
          <w:szCs w:val="24"/>
        </w:rPr>
      </w:pPr>
      <w:r>
        <w:rPr>
          <w:rFonts w:ascii="仿宋" w:eastAsia="仿宋" w:hAnsi="仿宋" w:cs="仿宋" w:hint="eastAsia"/>
          <w:color w:val="000000"/>
          <w:sz w:val="24"/>
          <w:szCs w:val="24"/>
        </w:rPr>
        <w:t>全员登记监测。入场前，所有人员应自觉做好个人防护，正确佩戴无呼吸气阀的合格口罩，主动配合做好实名登记、体温检测等防控工作。</w:t>
      </w:r>
      <w:r>
        <w:rPr>
          <w:rFonts w:ascii="仿宋" w:eastAsia="仿宋" w:hAnsi="仿宋" w:cs="仿宋" w:hint="eastAsia"/>
          <w:color w:val="000000"/>
          <w:sz w:val="24"/>
          <w:szCs w:val="24"/>
          <w:highlight w:val="yellow"/>
          <w:u w:val="single"/>
        </w:rPr>
        <w:t>进校区时出示身份证和健康码。</w:t>
      </w:r>
      <w:r>
        <w:rPr>
          <w:rFonts w:ascii="仿宋" w:eastAsia="仿宋" w:hAnsi="仿宋" w:cs="仿宋" w:hint="eastAsia"/>
          <w:color w:val="000000"/>
          <w:sz w:val="24"/>
          <w:szCs w:val="24"/>
        </w:rPr>
        <w:t>未正确佩戴合格口罩、体温超过37.3℃、有疫情接触史且医学观察未满14天者，</w:t>
      </w:r>
      <w:r>
        <w:rPr>
          <w:rFonts w:ascii="仿宋" w:eastAsia="仿宋" w:hAnsi="仿宋" w:cs="仿宋" w:hint="eastAsia"/>
          <w:sz w:val="24"/>
          <w:szCs w:val="24"/>
        </w:rPr>
        <w:t>按照疫情联防联控要求执行，</w:t>
      </w:r>
      <w:r>
        <w:rPr>
          <w:rFonts w:ascii="仿宋" w:eastAsia="仿宋" w:hAnsi="仿宋" w:cs="仿宋" w:hint="eastAsia"/>
          <w:color w:val="000000"/>
          <w:sz w:val="24"/>
          <w:szCs w:val="24"/>
        </w:rPr>
        <w:t>必要的将配合区域防疫机构强制隔离。</w:t>
      </w:r>
    </w:p>
    <w:p w:rsidR="00BF68D2" w:rsidRDefault="000551D5">
      <w:pPr>
        <w:ind w:firstLine="640"/>
        <w:rPr>
          <w:rFonts w:ascii="仿宋" w:eastAsia="仿宋" w:hAnsi="仿宋" w:cs="仿宋"/>
          <w:color w:val="000000"/>
          <w:sz w:val="24"/>
          <w:szCs w:val="24"/>
        </w:rPr>
      </w:pPr>
      <w:r>
        <w:rPr>
          <w:rFonts w:ascii="仿宋" w:eastAsia="仿宋" w:hAnsi="仿宋" w:cs="仿宋" w:hint="eastAsia"/>
          <w:color w:val="000000"/>
          <w:sz w:val="24"/>
          <w:szCs w:val="24"/>
        </w:rPr>
        <w:t>全员主动承诺。各市场主体、评标专家、监督人员应指派无疫情接触史、身体健康且符合疫情防控工作要求的人员参加现场交易活动，并递交符合防疫要求的承诺书（详见附件1至附件3）。</w:t>
      </w:r>
    </w:p>
    <w:p w:rsidR="00BF68D2" w:rsidRDefault="000551D5">
      <w:pPr>
        <w:ind w:firstLineChars="300" w:firstLine="720"/>
        <w:rPr>
          <w:rFonts w:ascii="仿宋" w:eastAsia="仿宋" w:hAnsi="仿宋" w:cs="仿宋"/>
          <w:color w:val="000000"/>
          <w:sz w:val="24"/>
          <w:szCs w:val="24"/>
          <w:highlight w:val="yellow"/>
        </w:rPr>
      </w:pPr>
      <w:r>
        <w:rPr>
          <w:rFonts w:ascii="仿宋" w:eastAsia="仿宋" w:hAnsi="仿宋" w:cs="仿宋" w:hint="eastAsia"/>
          <w:color w:val="0000FF"/>
          <w:sz w:val="24"/>
          <w:szCs w:val="24"/>
          <w:highlight w:val="yellow"/>
        </w:rPr>
        <w:t>（附件1投标人承诺书不装订在投标文件中，自备两份。一份在进入学校大门登记时交给保安，一份在递交投标文件时交给招标采购工作人员。）</w:t>
      </w:r>
    </w:p>
    <w:p w:rsidR="00BF68D2" w:rsidRDefault="000551D5">
      <w:pPr>
        <w:numPr>
          <w:ilvl w:val="0"/>
          <w:numId w:val="11"/>
        </w:numPr>
        <w:tabs>
          <w:tab w:val="left" w:pos="624"/>
        </w:tabs>
        <w:ind w:firstLineChars="200" w:firstLine="480"/>
        <w:rPr>
          <w:rFonts w:ascii="仿宋" w:eastAsia="仿宋" w:hAnsi="仿宋" w:cs="仿宋"/>
          <w:sz w:val="24"/>
          <w:szCs w:val="24"/>
        </w:rPr>
      </w:pPr>
      <w:r>
        <w:rPr>
          <w:rFonts w:ascii="仿宋" w:eastAsia="仿宋" w:hAnsi="仿宋" w:cs="仿宋" w:hint="eastAsia"/>
          <w:sz w:val="24"/>
          <w:szCs w:val="24"/>
        </w:rPr>
        <w:t>场内巡查管理</w:t>
      </w:r>
    </w:p>
    <w:p w:rsidR="00BF68D2" w:rsidRDefault="000551D5">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保持安全距离。所有人员在场内等候或工作期间，应全程佩戴口罩，尽可能独立乘坐电梯，自觉保持1米以上间隔距离，座位隔空就座，不扎堆聚集，不喧哗闲聊，不随意走动，废弃口罩定点投放。</w:t>
      </w:r>
    </w:p>
    <w:p w:rsidR="00BF68D2" w:rsidRDefault="000551D5">
      <w:pPr>
        <w:ind w:firstLineChars="200" w:firstLine="480"/>
        <w:rPr>
          <w:rFonts w:ascii="仿宋" w:eastAsia="仿宋" w:hAnsi="仿宋" w:cs="仿宋"/>
          <w:sz w:val="24"/>
          <w:szCs w:val="24"/>
        </w:rPr>
      </w:pPr>
      <w:r>
        <w:rPr>
          <w:rFonts w:ascii="仿宋" w:eastAsia="仿宋" w:hAnsi="仿宋" w:cs="仿宋" w:hint="eastAsia"/>
          <w:color w:val="000000"/>
          <w:sz w:val="24"/>
          <w:szCs w:val="24"/>
        </w:rPr>
        <w:t>控制活动时间。加快开标节奏，在开标前将相关空白表格提前准备就绪；</w:t>
      </w:r>
      <w:r>
        <w:rPr>
          <w:rFonts w:ascii="仿宋" w:eastAsia="仿宋" w:hAnsi="仿宋" w:cs="仿宋" w:hint="eastAsia"/>
          <w:sz w:val="24"/>
          <w:szCs w:val="24"/>
        </w:rPr>
        <w:t>投标人办理业务时应提前准备好所需材料一次办结，即办即走不逗留;交易活动结東后应立即离开现场，不得滞留。</w:t>
      </w:r>
    </w:p>
    <w:p w:rsidR="00BF68D2" w:rsidRDefault="000551D5">
      <w:pPr>
        <w:numPr>
          <w:ilvl w:val="0"/>
          <w:numId w:val="12"/>
        </w:num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紧急防疫联动</w:t>
      </w:r>
    </w:p>
    <w:p w:rsidR="00BF68D2" w:rsidRDefault="000551D5">
      <w:pPr>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在交易过程中发现人员有疫情症状等紧急情况，应立即主动联系现场工作人员，并由现场工作人员立即联系属地疾控部门进行相关处置。</w:t>
      </w:r>
    </w:p>
    <w:p w:rsidR="00BF68D2" w:rsidRDefault="000551D5">
      <w:pPr>
        <w:numPr>
          <w:ilvl w:val="0"/>
          <w:numId w:val="10"/>
        </w:numPr>
        <w:ind w:firstLineChars="200" w:firstLine="480"/>
        <w:rPr>
          <w:rFonts w:ascii="仿宋" w:eastAsia="仿宋" w:hAnsi="仿宋" w:cs="仿宋"/>
          <w:sz w:val="24"/>
          <w:szCs w:val="24"/>
        </w:rPr>
      </w:pPr>
      <w:r>
        <w:rPr>
          <w:rFonts w:ascii="仿宋" w:eastAsia="仿宋" w:hAnsi="仿宋" w:cs="仿宋" w:hint="eastAsia"/>
          <w:sz w:val="24"/>
          <w:szCs w:val="24"/>
        </w:rPr>
        <w:t>开标评标工作程序</w:t>
      </w:r>
    </w:p>
    <w:p w:rsidR="00BF68D2" w:rsidRDefault="000551D5">
      <w:pPr>
        <w:numPr>
          <w:ilvl w:val="0"/>
          <w:numId w:val="13"/>
        </w:numPr>
        <w:ind w:firstLineChars="200" w:firstLine="480"/>
        <w:rPr>
          <w:rFonts w:ascii="仿宋" w:eastAsia="仿宋" w:hAnsi="仿宋" w:cs="仿宋"/>
          <w:sz w:val="24"/>
          <w:szCs w:val="24"/>
        </w:rPr>
      </w:pPr>
      <w:r>
        <w:rPr>
          <w:rFonts w:ascii="仿宋" w:eastAsia="仿宋" w:hAnsi="仿宋" w:cs="仿宋" w:hint="eastAsia"/>
          <w:sz w:val="24"/>
          <w:szCs w:val="24"/>
        </w:rPr>
        <w:t>接标</w:t>
      </w:r>
    </w:p>
    <w:p w:rsidR="00BF68D2" w:rsidRDefault="000551D5">
      <w:pPr>
        <w:ind w:firstLineChars="200" w:firstLine="480"/>
        <w:rPr>
          <w:rFonts w:ascii="仿宋" w:eastAsia="仿宋" w:hAnsi="仿宋" w:cs="仿宋"/>
          <w:sz w:val="24"/>
          <w:szCs w:val="24"/>
        </w:rPr>
      </w:pPr>
      <w:r>
        <w:rPr>
          <w:rFonts w:ascii="仿宋" w:eastAsia="仿宋" w:hAnsi="仿宋" w:cs="仿宋" w:hint="eastAsia"/>
          <w:sz w:val="24"/>
          <w:szCs w:val="24"/>
        </w:rPr>
        <w:t>准予进场的投标人应进入指定开标厅递交投标文件及符合防疫要求的承诺书，隔空就座，不扎堆聚集，不喧哗闲聊，不随意走动。</w:t>
      </w:r>
    </w:p>
    <w:p w:rsidR="00BF68D2" w:rsidRDefault="000551D5">
      <w:pPr>
        <w:numPr>
          <w:ilvl w:val="0"/>
          <w:numId w:val="13"/>
        </w:numPr>
        <w:ind w:firstLineChars="200" w:firstLine="480"/>
        <w:rPr>
          <w:rFonts w:ascii="仿宋" w:eastAsia="仿宋" w:hAnsi="仿宋" w:cs="仿宋"/>
          <w:sz w:val="24"/>
          <w:szCs w:val="24"/>
        </w:rPr>
      </w:pPr>
      <w:r>
        <w:rPr>
          <w:rFonts w:ascii="仿宋" w:eastAsia="仿宋" w:hAnsi="仿宋" w:cs="仿宋" w:hint="eastAsia"/>
          <w:sz w:val="24"/>
          <w:szCs w:val="24"/>
        </w:rPr>
        <w:t>开标</w:t>
      </w:r>
    </w:p>
    <w:p w:rsidR="00BF68D2" w:rsidRDefault="000551D5">
      <w:pPr>
        <w:ind w:firstLineChars="200" w:firstLine="480"/>
        <w:rPr>
          <w:rFonts w:ascii="仿宋" w:eastAsia="仿宋" w:hAnsi="仿宋" w:cs="仿宋"/>
          <w:sz w:val="24"/>
          <w:szCs w:val="24"/>
        </w:rPr>
      </w:pPr>
      <w:r>
        <w:rPr>
          <w:rFonts w:ascii="仿宋" w:eastAsia="仿宋" w:hAnsi="仿宋" w:cs="仿宋" w:hint="eastAsia"/>
          <w:sz w:val="24"/>
          <w:szCs w:val="24"/>
        </w:rPr>
        <w:t>投标截止时间到达后，进入开标室的投标人有序参加开标会。开标结東后，若无需等待退还原件或者询标的投标人应及时离开交易现场，不得逗留。</w:t>
      </w:r>
    </w:p>
    <w:p w:rsidR="00BF68D2" w:rsidRDefault="000551D5">
      <w:pPr>
        <w:numPr>
          <w:ilvl w:val="0"/>
          <w:numId w:val="13"/>
        </w:numPr>
        <w:ind w:firstLineChars="200" w:firstLine="480"/>
        <w:rPr>
          <w:rFonts w:ascii="仿宋" w:eastAsia="仿宋" w:hAnsi="仿宋" w:cs="仿宋"/>
          <w:sz w:val="24"/>
          <w:szCs w:val="24"/>
        </w:rPr>
      </w:pPr>
      <w:r>
        <w:rPr>
          <w:rFonts w:ascii="仿宋" w:eastAsia="仿宋" w:hAnsi="仿宋" w:cs="仿宋" w:hint="eastAsia"/>
          <w:sz w:val="24"/>
          <w:szCs w:val="24"/>
        </w:rPr>
        <w:t>评标</w:t>
      </w:r>
    </w:p>
    <w:p w:rsidR="00BF68D2" w:rsidRDefault="000551D5">
      <w:pPr>
        <w:ind w:firstLine="640"/>
        <w:rPr>
          <w:rFonts w:ascii="仿宋" w:eastAsia="仿宋" w:hAnsi="仿宋" w:cs="仿宋"/>
          <w:color w:val="000000"/>
          <w:sz w:val="24"/>
          <w:szCs w:val="24"/>
        </w:rPr>
      </w:pPr>
      <w:r>
        <w:rPr>
          <w:rFonts w:ascii="仿宋" w:eastAsia="仿宋" w:hAnsi="仿宋" w:cs="仿宋" w:hint="eastAsia"/>
          <w:color w:val="000000"/>
          <w:sz w:val="24"/>
          <w:szCs w:val="24"/>
        </w:rPr>
        <w:t>评标专家在评标室依次就坐等候评标，由采购人代表为各位评标专家传递投标文件，在传递及查看投标文件的过程中需全程佩戴口罩，并保持安全距离，尽量做到无接触传递。</w:t>
      </w:r>
    </w:p>
    <w:p w:rsidR="00BF68D2" w:rsidRDefault="00BF68D2">
      <w:pPr>
        <w:rPr>
          <w:rFonts w:ascii="仿宋" w:eastAsia="仿宋" w:hAnsi="仿宋" w:cs="仿宋"/>
          <w:sz w:val="24"/>
          <w:szCs w:val="24"/>
        </w:rPr>
      </w:pPr>
    </w:p>
    <w:p w:rsidR="00BF68D2" w:rsidRDefault="000551D5">
      <w:pPr>
        <w:rPr>
          <w:rFonts w:ascii="仿宋" w:eastAsia="仿宋" w:hAnsi="仿宋" w:cs="仿宋"/>
          <w:color w:val="000000"/>
          <w:sz w:val="24"/>
          <w:szCs w:val="24"/>
        </w:rPr>
      </w:pPr>
      <w:r>
        <w:rPr>
          <w:rFonts w:ascii="仿宋" w:eastAsia="仿宋" w:hAnsi="仿宋" w:cs="仿宋" w:hint="eastAsia"/>
          <w:color w:val="000000"/>
          <w:sz w:val="24"/>
          <w:szCs w:val="24"/>
        </w:rPr>
        <w:t>附件：</w:t>
      </w:r>
    </w:p>
    <w:p w:rsidR="00BF68D2" w:rsidRDefault="000551D5">
      <w:pPr>
        <w:ind w:firstLineChars="300" w:firstLine="720"/>
        <w:rPr>
          <w:rFonts w:ascii="仿宋" w:eastAsia="仿宋" w:hAnsi="仿宋" w:cs="仿宋"/>
          <w:color w:val="000000"/>
          <w:sz w:val="24"/>
          <w:szCs w:val="24"/>
          <w:highlight w:val="yellow"/>
        </w:rPr>
      </w:pPr>
      <w:r>
        <w:rPr>
          <w:rFonts w:ascii="仿宋" w:eastAsia="仿宋" w:hAnsi="仿宋" w:cs="仿宋" w:hint="eastAsia"/>
          <w:color w:val="000000"/>
          <w:sz w:val="24"/>
          <w:szCs w:val="24"/>
        </w:rPr>
        <w:t>1. 投标人承诺书</w:t>
      </w:r>
      <w:r>
        <w:rPr>
          <w:rFonts w:ascii="仿宋" w:eastAsia="仿宋" w:hAnsi="仿宋" w:cs="仿宋" w:hint="eastAsia"/>
          <w:color w:val="000000"/>
          <w:sz w:val="24"/>
          <w:szCs w:val="24"/>
          <w:highlight w:val="yellow"/>
        </w:rPr>
        <w:t>（本承诺书不装订在投标文件中，自备两份。一份在进入学校大门登记时交给保安，一份在递交投标文件时交给招标采购工作人员。）</w:t>
      </w:r>
    </w:p>
    <w:p w:rsidR="00BF68D2" w:rsidRDefault="000551D5">
      <w:pPr>
        <w:ind w:firstLineChars="300" w:firstLine="720"/>
        <w:rPr>
          <w:rFonts w:ascii="仿宋" w:eastAsia="仿宋" w:hAnsi="仿宋" w:cs="仿宋"/>
          <w:color w:val="000000"/>
          <w:sz w:val="24"/>
          <w:szCs w:val="24"/>
        </w:rPr>
      </w:pPr>
      <w:r>
        <w:rPr>
          <w:rFonts w:ascii="仿宋" w:eastAsia="仿宋" w:hAnsi="仿宋" w:cs="仿宋" w:hint="eastAsia"/>
          <w:color w:val="000000"/>
          <w:sz w:val="24"/>
          <w:szCs w:val="24"/>
        </w:rPr>
        <w:lastRenderedPageBreak/>
        <w:t>2. 评标专家承诺书</w:t>
      </w:r>
    </w:p>
    <w:p w:rsidR="00BF68D2" w:rsidRDefault="000551D5">
      <w:pPr>
        <w:ind w:firstLineChars="300" w:firstLine="720"/>
        <w:rPr>
          <w:rFonts w:ascii="仿宋" w:eastAsia="仿宋" w:hAnsi="仿宋" w:cs="仿宋"/>
          <w:color w:val="000000"/>
          <w:sz w:val="24"/>
          <w:szCs w:val="24"/>
        </w:rPr>
      </w:pPr>
      <w:r>
        <w:rPr>
          <w:rFonts w:ascii="仿宋" w:eastAsia="仿宋" w:hAnsi="仿宋" w:cs="仿宋" w:hint="eastAsia"/>
          <w:color w:val="000000"/>
          <w:sz w:val="24"/>
          <w:szCs w:val="24"/>
        </w:rPr>
        <w:t>3. 监督人员承诺书</w:t>
      </w:r>
    </w:p>
    <w:p w:rsidR="00BF68D2" w:rsidRDefault="00BF68D2">
      <w:pPr>
        <w:ind w:left="800" w:firstLineChars="1400" w:firstLine="3360"/>
        <w:rPr>
          <w:rFonts w:ascii="仿宋" w:eastAsia="仿宋" w:hAnsi="仿宋" w:cs="仿宋"/>
          <w:color w:val="000000"/>
          <w:sz w:val="24"/>
          <w:szCs w:val="24"/>
        </w:rPr>
      </w:pPr>
    </w:p>
    <w:p w:rsidR="00BF68D2" w:rsidRDefault="000551D5" w:rsidP="00DF5C26">
      <w:pPr>
        <w:ind w:firstLineChars="1500" w:firstLine="3600"/>
        <w:jc w:val="right"/>
        <w:rPr>
          <w:rFonts w:ascii="仿宋" w:eastAsia="仿宋" w:hAnsi="仿宋" w:cs="仿宋"/>
          <w:color w:val="000000"/>
          <w:sz w:val="24"/>
          <w:szCs w:val="24"/>
        </w:rPr>
      </w:pPr>
      <w:r>
        <w:rPr>
          <w:rFonts w:ascii="仿宋" w:eastAsia="仿宋" w:hAnsi="仿宋" w:cs="仿宋" w:hint="eastAsia"/>
          <w:color w:val="000000"/>
          <w:sz w:val="24"/>
          <w:szCs w:val="24"/>
        </w:rPr>
        <w:t>重庆城市管理职业学院</w:t>
      </w:r>
    </w:p>
    <w:p w:rsidR="00BF68D2" w:rsidRDefault="000551D5" w:rsidP="00DF5C26">
      <w:pPr>
        <w:ind w:firstLineChars="1700" w:firstLine="4080"/>
        <w:jc w:val="right"/>
        <w:rPr>
          <w:rFonts w:ascii="仿宋" w:eastAsia="仿宋" w:hAnsi="仿宋" w:cs="仿宋"/>
          <w:color w:val="000000"/>
          <w:sz w:val="24"/>
          <w:szCs w:val="24"/>
        </w:rPr>
      </w:pPr>
      <w:r>
        <w:rPr>
          <w:rFonts w:ascii="仿宋" w:eastAsia="仿宋" w:hAnsi="仿宋" w:cs="仿宋" w:hint="eastAsia"/>
          <w:color w:val="000000"/>
          <w:sz w:val="24"/>
          <w:szCs w:val="24"/>
        </w:rPr>
        <w:t>2020年4月8日</w:t>
      </w:r>
    </w:p>
    <w:p w:rsidR="00BF68D2" w:rsidRDefault="00BF68D2">
      <w:pPr>
        <w:widowControl/>
        <w:snapToGrid w:val="0"/>
        <w:spacing w:line="460" w:lineRule="exact"/>
        <w:jc w:val="left"/>
        <w:rPr>
          <w:rFonts w:ascii="仿宋" w:eastAsia="仿宋" w:hAnsi="仿宋" w:cs="宋体"/>
          <w:bCs/>
          <w:color w:val="000000"/>
          <w:kern w:val="0"/>
          <w:sz w:val="28"/>
          <w:szCs w:val="28"/>
        </w:rPr>
      </w:pPr>
    </w:p>
    <w:p w:rsidR="00BF68D2" w:rsidRDefault="00BF68D2">
      <w:pPr>
        <w:widowControl/>
        <w:snapToGrid w:val="0"/>
        <w:spacing w:line="460" w:lineRule="exact"/>
        <w:jc w:val="left"/>
        <w:rPr>
          <w:rFonts w:ascii="仿宋" w:eastAsia="仿宋" w:hAnsi="仿宋" w:cs="宋体"/>
          <w:bCs/>
          <w:color w:val="000000"/>
          <w:kern w:val="0"/>
          <w:sz w:val="28"/>
          <w:szCs w:val="28"/>
        </w:rPr>
      </w:pPr>
    </w:p>
    <w:p w:rsidR="00BF68D2" w:rsidRDefault="00BF68D2">
      <w:pPr>
        <w:widowControl/>
        <w:snapToGrid w:val="0"/>
        <w:spacing w:line="460" w:lineRule="exact"/>
        <w:jc w:val="left"/>
        <w:rPr>
          <w:rFonts w:ascii="仿宋" w:eastAsia="仿宋" w:hAnsi="仿宋" w:cs="宋体"/>
          <w:bCs/>
          <w:color w:val="000000"/>
          <w:kern w:val="0"/>
          <w:sz w:val="28"/>
          <w:szCs w:val="28"/>
        </w:rPr>
      </w:pPr>
    </w:p>
    <w:p w:rsidR="00E83241" w:rsidRDefault="00E83241" w:rsidP="00E83241">
      <w:pPr>
        <w:pStyle w:val="1"/>
      </w:pPr>
    </w:p>
    <w:p w:rsidR="00E83241" w:rsidRDefault="00E83241" w:rsidP="00E83241"/>
    <w:p w:rsidR="00E83241" w:rsidRDefault="00E83241" w:rsidP="00E83241">
      <w:pPr>
        <w:pStyle w:val="1"/>
      </w:pPr>
    </w:p>
    <w:p w:rsidR="00E83241" w:rsidRDefault="00E83241" w:rsidP="00E83241"/>
    <w:p w:rsidR="00E83241" w:rsidRDefault="00E83241" w:rsidP="00E83241">
      <w:pPr>
        <w:pStyle w:val="1"/>
      </w:pPr>
    </w:p>
    <w:p w:rsidR="00E83241" w:rsidRDefault="00E83241" w:rsidP="00E83241"/>
    <w:p w:rsidR="00E83241" w:rsidRDefault="00E83241" w:rsidP="00E83241">
      <w:pPr>
        <w:pStyle w:val="1"/>
      </w:pPr>
    </w:p>
    <w:p w:rsidR="00E83241" w:rsidRDefault="00E83241" w:rsidP="00E83241"/>
    <w:p w:rsidR="00E83241" w:rsidRDefault="00E83241" w:rsidP="00E83241">
      <w:pPr>
        <w:pStyle w:val="1"/>
      </w:pPr>
    </w:p>
    <w:p w:rsidR="00E83241" w:rsidRDefault="00E83241" w:rsidP="00E83241">
      <w:pPr>
        <w:pStyle w:val="1"/>
        <w:rPr>
          <w:b w:val="0"/>
          <w:bCs w:val="0"/>
          <w:kern w:val="2"/>
          <w:sz w:val="21"/>
          <w:szCs w:val="22"/>
        </w:rPr>
      </w:pPr>
    </w:p>
    <w:p w:rsidR="00E83241" w:rsidRPr="00E83241" w:rsidRDefault="00E83241" w:rsidP="00E83241"/>
    <w:p w:rsidR="0054328C" w:rsidRDefault="0054328C">
      <w:pPr>
        <w:widowControl/>
        <w:snapToGrid w:val="0"/>
        <w:spacing w:line="460" w:lineRule="exact"/>
        <w:jc w:val="left"/>
        <w:rPr>
          <w:rFonts w:ascii="仿宋" w:eastAsia="仿宋" w:hAnsi="仿宋" w:cs="宋体"/>
          <w:bCs/>
          <w:color w:val="000000"/>
          <w:kern w:val="0"/>
          <w:sz w:val="28"/>
          <w:szCs w:val="28"/>
        </w:rPr>
      </w:pPr>
      <w:bookmarkStart w:id="41" w:name="_GoBack"/>
      <w:bookmarkEnd w:id="41"/>
    </w:p>
    <w:p w:rsidR="0054328C" w:rsidRDefault="0054328C">
      <w:pPr>
        <w:widowControl/>
        <w:snapToGrid w:val="0"/>
        <w:spacing w:line="460" w:lineRule="exact"/>
        <w:jc w:val="left"/>
        <w:rPr>
          <w:rFonts w:ascii="仿宋" w:eastAsia="仿宋" w:hAnsi="仿宋" w:cs="宋体"/>
          <w:bCs/>
          <w:color w:val="000000"/>
          <w:kern w:val="0"/>
          <w:sz w:val="28"/>
          <w:szCs w:val="28"/>
        </w:rPr>
      </w:pPr>
    </w:p>
    <w:p w:rsidR="004C5D92" w:rsidRDefault="004C5D92" w:rsidP="004C5D92">
      <w:pPr>
        <w:widowControl/>
        <w:snapToGrid w:val="0"/>
        <w:spacing w:line="460" w:lineRule="exact"/>
        <w:rPr>
          <w:rFonts w:ascii="仿宋" w:eastAsia="仿宋" w:hAnsi="仿宋" w:cs="宋体"/>
          <w:bCs/>
          <w:color w:val="000000"/>
          <w:kern w:val="0"/>
          <w:sz w:val="28"/>
          <w:szCs w:val="28"/>
        </w:rPr>
      </w:pPr>
    </w:p>
    <w:p w:rsidR="004C5D92" w:rsidRDefault="000551D5" w:rsidP="004C5D92">
      <w:pPr>
        <w:widowControl/>
        <w:snapToGrid w:val="0"/>
        <w:spacing w:line="460" w:lineRule="exact"/>
        <w:rPr>
          <w:rFonts w:ascii="仿宋" w:eastAsia="仿宋" w:hAnsi="仿宋" w:cs="宋体"/>
          <w:bCs/>
          <w:color w:val="000000"/>
          <w:kern w:val="0"/>
          <w:sz w:val="28"/>
          <w:szCs w:val="28"/>
        </w:rPr>
      </w:pPr>
      <w:r>
        <w:rPr>
          <w:rFonts w:ascii="仿宋" w:eastAsia="仿宋" w:hAnsi="仿宋" w:cs="宋体" w:hint="eastAsia"/>
          <w:bCs/>
          <w:color w:val="000000"/>
          <w:kern w:val="0"/>
          <w:sz w:val="28"/>
          <w:szCs w:val="28"/>
        </w:rPr>
        <w:lastRenderedPageBreak/>
        <w:t>附件1</w:t>
      </w:r>
      <w:r w:rsidR="004C5D92">
        <w:rPr>
          <w:rFonts w:ascii="仿宋" w:eastAsia="仿宋" w:hAnsi="仿宋" w:cs="宋体" w:hint="eastAsia"/>
          <w:bCs/>
          <w:color w:val="000000"/>
          <w:kern w:val="0"/>
          <w:sz w:val="28"/>
          <w:szCs w:val="28"/>
        </w:rPr>
        <w:t xml:space="preserve">：                                        </w:t>
      </w:r>
    </w:p>
    <w:p w:rsidR="00BF68D2" w:rsidRPr="004C5D92" w:rsidRDefault="000551D5" w:rsidP="004C5D92">
      <w:pPr>
        <w:widowControl/>
        <w:snapToGrid w:val="0"/>
        <w:spacing w:line="460" w:lineRule="exact"/>
        <w:jc w:val="center"/>
        <w:rPr>
          <w:rFonts w:ascii="仿宋" w:eastAsia="仿宋" w:hAnsi="仿宋" w:cs="宋体"/>
          <w:bCs/>
          <w:color w:val="000000"/>
          <w:kern w:val="0"/>
          <w:sz w:val="28"/>
          <w:szCs w:val="28"/>
        </w:rPr>
      </w:pPr>
      <w:r>
        <w:rPr>
          <w:rFonts w:ascii="黑体" w:eastAsia="黑体" w:hAnsi="黑体" w:cs="宋体" w:hint="eastAsia"/>
          <w:bCs/>
          <w:kern w:val="0"/>
          <w:sz w:val="28"/>
          <w:szCs w:val="28"/>
        </w:rPr>
        <w:t>投标人承诺书</w:t>
      </w:r>
    </w:p>
    <w:p w:rsidR="00BF68D2" w:rsidRPr="0054328C" w:rsidRDefault="00BF68D2" w:rsidP="0054328C">
      <w:pPr>
        <w:widowControl/>
        <w:snapToGrid w:val="0"/>
        <w:spacing w:line="460" w:lineRule="exact"/>
        <w:rPr>
          <w:rFonts w:ascii="黑体" w:eastAsia="黑体" w:hAnsi="黑体" w:cs="宋体"/>
          <w:bCs/>
          <w:kern w:val="0"/>
          <w:sz w:val="28"/>
          <w:szCs w:val="28"/>
        </w:rPr>
      </w:pPr>
    </w:p>
    <w:p w:rsidR="00BF68D2" w:rsidRDefault="000551D5">
      <w:pPr>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本单位____________________承诺严格落实重庆市政府相关工作部署，遵守《中华人民共和国传染病防治法》及《关于进一步加强重庆主城九区新型冠状病毒感染的肺炎疫情防控工作的紧急通知》相关要求。本单位于</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年</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月</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日参加_________________ 项目的开标活动。本单位承诺在开标过程中做到以下几点：</w:t>
      </w:r>
    </w:p>
    <w:p w:rsidR="00BF68D2" w:rsidRDefault="000551D5">
      <w:pPr>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1．参与投标人员积极配合交易场所工作人员进行体温检测和人员信息登记。不符合防控管理要求的人员，不进入开标场所。</w:t>
      </w:r>
    </w:p>
    <w:p w:rsidR="00BF68D2" w:rsidRDefault="000551D5">
      <w:pPr>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2．参加投标人员自觉做好个人防护，全程佩戴口罩，听从交易场所工作人员的引导。</w:t>
      </w:r>
    </w:p>
    <w:p w:rsidR="00BF68D2" w:rsidRDefault="000551D5">
      <w:pPr>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3．本单位所派投标人员</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（姓名），</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（身份证号码），</w:t>
      </w:r>
      <w:r>
        <w:rPr>
          <w:rFonts w:ascii="仿宋" w:eastAsia="仿宋" w:hAnsi="仿宋" w:cs="仿宋" w:hint="eastAsia"/>
          <w:kern w:val="0"/>
          <w:sz w:val="28"/>
          <w:szCs w:val="28"/>
          <w:u w:val="single"/>
        </w:rPr>
        <w:t xml:space="preserve">           </w:t>
      </w:r>
      <w:r>
        <w:rPr>
          <w:rFonts w:ascii="仿宋" w:eastAsia="仿宋" w:hAnsi="仿宋" w:cs="仿宋" w:hint="eastAsia"/>
          <w:kern w:val="0"/>
          <w:sz w:val="28"/>
          <w:szCs w:val="28"/>
        </w:rPr>
        <w:t>（联系电话），在</w:t>
      </w:r>
      <w:r>
        <w:rPr>
          <w:rFonts w:ascii="仿宋" w:eastAsia="仿宋" w:hAnsi="仿宋" w:cs="仿宋" w:hint="eastAsia"/>
          <w:kern w:val="0"/>
          <w:sz w:val="28"/>
          <w:szCs w:val="28"/>
          <w:u w:val="single"/>
        </w:rPr>
        <w:t>        </w:t>
      </w:r>
      <w:r>
        <w:rPr>
          <w:rFonts w:ascii="仿宋" w:eastAsia="仿宋" w:hAnsi="仿宋" w:cs="仿宋" w:hint="eastAsia"/>
          <w:kern w:val="0"/>
          <w:sz w:val="28"/>
          <w:szCs w:val="28"/>
        </w:rPr>
        <w:t>（省、市）居住，非武汉市返渝人员，非湖北省除武汉市外其他地区返渝人员，非除湖北省其他返渝人员，非与武汉市、湖北省人员有密切接触人员，非与疾控中心确诊者有密切接触人员，非重庆本地居民有可疑症状人员，目前身体状况良好。</w:t>
      </w:r>
    </w:p>
    <w:p w:rsidR="00BF68D2" w:rsidRDefault="000551D5">
      <w:pPr>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4．本单位保证做好投标前期的各项准备工作，提前到达开标区域，避免因工作疏忽导致时间拖延，造成人员聚集。</w:t>
      </w:r>
    </w:p>
    <w:p w:rsidR="00BF68D2" w:rsidRDefault="000551D5">
      <w:pPr>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5．开标活动结束后，本单位人员迅速离场，不逗留。</w:t>
      </w:r>
    </w:p>
    <w:p w:rsidR="00BF68D2" w:rsidRDefault="000551D5">
      <w:pPr>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6.</w:t>
      </w:r>
      <w:r>
        <w:rPr>
          <w:rFonts w:ascii="仿宋" w:eastAsia="仿宋" w:hAnsi="仿宋" w:cs="仿宋" w:hint="eastAsia"/>
          <w:sz w:val="28"/>
          <w:szCs w:val="28"/>
        </w:rPr>
        <w:t xml:space="preserve"> 如果所派人员出现疫情防控要求需留观、隔离的，由投标人自行负责，视为放弃派员参加</w:t>
      </w:r>
      <w:r>
        <w:rPr>
          <w:rFonts w:ascii="仿宋" w:eastAsia="仿宋" w:hAnsi="仿宋" w:cs="仿宋" w:hint="eastAsia"/>
          <w:kern w:val="0"/>
          <w:sz w:val="28"/>
          <w:szCs w:val="28"/>
        </w:rPr>
        <w:t>。</w:t>
      </w:r>
    </w:p>
    <w:p w:rsidR="00BF68D2" w:rsidRDefault="000551D5">
      <w:pPr>
        <w:snapToGrid w:val="0"/>
        <w:spacing w:line="460" w:lineRule="exact"/>
        <w:ind w:firstLineChars="200" w:firstLine="592"/>
        <w:rPr>
          <w:rFonts w:ascii="仿宋" w:eastAsia="仿宋" w:hAnsi="仿宋" w:cs="仿宋"/>
          <w:kern w:val="0"/>
          <w:sz w:val="28"/>
          <w:szCs w:val="28"/>
        </w:rPr>
      </w:pPr>
      <w:r>
        <w:rPr>
          <w:rFonts w:ascii="仿宋" w:eastAsia="仿宋" w:hAnsi="仿宋" w:cs="仿宋" w:hint="eastAsia"/>
          <w:spacing w:val="8"/>
          <w:sz w:val="28"/>
          <w:szCs w:val="28"/>
        </w:rPr>
        <w:t>7.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rsidR="00BF68D2" w:rsidRDefault="000551D5">
      <w:pPr>
        <w:snapToGrid w:val="0"/>
        <w:spacing w:line="460" w:lineRule="exact"/>
        <w:ind w:firstLineChars="1900" w:firstLine="5320"/>
        <w:rPr>
          <w:rFonts w:ascii="仿宋" w:eastAsia="仿宋" w:hAnsi="仿宋" w:cs="仿宋"/>
          <w:kern w:val="0"/>
          <w:sz w:val="28"/>
          <w:szCs w:val="28"/>
        </w:rPr>
      </w:pPr>
      <w:r>
        <w:rPr>
          <w:rFonts w:ascii="仿宋" w:eastAsia="仿宋" w:hAnsi="仿宋" w:cs="仿宋" w:hint="eastAsia"/>
          <w:kern w:val="0"/>
          <w:sz w:val="28"/>
          <w:szCs w:val="28"/>
        </w:rPr>
        <w:t>承诺人（公章）：</w:t>
      </w:r>
      <w:r>
        <w:rPr>
          <w:rFonts w:ascii="仿宋" w:eastAsia="仿宋" w:hAnsi="仿宋" w:cs="仿宋" w:hint="eastAsia"/>
          <w:kern w:val="0"/>
          <w:sz w:val="28"/>
          <w:szCs w:val="28"/>
        </w:rPr>
        <w:br/>
        <w:t>                                       年   月   日</w:t>
      </w:r>
    </w:p>
    <w:p w:rsidR="00BF68D2" w:rsidRDefault="000551D5">
      <w:pPr>
        <w:snapToGrid w:val="0"/>
        <w:spacing w:line="500" w:lineRule="exact"/>
        <w:rPr>
          <w:rFonts w:ascii="仿宋" w:eastAsia="仿宋" w:hAnsi="仿宋" w:cs="宋体"/>
          <w:kern w:val="0"/>
          <w:sz w:val="30"/>
          <w:szCs w:val="30"/>
        </w:rPr>
      </w:pPr>
      <w:r>
        <w:rPr>
          <w:rFonts w:ascii="宋体" w:hAnsi="宋体" w:cs="宋体" w:hint="eastAsia"/>
          <w:kern w:val="0"/>
          <w:sz w:val="28"/>
          <w:szCs w:val="28"/>
        </w:rPr>
        <w:br w:type="page"/>
      </w:r>
      <w:r>
        <w:rPr>
          <w:rFonts w:ascii="仿宋" w:eastAsia="仿宋" w:hAnsi="仿宋" w:cs="宋体" w:hint="eastAsia"/>
          <w:bCs/>
          <w:color w:val="000000"/>
          <w:kern w:val="0"/>
          <w:sz w:val="30"/>
          <w:szCs w:val="30"/>
        </w:rPr>
        <w:lastRenderedPageBreak/>
        <w:t>附件2</w:t>
      </w:r>
    </w:p>
    <w:p w:rsidR="00BF68D2" w:rsidRDefault="000551D5">
      <w:pPr>
        <w:widowControl/>
        <w:shd w:val="clear" w:color="auto" w:fill="FFFFFF"/>
        <w:snapToGrid w:val="0"/>
        <w:spacing w:line="500" w:lineRule="exact"/>
        <w:jc w:val="center"/>
        <w:textAlignment w:val="baseline"/>
        <w:rPr>
          <w:rFonts w:ascii="黑体" w:eastAsia="黑体" w:hAnsi="黑体" w:cs="宋体"/>
          <w:bCs/>
          <w:color w:val="333333"/>
          <w:spacing w:val="8"/>
          <w:kern w:val="0"/>
          <w:sz w:val="32"/>
          <w:szCs w:val="32"/>
        </w:rPr>
      </w:pPr>
      <w:r>
        <w:rPr>
          <w:rFonts w:ascii="黑体" w:eastAsia="黑体" w:hAnsi="黑体" w:cs="宋体" w:hint="eastAsia"/>
          <w:bCs/>
          <w:color w:val="333333"/>
          <w:spacing w:val="8"/>
          <w:kern w:val="0"/>
          <w:sz w:val="36"/>
          <w:szCs w:val="36"/>
        </w:rPr>
        <w:t>评标专家承诺书</w:t>
      </w:r>
    </w:p>
    <w:p w:rsidR="00BF68D2" w:rsidRDefault="00BF68D2">
      <w:pPr>
        <w:widowControl/>
        <w:shd w:val="clear" w:color="auto" w:fill="FFFFFF"/>
        <w:snapToGrid w:val="0"/>
        <w:spacing w:line="500" w:lineRule="exact"/>
        <w:jc w:val="center"/>
        <w:textAlignment w:val="baseline"/>
        <w:rPr>
          <w:rFonts w:ascii="黑体" w:eastAsia="黑体" w:hAnsi="黑体" w:cs="宋体"/>
          <w:color w:val="333333"/>
          <w:spacing w:val="8"/>
          <w:kern w:val="0"/>
          <w:sz w:val="32"/>
          <w:szCs w:val="32"/>
        </w:rPr>
      </w:pPr>
    </w:p>
    <w:p w:rsidR="00BF68D2" w:rsidRDefault="000551D5">
      <w:pPr>
        <w:snapToGrid w:val="0"/>
        <w:spacing w:line="5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本人姓名：______，单位名称：__________，身份证号码：______________，联系方式：____________，参加</w:t>
      </w:r>
      <w:r>
        <w:rPr>
          <w:rFonts w:ascii="仿宋" w:eastAsia="仿宋" w:hAnsi="仿宋" w:cs="仿宋" w:hint="eastAsia"/>
          <w:kern w:val="0"/>
          <w:sz w:val="30"/>
          <w:szCs w:val="30"/>
          <w:u w:val="single"/>
        </w:rPr>
        <w:t>  </w:t>
      </w:r>
      <w:r>
        <w:rPr>
          <w:rFonts w:ascii="仿宋" w:eastAsia="仿宋" w:hAnsi="仿宋" w:cs="仿宋" w:hint="eastAsia"/>
          <w:kern w:val="0"/>
          <w:sz w:val="30"/>
          <w:szCs w:val="30"/>
        </w:rPr>
        <w:t>年</w:t>
      </w:r>
      <w:r>
        <w:rPr>
          <w:rFonts w:ascii="仿宋" w:eastAsia="仿宋" w:hAnsi="仿宋" w:cs="仿宋" w:hint="eastAsia"/>
          <w:kern w:val="0"/>
          <w:sz w:val="30"/>
          <w:szCs w:val="30"/>
          <w:u w:val="single"/>
        </w:rPr>
        <w:t> </w:t>
      </w:r>
      <w:r>
        <w:rPr>
          <w:rFonts w:ascii="仿宋" w:eastAsia="仿宋" w:hAnsi="仿宋" w:cs="仿宋" w:hint="eastAsia"/>
          <w:kern w:val="0"/>
          <w:sz w:val="30"/>
          <w:szCs w:val="30"/>
        </w:rPr>
        <w:t>月</w:t>
      </w:r>
      <w:r>
        <w:rPr>
          <w:rFonts w:ascii="仿宋" w:eastAsia="仿宋" w:hAnsi="仿宋" w:cs="仿宋" w:hint="eastAsia"/>
          <w:kern w:val="0"/>
          <w:sz w:val="30"/>
          <w:szCs w:val="30"/>
          <w:u w:val="single"/>
        </w:rPr>
        <w:t>  </w:t>
      </w:r>
      <w:r>
        <w:rPr>
          <w:rFonts w:ascii="仿宋" w:eastAsia="仿宋" w:hAnsi="仿宋" w:cs="仿宋" w:hint="eastAsia"/>
          <w:kern w:val="0"/>
          <w:sz w:val="30"/>
          <w:szCs w:val="30"/>
        </w:rPr>
        <w:t>日的评标活动。本人承诺严格落实党中央、国务院以及重庆市政府相关工作部署，遵守《中华人民共和国传染病防治法》及《关于进一步加强重庆主城九区新型冠状病毒感染的肺炎疫情防控工作的紧急通知》相关要求。本人承诺在评标过程中做到以下几点：</w:t>
      </w:r>
    </w:p>
    <w:p w:rsidR="00BF68D2" w:rsidRDefault="000551D5">
      <w:pPr>
        <w:snapToGrid w:val="0"/>
        <w:spacing w:line="5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1．本人非武汉市返渝人员，非湖北省除武汉市外其他地区返渝人员，非除湖北省其他返渝人员，非与武汉市、湖北省人员有密切接触人员，非与疾控中心确诊者有密切接触人员，非重庆本地居民有可疑症状人员，未有发热、咳嗽、胸闷、乏力等症状，目前身体状况良好。如不严格按照此要求导致不能参与评标的一切损失自行负责。</w:t>
      </w:r>
    </w:p>
    <w:p w:rsidR="00BF68D2" w:rsidRDefault="000551D5">
      <w:pPr>
        <w:snapToGrid w:val="0"/>
        <w:spacing w:line="5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2．本人配合工作人员进行体温检测和人员信息登记。</w:t>
      </w:r>
    </w:p>
    <w:p w:rsidR="00BF68D2" w:rsidRDefault="000551D5">
      <w:pPr>
        <w:snapToGrid w:val="0"/>
        <w:spacing w:line="5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3．本人提前到达评标区域，自觉做好个人防护，全程佩戴口罩，严格遵守现场管理规定，听从现场工作人员的引导。</w:t>
      </w:r>
    </w:p>
    <w:p w:rsidR="00BF68D2" w:rsidRDefault="000551D5">
      <w:pPr>
        <w:snapToGrid w:val="0"/>
        <w:spacing w:line="5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4．评标结束后，本人迅速离场，不在公共区域内停留。</w:t>
      </w:r>
    </w:p>
    <w:p w:rsidR="00BF68D2" w:rsidRDefault="000551D5">
      <w:pPr>
        <w:snapToGrid w:val="0"/>
        <w:spacing w:line="460" w:lineRule="exact"/>
        <w:ind w:firstLineChars="200" w:firstLine="592"/>
        <w:rPr>
          <w:rFonts w:ascii="仿宋" w:eastAsia="仿宋" w:hAnsi="仿宋" w:cs="仿宋"/>
          <w:kern w:val="0"/>
          <w:sz w:val="28"/>
          <w:szCs w:val="28"/>
        </w:rPr>
      </w:pPr>
      <w:r>
        <w:rPr>
          <w:rFonts w:ascii="仿宋" w:eastAsia="仿宋" w:hAnsi="仿宋" w:cs="仿宋" w:hint="eastAsia"/>
          <w:spacing w:val="8"/>
          <w:sz w:val="28"/>
          <w:szCs w:val="28"/>
        </w:rPr>
        <w:t>5.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rsidR="00BF68D2" w:rsidRDefault="00BF68D2">
      <w:pPr>
        <w:snapToGrid w:val="0"/>
        <w:spacing w:line="500" w:lineRule="exact"/>
        <w:ind w:firstLineChars="150" w:firstLine="450"/>
        <w:rPr>
          <w:rFonts w:ascii="仿宋" w:eastAsia="仿宋" w:hAnsi="仿宋" w:cs="仿宋"/>
          <w:kern w:val="0"/>
          <w:sz w:val="30"/>
          <w:szCs w:val="30"/>
        </w:rPr>
      </w:pPr>
    </w:p>
    <w:p w:rsidR="00BF68D2" w:rsidRDefault="000551D5" w:rsidP="00C42290">
      <w:pPr>
        <w:snapToGrid w:val="0"/>
        <w:spacing w:line="600" w:lineRule="exact"/>
        <w:ind w:firstLineChars="1300" w:firstLine="3900"/>
        <w:rPr>
          <w:rFonts w:ascii="仿宋" w:eastAsia="仿宋" w:hAnsi="仿宋" w:cs="仿宋"/>
          <w:kern w:val="0"/>
          <w:sz w:val="30"/>
          <w:szCs w:val="30"/>
        </w:rPr>
      </w:pPr>
      <w:r>
        <w:rPr>
          <w:rFonts w:ascii="仿宋" w:eastAsia="仿宋" w:hAnsi="仿宋" w:cs="仿宋" w:hint="eastAsia"/>
          <w:kern w:val="0"/>
          <w:sz w:val="30"/>
          <w:szCs w:val="30"/>
        </w:rPr>
        <w:t xml:space="preserve">   </w:t>
      </w:r>
      <w:r w:rsidR="00C42290">
        <w:rPr>
          <w:rFonts w:ascii="仿宋" w:eastAsia="仿宋" w:hAnsi="仿宋" w:cs="仿宋" w:hint="eastAsia"/>
          <w:kern w:val="0"/>
          <w:sz w:val="30"/>
          <w:szCs w:val="30"/>
        </w:rPr>
        <w:t xml:space="preserve">   </w:t>
      </w:r>
      <w:r>
        <w:rPr>
          <w:rFonts w:ascii="仿宋" w:eastAsia="仿宋" w:hAnsi="仿宋" w:cs="仿宋" w:hint="eastAsia"/>
          <w:kern w:val="0"/>
          <w:sz w:val="30"/>
          <w:szCs w:val="30"/>
        </w:rPr>
        <w:t>承诺人（签字）：</w:t>
      </w:r>
      <w:r w:rsidR="00BF3656">
        <w:rPr>
          <w:rFonts w:ascii="仿宋" w:eastAsia="仿宋" w:hAnsi="仿宋" w:cs="仿宋" w:hint="eastAsia"/>
          <w:kern w:val="0"/>
          <w:sz w:val="30"/>
          <w:szCs w:val="30"/>
        </w:rPr>
        <w:br/>
        <w:t xml:space="preserve">                             </w:t>
      </w:r>
      <w:r>
        <w:rPr>
          <w:rFonts w:ascii="仿宋" w:eastAsia="仿宋" w:hAnsi="仿宋" w:cs="仿宋" w:hint="eastAsia"/>
          <w:kern w:val="0"/>
          <w:sz w:val="30"/>
          <w:szCs w:val="30"/>
        </w:rPr>
        <w:t>年   月   日</w:t>
      </w:r>
    </w:p>
    <w:p w:rsidR="00BF68D2" w:rsidRDefault="00BF68D2">
      <w:pPr>
        <w:rPr>
          <w:rFonts w:ascii="仿宋" w:eastAsia="仿宋" w:hAnsi="仿宋" w:cs="仿宋"/>
          <w:kern w:val="0"/>
          <w:sz w:val="30"/>
          <w:szCs w:val="30"/>
        </w:rPr>
      </w:pPr>
    </w:p>
    <w:p w:rsidR="004C5D92" w:rsidRDefault="004C5D92">
      <w:pPr>
        <w:rPr>
          <w:rFonts w:ascii="仿宋" w:eastAsia="仿宋" w:hAnsi="仿宋" w:cs="宋体"/>
          <w:bCs/>
          <w:color w:val="000000"/>
          <w:kern w:val="0"/>
          <w:sz w:val="30"/>
          <w:szCs w:val="30"/>
        </w:rPr>
      </w:pPr>
    </w:p>
    <w:p w:rsidR="004C5D92" w:rsidRDefault="004C5D92">
      <w:pPr>
        <w:rPr>
          <w:rFonts w:ascii="仿宋" w:eastAsia="仿宋" w:hAnsi="仿宋" w:cs="宋体"/>
          <w:bCs/>
          <w:color w:val="000000"/>
          <w:kern w:val="0"/>
          <w:sz w:val="30"/>
          <w:szCs w:val="30"/>
        </w:rPr>
      </w:pPr>
    </w:p>
    <w:p w:rsidR="00BF68D2" w:rsidRDefault="000551D5">
      <w:pPr>
        <w:rPr>
          <w:rFonts w:ascii="黑体" w:eastAsia="黑体" w:hAnsi="黑体" w:cs="宋体"/>
          <w:bCs/>
          <w:color w:val="333333"/>
          <w:spacing w:val="8"/>
          <w:kern w:val="0"/>
          <w:sz w:val="32"/>
          <w:szCs w:val="32"/>
        </w:rPr>
      </w:pPr>
      <w:r>
        <w:rPr>
          <w:rFonts w:ascii="仿宋" w:eastAsia="仿宋" w:hAnsi="仿宋" w:cs="宋体" w:hint="eastAsia"/>
          <w:bCs/>
          <w:color w:val="000000"/>
          <w:kern w:val="0"/>
          <w:sz w:val="30"/>
          <w:szCs w:val="30"/>
        </w:rPr>
        <w:t>附件3</w:t>
      </w:r>
      <w:r>
        <w:rPr>
          <w:rFonts w:ascii="仿宋" w:eastAsia="仿宋" w:hAnsi="仿宋" w:cs="宋体"/>
          <w:color w:val="000000"/>
          <w:kern w:val="0"/>
          <w:sz w:val="30"/>
          <w:szCs w:val="30"/>
        </w:rPr>
        <w:br/>
      </w:r>
      <w:r>
        <w:rPr>
          <w:rFonts w:ascii="仿宋" w:eastAsia="仿宋" w:hAnsi="仿宋" w:cs="宋体" w:hint="eastAsia"/>
          <w:color w:val="000000"/>
          <w:kern w:val="0"/>
          <w:sz w:val="30"/>
          <w:szCs w:val="30"/>
        </w:rPr>
        <w:t xml:space="preserve">                </w:t>
      </w:r>
      <w:r w:rsidR="00133051">
        <w:rPr>
          <w:rFonts w:ascii="仿宋" w:eastAsia="仿宋" w:hAnsi="仿宋" w:cs="宋体" w:hint="eastAsia"/>
          <w:color w:val="000000"/>
          <w:kern w:val="0"/>
          <w:sz w:val="30"/>
          <w:szCs w:val="30"/>
        </w:rPr>
        <w:t xml:space="preserve">     </w:t>
      </w:r>
      <w:r>
        <w:rPr>
          <w:rFonts w:ascii="黑体" w:eastAsia="黑体" w:hAnsi="黑体" w:cs="宋体" w:hint="eastAsia"/>
          <w:bCs/>
          <w:color w:val="333333"/>
          <w:spacing w:val="8"/>
          <w:kern w:val="0"/>
          <w:sz w:val="36"/>
          <w:szCs w:val="36"/>
        </w:rPr>
        <w:t>监督人员承诺书</w:t>
      </w:r>
    </w:p>
    <w:p w:rsidR="00BF68D2" w:rsidRDefault="00BF68D2">
      <w:pPr>
        <w:widowControl/>
        <w:shd w:val="clear" w:color="auto" w:fill="FFFFFF"/>
        <w:snapToGrid w:val="0"/>
        <w:spacing w:line="500" w:lineRule="exact"/>
        <w:jc w:val="center"/>
        <w:textAlignment w:val="baseline"/>
        <w:rPr>
          <w:rFonts w:ascii="黑体" w:eastAsia="黑体" w:hAnsi="黑体" w:cs="宋体"/>
          <w:color w:val="333333"/>
          <w:spacing w:val="8"/>
          <w:kern w:val="0"/>
          <w:sz w:val="32"/>
          <w:szCs w:val="32"/>
        </w:rPr>
      </w:pPr>
    </w:p>
    <w:p w:rsidR="00BF68D2" w:rsidRDefault="000551D5">
      <w:pPr>
        <w:snapToGrid w:val="0"/>
        <w:spacing w:line="5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本人姓名：______，单位名称：__________，身份证号码：______________，联系方式：____________，负责</w:t>
      </w:r>
      <w:r>
        <w:rPr>
          <w:rFonts w:ascii="宋体" w:eastAsia="仿宋" w:hAnsi="宋体" w:cs="宋体" w:hint="eastAsia"/>
          <w:kern w:val="0"/>
          <w:sz w:val="30"/>
          <w:szCs w:val="30"/>
          <w:u w:val="single"/>
        </w:rPr>
        <w:t>  </w:t>
      </w:r>
      <w:r>
        <w:rPr>
          <w:rFonts w:ascii="仿宋" w:eastAsia="仿宋" w:hAnsi="仿宋" w:cs="宋体" w:hint="eastAsia"/>
          <w:kern w:val="0"/>
          <w:sz w:val="30"/>
          <w:szCs w:val="30"/>
        </w:rPr>
        <w:t>年</w:t>
      </w:r>
      <w:r>
        <w:rPr>
          <w:rFonts w:ascii="宋体" w:eastAsia="仿宋" w:hAnsi="宋体" w:cs="宋体" w:hint="eastAsia"/>
          <w:kern w:val="0"/>
          <w:sz w:val="30"/>
          <w:szCs w:val="30"/>
          <w:u w:val="single"/>
        </w:rPr>
        <w:t> </w:t>
      </w:r>
      <w:r>
        <w:rPr>
          <w:rFonts w:ascii="仿宋" w:eastAsia="仿宋" w:hAnsi="仿宋" w:cs="宋体" w:hint="eastAsia"/>
          <w:kern w:val="0"/>
          <w:sz w:val="30"/>
          <w:szCs w:val="30"/>
        </w:rPr>
        <w:t>月</w:t>
      </w:r>
      <w:r>
        <w:rPr>
          <w:rFonts w:ascii="宋体" w:eastAsia="仿宋" w:hAnsi="宋体" w:cs="宋体" w:hint="eastAsia"/>
          <w:kern w:val="0"/>
          <w:sz w:val="30"/>
          <w:szCs w:val="30"/>
          <w:u w:val="single"/>
        </w:rPr>
        <w:t>  </w:t>
      </w:r>
      <w:r>
        <w:rPr>
          <w:rFonts w:ascii="仿宋" w:eastAsia="仿宋" w:hAnsi="仿宋" w:cs="宋体" w:hint="eastAsia"/>
          <w:kern w:val="0"/>
          <w:sz w:val="30"/>
          <w:szCs w:val="30"/>
        </w:rPr>
        <w:t>日</w:t>
      </w:r>
      <w:r>
        <w:rPr>
          <w:rFonts w:ascii="仿宋" w:eastAsia="仿宋" w:hAnsi="仿宋" w:cs="宋体" w:hint="eastAsia"/>
          <w:kern w:val="0"/>
          <w:sz w:val="30"/>
          <w:szCs w:val="30"/>
          <w:u w:val="single"/>
        </w:rPr>
        <w:t xml:space="preserve">                </w:t>
      </w:r>
      <w:r>
        <w:rPr>
          <w:rFonts w:ascii="仿宋" w:eastAsia="仿宋" w:hAnsi="仿宋" w:cs="宋体" w:hint="eastAsia"/>
          <w:kern w:val="0"/>
          <w:sz w:val="30"/>
          <w:szCs w:val="30"/>
        </w:rPr>
        <w:t xml:space="preserve"> 项目的现场交易活动监督。本人承诺严格落实党中央、国务院以及重庆市政府相关工作部署，遵守《中华人民共和国传染病防治法》及《关于进一步加强重庆主城九区新型冠状病毒感染的肺炎疫情防控工作的紧急通知》相关要求。本人承诺在履职过程中做到以下几点：</w:t>
      </w:r>
    </w:p>
    <w:p w:rsidR="00BF68D2" w:rsidRDefault="000551D5">
      <w:pPr>
        <w:numPr>
          <w:ilvl w:val="0"/>
          <w:numId w:val="14"/>
        </w:numPr>
        <w:snapToGrid w:val="0"/>
        <w:spacing w:line="50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本人非武汉市返渝人员，非湖北省除武汉市外其他地区返渝人员，非除湖北省其他返渝人员，非与武汉市、湖北省人员有密切接触人员，非与疾控中心确诊者有密切接触人员，非重庆本地居民有可疑症状人员，未有发热、咳嗽、胸闷、乏力等症状，目前身体状况良好。</w:t>
      </w:r>
    </w:p>
    <w:p w:rsidR="00BF68D2" w:rsidRDefault="000551D5">
      <w:pPr>
        <w:snapToGrid w:val="0"/>
        <w:spacing w:line="50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2．本人配合工作人员进行体温检测和人员信息登记。</w:t>
      </w:r>
    </w:p>
    <w:p w:rsidR="00BF68D2" w:rsidRDefault="000551D5">
      <w:pPr>
        <w:snapToGrid w:val="0"/>
        <w:spacing w:line="50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3．本人提前到达开标现场，自觉做好个人防护，全程佩戴口罩，严格遵守现场管理规定，听从现场工作人员的引导。</w:t>
      </w:r>
    </w:p>
    <w:p w:rsidR="00BF68D2" w:rsidRDefault="000551D5">
      <w:pPr>
        <w:snapToGrid w:val="0"/>
        <w:spacing w:line="500" w:lineRule="exact"/>
        <w:ind w:firstLineChars="200" w:firstLine="600"/>
        <w:jc w:val="left"/>
        <w:rPr>
          <w:rFonts w:ascii="仿宋" w:eastAsia="仿宋" w:hAnsi="仿宋" w:cs="仿宋"/>
          <w:kern w:val="0"/>
          <w:sz w:val="30"/>
          <w:szCs w:val="30"/>
        </w:rPr>
      </w:pPr>
      <w:r>
        <w:rPr>
          <w:rFonts w:ascii="仿宋" w:eastAsia="仿宋" w:hAnsi="仿宋" w:cs="仿宋" w:hint="eastAsia"/>
          <w:kern w:val="0"/>
          <w:sz w:val="30"/>
          <w:szCs w:val="30"/>
        </w:rPr>
        <w:t>4．监督结束后，本人迅速离场，不在公共区域内停留。</w:t>
      </w:r>
    </w:p>
    <w:p w:rsidR="00BF68D2" w:rsidRDefault="000551D5">
      <w:pPr>
        <w:snapToGrid w:val="0"/>
        <w:spacing w:line="500" w:lineRule="exact"/>
        <w:ind w:firstLineChars="200" w:firstLine="592"/>
        <w:jc w:val="left"/>
        <w:rPr>
          <w:rFonts w:ascii="仿宋" w:eastAsia="仿宋" w:hAnsi="仿宋" w:cs="仿宋"/>
          <w:spacing w:val="8"/>
          <w:sz w:val="28"/>
          <w:szCs w:val="28"/>
        </w:rPr>
      </w:pPr>
      <w:r>
        <w:rPr>
          <w:rFonts w:ascii="仿宋" w:eastAsia="仿宋" w:hAnsi="仿宋" w:cs="仿宋" w:hint="eastAsia"/>
          <w:spacing w:val="8"/>
          <w:sz w:val="28"/>
          <w:szCs w:val="28"/>
        </w:rPr>
        <w:t>5.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rsidR="007D3EB5" w:rsidRDefault="000551D5">
      <w:pPr>
        <w:snapToGrid w:val="0"/>
        <w:spacing w:line="500" w:lineRule="exact"/>
        <w:ind w:firstLineChars="1300" w:firstLine="3900"/>
        <w:rPr>
          <w:rFonts w:ascii="仿宋" w:eastAsia="仿宋" w:hAnsi="仿宋" w:cs="宋体"/>
          <w:kern w:val="0"/>
          <w:sz w:val="30"/>
          <w:szCs w:val="30"/>
        </w:rPr>
      </w:pPr>
      <w:r>
        <w:rPr>
          <w:rFonts w:ascii="宋体" w:eastAsia="仿宋" w:hAnsi="宋体" w:cs="宋体" w:hint="eastAsia"/>
          <w:kern w:val="0"/>
          <w:sz w:val="30"/>
          <w:szCs w:val="30"/>
        </w:rPr>
        <w:t xml:space="preserve">   </w:t>
      </w:r>
      <w:r>
        <w:rPr>
          <w:rFonts w:ascii="仿宋" w:eastAsia="仿宋" w:hAnsi="仿宋" w:cs="宋体" w:hint="eastAsia"/>
          <w:kern w:val="0"/>
          <w:sz w:val="30"/>
          <w:szCs w:val="30"/>
        </w:rPr>
        <w:t xml:space="preserve"> </w:t>
      </w:r>
      <w:r w:rsidR="007D3EB5">
        <w:rPr>
          <w:rFonts w:ascii="仿宋" w:eastAsia="仿宋" w:hAnsi="仿宋" w:cs="宋体" w:hint="eastAsia"/>
          <w:kern w:val="0"/>
          <w:sz w:val="30"/>
          <w:szCs w:val="30"/>
        </w:rPr>
        <w:t xml:space="preserve">     </w:t>
      </w:r>
    </w:p>
    <w:p w:rsidR="00BF68D2" w:rsidRDefault="000551D5" w:rsidP="00EE532A">
      <w:pPr>
        <w:snapToGrid w:val="0"/>
        <w:spacing w:line="600" w:lineRule="exact"/>
        <w:ind w:firstLineChars="1850" w:firstLine="5550"/>
        <w:rPr>
          <w:rFonts w:ascii="方正仿宋_GBK" w:eastAsia="方正仿宋_GBK" w:hAnsi="宋体"/>
          <w:sz w:val="24"/>
          <w:szCs w:val="24"/>
        </w:rPr>
      </w:pPr>
      <w:r>
        <w:rPr>
          <w:rFonts w:ascii="仿宋" w:eastAsia="仿宋" w:hAnsi="仿宋" w:cs="宋体" w:hint="eastAsia"/>
          <w:kern w:val="0"/>
          <w:sz w:val="30"/>
          <w:szCs w:val="30"/>
        </w:rPr>
        <w:t>承诺人（签字）：</w:t>
      </w:r>
      <w:r>
        <w:rPr>
          <w:rFonts w:ascii="仿宋" w:eastAsia="仿宋" w:hAnsi="仿宋" w:cs="宋体" w:hint="eastAsia"/>
          <w:kern w:val="0"/>
          <w:sz w:val="30"/>
          <w:szCs w:val="30"/>
        </w:rPr>
        <w:br/>
      </w:r>
      <w:r>
        <w:rPr>
          <w:rFonts w:ascii="宋体" w:eastAsia="仿宋" w:hAnsi="宋体" w:cs="宋体" w:hint="eastAsia"/>
          <w:kern w:val="0"/>
          <w:sz w:val="30"/>
          <w:szCs w:val="30"/>
        </w:rPr>
        <w:t xml:space="preserve">                          </w:t>
      </w:r>
      <w:r w:rsidR="007D3EB5">
        <w:rPr>
          <w:rFonts w:ascii="宋体" w:eastAsia="仿宋" w:hAnsi="宋体" w:cs="宋体" w:hint="eastAsia"/>
          <w:kern w:val="0"/>
          <w:sz w:val="30"/>
          <w:szCs w:val="30"/>
        </w:rPr>
        <w:t xml:space="preserve">      </w:t>
      </w:r>
      <w:r>
        <w:rPr>
          <w:rFonts w:ascii="仿宋" w:eastAsia="仿宋" w:hAnsi="仿宋" w:cs="宋体" w:hint="eastAsia"/>
          <w:kern w:val="0"/>
          <w:sz w:val="30"/>
          <w:szCs w:val="30"/>
        </w:rPr>
        <w:t xml:space="preserve"> 年 </w:t>
      </w:r>
      <w:r>
        <w:rPr>
          <w:rFonts w:ascii="宋体" w:eastAsia="仿宋" w:hAnsi="宋体" w:cs="宋体" w:hint="eastAsia"/>
          <w:kern w:val="0"/>
          <w:sz w:val="30"/>
          <w:szCs w:val="30"/>
        </w:rPr>
        <w:t>  </w:t>
      </w:r>
      <w:r>
        <w:rPr>
          <w:rFonts w:ascii="仿宋" w:eastAsia="仿宋" w:hAnsi="仿宋" w:cs="宋体" w:hint="eastAsia"/>
          <w:kern w:val="0"/>
          <w:sz w:val="30"/>
          <w:szCs w:val="30"/>
        </w:rPr>
        <w:t xml:space="preserve">月 </w:t>
      </w:r>
      <w:r>
        <w:rPr>
          <w:rFonts w:ascii="宋体" w:eastAsia="仿宋" w:hAnsi="宋体" w:cs="宋体" w:hint="eastAsia"/>
          <w:kern w:val="0"/>
          <w:sz w:val="30"/>
          <w:szCs w:val="30"/>
        </w:rPr>
        <w:t>  </w:t>
      </w:r>
      <w:r>
        <w:rPr>
          <w:rFonts w:ascii="仿宋" w:eastAsia="仿宋" w:hAnsi="仿宋" w:cs="宋体" w:hint="eastAsia"/>
          <w:kern w:val="0"/>
          <w:sz w:val="30"/>
          <w:szCs w:val="30"/>
        </w:rPr>
        <w:t>日</w:t>
      </w:r>
    </w:p>
    <w:p w:rsidR="00BF68D2" w:rsidRDefault="000551D5">
      <w:pPr>
        <w:spacing w:line="360" w:lineRule="auto"/>
        <w:jc w:val="center"/>
      </w:pPr>
      <w:r>
        <w:rPr>
          <w:rFonts w:ascii="方正仿宋_GBK" w:eastAsia="方正仿宋_GBK" w:hAnsi="宋体" w:hint="eastAsia"/>
          <w:sz w:val="24"/>
          <w:szCs w:val="24"/>
        </w:rPr>
        <w:t>（结束）</w:t>
      </w:r>
      <w:bookmarkEnd w:id="39"/>
      <w:bookmarkEnd w:id="40"/>
    </w:p>
    <w:sectPr w:rsidR="00BF68D2" w:rsidSect="004C5D92">
      <w:pgSz w:w="11906" w:h="16838"/>
      <w:pgMar w:top="816" w:right="748" w:bottom="1077" w:left="1622"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CC6" w:rsidRDefault="00F97CC6" w:rsidP="00BF68D2">
      <w:r>
        <w:separator/>
      </w:r>
    </w:p>
  </w:endnote>
  <w:endnote w:type="continuationSeparator" w:id="1">
    <w:p w:rsidR="00F97CC6" w:rsidRDefault="00F97CC6" w:rsidP="00BF6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方正仿宋_GBK">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91C" w:rsidRDefault="00C7591C">
    <w:pPr>
      <w:pStyle w:val="a5"/>
      <w:jc w:val="center"/>
    </w:pPr>
    <w:r>
      <w:rPr>
        <w:lang w:val="zh-CN"/>
      </w:rPr>
      <w:t xml:space="preserve"> </w:t>
    </w:r>
    <w:r w:rsidR="00961B16">
      <w:rPr>
        <w:b/>
      </w:rPr>
      <w:fldChar w:fldCharType="begin"/>
    </w:r>
    <w:r>
      <w:rPr>
        <w:b/>
      </w:rPr>
      <w:instrText>PAGE</w:instrText>
    </w:r>
    <w:r w:rsidR="00961B16">
      <w:rPr>
        <w:b/>
      </w:rPr>
      <w:fldChar w:fldCharType="separate"/>
    </w:r>
    <w:r w:rsidR="000C5257">
      <w:rPr>
        <w:b/>
        <w:noProof/>
      </w:rPr>
      <w:t>2</w:t>
    </w:r>
    <w:r w:rsidR="00961B16">
      <w:rPr>
        <w:b/>
      </w:rPr>
      <w:fldChar w:fldCharType="end"/>
    </w:r>
    <w:r>
      <w:rPr>
        <w:lang w:val="zh-CN"/>
      </w:rPr>
      <w:t xml:space="preserve"> / </w:t>
    </w:r>
    <w:r w:rsidR="00961B16">
      <w:rPr>
        <w:b/>
      </w:rPr>
      <w:fldChar w:fldCharType="begin"/>
    </w:r>
    <w:r>
      <w:rPr>
        <w:b/>
      </w:rPr>
      <w:instrText>NUMPAGES</w:instrText>
    </w:r>
    <w:r w:rsidR="00961B16">
      <w:rPr>
        <w:b/>
      </w:rPr>
      <w:fldChar w:fldCharType="separate"/>
    </w:r>
    <w:r w:rsidR="000C5257">
      <w:rPr>
        <w:b/>
        <w:noProof/>
      </w:rPr>
      <w:t>44</w:t>
    </w:r>
    <w:r w:rsidR="00961B16">
      <w:rPr>
        <w:b/>
      </w:rPr>
      <w:fldChar w:fldCharType="end"/>
    </w:r>
  </w:p>
  <w:p w:rsidR="00C7591C" w:rsidRDefault="00C7591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91C" w:rsidRDefault="00961B16">
    <w:pPr>
      <w:pStyle w:val="a5"/>
      <w:jc w:val="right"/>
      <w:rPr>
        <w:rFonts w:ascii="宋体" w:hAnsi="宋体"/>
        <w:sz w:val="28"/>
        <w:szCs w:val="28"/>
      </w:rPr>
    </w:pPr>
    <w:r>
      <w:rPr>
        <w:rFonts w:ascii="宋体" w:hAnsi="宋体"/>
        <w:sz w:val="28"/>
        <w:szCs w:val="28"/>
      </w:rPr>
      <w:fldChar w:fldCharType="begin"/>
    </w:r>
    <w:r w:rsidR="00C7591C">
      <w:rPr>
        <w:rFonts w:ascii="宋体" w:hAnsi="宋体"/>
        <w:sz w:val="28"/>
        <w:szCs w:val="28"/>
      </w:rPr>
      <w:instrText>PAGE   \* MERGEFORMAT</w:instrText>
    </w:r>
    <w:r>
      <w:rPr>
        <w:rFonts w:ascii="宋体" w:hAnsi="宋体"/>
        <w:sz w:val="28"/>
        <w:szCs w:val="28"/>
      </w:rPr>
      <w:fldChar w:fldCharType="separate"/>
    </w:r>
    <w:r w:rsidR="00C7591C">
      <w:rPr>
        <w:rFonts w:ascii="宋体" w:hAnsi="宋体"/>
        <w:sz w:val="28"/>
        <w:szCs w:val="28"/>
        <w:lang w:val="zh-CN"/>
      </w:rPr>
      <w:t>-</w:t>
    </w:r>
    <w:r w:rsidR="00C7591C">
      <w:rPr>
        <w:rFonts w:ascii="宋体" w:hAnsi="宋体"/>
        <w:sz w:val="28"/>
        <w:szCs w:val="28"/>
      </w:rPr>
      <w:t xml:space="preserve"> 22 -</w:t>
    </w:r>
    <w:r>
      <w:rPr>
        <w:rFonts w:ascii="宋体" w:hAnsi="宋体"/>
        <w:sz w:val="28"/>
        <w:szCs w:val="28"/>
      </w:rPr>
      <w:fldChar w:fldCharType="end"/>
    </w:r>
  </w:p>
  <w:p w:rsidR="00C7591C" w:rsidRDefault="00C7591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91C" w:rsidRDefault="00961B16">
    <w:pPr>
      <w:pStyle w:val="a5"/>
      <w:jc w:val="right"/>
      <w:rPr>
        <w:rFonts w:ascii="宋体" w:hAnsi="宋体"/>
        <w:sz w:val="28"/>
        <w:szCs w:val="28"/>
      </w:rPr>
    </w:pPr>
    <w:r w:rsidRPr="00961B16">
      <w:rPr>
        <w:rFonts w:ascii="Times New Roman" w:hAnsi="Times New Roman"/>
        <w:noProof/>
        <w:sz w:val="28"/>
      </w:rPr>
      <w:pict>
        <v:shapetype id="_x0000_t202" coordsize="21600,21600" o:spt="202" path="m,l,21600r21600,l21600,xe">
          <v:stroke joinstyle="miter"/>
          <v:path gradientshapeok="t" o:connecttype="rect"/>
        </v:shapetype>
        <v:shape id="Text Box 13" o:spid="_x0000_s6145" type="#_x0000_t202" style="position:absolute;left:0;text-align:left;margin-left:-95.7pt;margin-top:0;width:31.55pt;height:10.35pt;z-index:251660288;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" filled="f" stroked="f">
          <v:textbox style="mso-fit-shape-to-text:t" inset="0,0,0,0">
            <w:txbxContent>
              <w:p w:rsidR="00C7591C" w:rsidRDefault="00C7591C">
                <w:pPr>
                  <w:pStyle w:val="a5"/>
                  <w:jc w:val="right"/>
                </w:pPr>
                <w:r>
                  <w:t xml:space="preserve">— </w:t>
                </w:r>
                <w:fldSimple w:instr=" PAGE  \* MERGEFORMAT ">
                  <w:r w:rsidR="000C5257">
                    <w:rPr>
                      <w:noProof/>
                    </w:rPr>
                    <w:t>3</w:t>
                  </w:r>
                </w:fldSimple>
                <w:r>
                  <w:t xml:space="preserve"> —</w:t>
                </w:r>
              </w:p>
            </w:txbxContent>
          </v:textbox>
          <w10:wrap anchorx="margin"/>
        </v:shape>
      </w:pict>
    </w:r>
  </w:p>
  <w:p w:rsidR="00C7591C" w:rsidRDefault="00C759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CC6" w:rsidRDefault="00F97CC6" w:rsidP="00BF68D2">
      <w:r>
        <w:separator/>
      </w:r>
    </w:p>
  </w:footnote>
  <w:footnote w:type="continuationSeparator" w:id="1">
    <w:p w:rsidR="00F97CC6" w:rsidRDefault="00F97CC6" w:rsidP="00BF6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91C" w:rsidRDefault="00C7591C">
    <w:pPr>
      <w:pStyle w:val="a6"/>
    </w:pPr>
    <w:r>
      <w:rPr>
        <w:rFonts w:hint="eastAsia"/>
      </w:rPr>
      <w:t>重庆城市管理职业学院</w:t>
    </w:r>
    <w:r>
      <w:rPr>
        <w:rFonts w:hint="eastAsia"/>
      </w:rPr>
      <w:t>2021</w:t>
    </w:r>
    <w:r>
      <w:rPr>
        <w:rFonts w:hint="eastAsia"/>
      </w:rPr>
      <w:t>年疫情防空物资采购询价通知书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91C" w:rsidRDefault="00C7591C">
    <w:pPr>
      <w:pStyle w:val="a6"/>
      <w:pBdr>
        <w:bottom w:val="nil"/>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9DD418"/>
    <w:multiLevelType w:val="singleLevel"/>
    <w:tmpl w:val="BA9DD418"/>
    <w:lvl w:ilvl="0">
      <w:start w:val="3"/>
      <w:numFmt w:val="chineseCounting"/>
      <w:suff w:val="nothing"/>
      <w:lvlText w:val="%1、"/>
      <w:lvlJc w:val="left"/>
      <w:rPr>
        <w:rFonts w:hint="eastAsia"/>
      </w:rPr>
    </w:lvl>
  </w:abstractNum>
  <w:abstractNum w:abstractNumId="1">
    <w:nsid w:val="F8A68D2F"/>
    <w:multiLevelType w:val="singleLevel"/>
    <w:tmpl w:val="F8A68D2F"/>
    <w:lvl w:ilvl="0">
      <w:start w:val="1"/>
      <w:numFmt w:val="chineseCounting"/>
      <w:suff w:val="space"/>
      <w:lvlText w:val="(%1)"/>
      <w:lvlJc w:val="left"/>
      <w:rPr>
        <w:rFonts w:hint="eastAsia"/>
      </w:rPr>
    </w:lvl>
  </w:abstractNum>
  <w:abstractNum w:abstractNumId="2">
    <w:nsid w:val="07F87084"/>
    <w:multiLevelType w:val="singleLevel"/>
    <w:tmpl w:val="07F87084"/>
    <w:lvl w:ilvl="0">
      <w:start w:val="2"/>
      <w:numFmt w:val="decimal"/>
      <w:suff w:val="nothing"/>
      <w:lvlText w:val="%1、"/>
      <w:lvlJc w:val="left"/>
      <w:pPr>
        <w:ind w:left="421" w:firstLine="0"/>
      </w:pPr>
    </w:lvl>
  </w:abstractNum>
  <w:abstractNum w:abstractNumId="3">
    <w:nsid w:val="22386C89"/>
    <w:multiLevelType w:val="hybridMultilevel"/>
    <w:tmpl w:val="6C50B934"/>
    <w:lvl w:ilvl="0" w:tplc="CC0C82F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A1CE72"/>
    <w:multiLevelType w:val="singleLevel"/>
    <w:tmpl w:val="39A1CE72"/>
    <w:lvl w:ilvl="0">
      <w:start w:val="1"/>
      <w:numFmt w:val="chineseCounting"/>
      <w:suff w:val="nothing"/>
      <w:lvlText w:val="%1、"/>
      <w:lvlJc w:val="left"/>
      <w:rPr>
        <w:rFonts w:hint="eastAsia"/>
      </w:rPr>
    </w:lvl>
  </w:abstractNum>
  <w:abstractNum w:abstractNumId="5">
    <w:nsid w:val="3AF89D40"/>
    <w:multiLevelType w:val="singleLevel"/>
    <w:tmpl w:val="3AF89D40"/>
    <w:lvl w:ilvl="0">
      <w:start w:val="1"/>
      <w:numFmt w:val="chineseCounting"/>
      <w:suff w:val="space"/>
      <w:lvlText w:val="(%1)"/>
      <w:lvlJc w:val="left"/>
      <w:rPr>
        <w:rFonts w:hint="eastAsia"/>
      </w:rPr>
    </w:lvl>
  </w:abstractNum>
  <w:abstractNum w:abstractNumId="6">
    <w:nsid w:val="4CF60B0A"/>
    <w:multiLevelType w:val="singleLevel"/>
    <w:tmpl w:val="4CF60B0A"/>
    <w:lvl w:ilvl="0">
      <w:start w:val="1"/>
      <w:numFmt w:val="chineseCounting"/>
      <w:suff w:val="nothing"/>
      <w:lvlText w:val="%1、"/>
      <w:lvlJc w:val="left"/>
      <w:rPr>
        <w:rFonts w:hint="eastAsia"/>
      </w:rPr>
    </w:lvl>
  </w:abstractNum>
  <w:abstractNum w:abstractNumId="7">
    <w:nsid w:val="4F1E7EE6"/>
    <w:multiLevelType w:val="hybridMultilevel"/>
    <w:tmpl w:val="94B4509E"/>
    <w:lvl w:ilvl="0" w:tplc="D13C8AA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66A5043"/>
    <w:multiLevelType w:val="singleLevel"/>
    <w:tmpl w:val="566A5043"/>
    <w:lvl w:ilvl="0">
      <w:start w:val="3"/>
      <w:numFmt w:val="chineseCounting"/>
      <w:suff w:val="nothing"/>
      <w:lvlText w:val="%1、"/>
      <w:lvlJc w:val="left"/>
      <w:rPr>
        <w:rFonts w:cs="Times New Roman"/>
      </w:rPr>
    </w:lvl>
  </w:abstractNum>
  <w:abstractNum w:abstractNumId="9">
    <w:nsid w:val="567C10B9"/>
    <w:multiLevelType w:val="hybridMultilevel"/>
    <w:tmpl w:val="124C74C8"/>
    <w:lvl w:ilvl="0" w:tplc="08E225BC">
      <w:start w:val="1"/>
      <w:numFmt w:val="japaneseCounting"/>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0">
    <w:nsid w:val="56CD1C58"/>
    <w:multiLevelType w:val="multilevel"/>
    <w:tmpl w:val="56CD1C58"/>
    <w:lvl w:ilvl="0">
      <w:start w:val="1"/>
      <w:numFmt w:val="chineseCountingThousand"/>
      <w:lvlText w:val="%1、"/>
      <w:lvlJc w:val="left"/>
      <w:pPr>
        <w:tabs>
          <w:tab w:val="left" w:pos="420"/>
        </w:tabs>
        <w:ind w:left="420" w:hanging="420"/>
      </w:pPr>
      <w:rPr>
        <w:rFonts w:ascii="黑体" w:eastAsia="黑体" w:hAnsi="黑体" w:cs="Times New Roman" w:hint="eastAsia"/>
        <w:b w:val="0"/>
        <w:bCs w:val="0"/>
        <w:sz w:val="24"/>
        <w:szCs w:val="24"/>
      </w:rPr>
    </w:lvl>
    <w:lvl w:ilvl="1">
      <w:start w:val="1"/>
      <w:numFmt w:val="decimal"/>
      <w:lvlText w:val="%2."/>
      <w:lvlJc w:val="left"/>
      <w:pPr>
        <w:tabs>
          <w:tab w:val="left" w:pos="840"/>
        </w:tabs>
        <w:ind w:left="840" w:hanging="420"/>
      </w:pPr>
      <w:rPr>
        <w:rFonts w:ascii="Times New Roman" w:hAnsi="Times New Roman" w:cs="Times New Roman" w:hint="default"/>
      </w:rPr>
    </w:lvl>
    <w:lvl w:ilvl="2">
      <w:start w:val="1"/>
      <w:numFmt w:val="decimal"/>
      <w:lvlText w:val="%3)"/>
      <w:lvlJc w:val="left"/>
      <w:pPr>
        <w:tabs>
          <w:tab w:val="left" w:pos="1140"/>
        </w:tabs>
        <w:ind w:left="1140" w:hanging="420"/>
      </w:pPr>
      <w:rPr>
        <w:rFonts w:ascii="宋体" w:eastAsia="宋体" w:hAnsi="宋体" w:cs="Times New Roman" w:hint="eastAsia"/>
        <w:b w:val="0"/>
        <w:bCs w:val="0"/>
        <w:sz w:val="24"/>
        <w:szCs w:val="24"/>
      </w:rPr>
    </w:lvl>
    <w:lvl w:ilvl="3">
      <w:start w:val="1"/>
      <w:numFmt w:val="decimal"/>
      <w:lvlText w:val="(%4)"/>
      <w:lvlJc w:val="left"/>
      <w:pPr>
        <w:tabs>
          <w:tab w:val="left" w:pos="1935"/>
        </w:tabs>
        <w:ind w:left="1935" w:hanging="675"/>
      </w:pPr>
      <w:rPr>
        <w:rFonts w:ascii="Times New Roman" w:hAnsi="Times New Roman" w:cs="Times New Roman" w:hint="default"/>
      </w:rPr>
    </w:lvl>
    <w:lvl w:ilvl="4">
      <w:start w:val="1"/>
      <w:numFmt w:val="bullet"/>
      <w:lvlText w:val=""/>
      <w:lvlJc w:val="left"/>
      <w:pPr>
        <w:tabs>
          <w:tab w:val="left" w:pos="2100"/>
        </w:tabs>
        <w:ind w:left="2100" w:hanging="420"/>
      </w:pPr>
      <w:rPr>
        <w:rFonts w:ascii="Wingdings" w:hAnsi="Wingdings"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1">
    <w:nsid w:val="56CD1C6E"/>
    <w:multiLevelType w:val="multilevel"/>
    <w:tmpl w:val="56CD1C6E"/>
    <w:lvl w:ilvl="0">
      <w:start w:val="1"/>
      <w:numFmt w:val="decimal"/>
      <w:lvlText w:val="（%1）"/>
      <w:lvlJc w:val="left"/>
      <w:pPr>
        <w:tabs>
          <w:tab w:val="left" w:pos="960"/>
        </w:tabs>
        <w:ind w:left="960" w:hanging="420"/>
      </w:pPr>
      <w:rPr>
        <w:rFonts w:ascii="宋体" w:eastAsia="宋体" w:hAnsi="宋体" w:cs="Times New Roman" w:hint="eastAsia"/>
      </w:rPr>
    </w:lvl>
    <w:lvl w:ilvl="1">
      <w:start w:val="1"/>
      <w:numFmt w:val="lowerLetter"/>
      <w:lvlText w:val="%2)"/>
      <w:lvlJc w:val="left"/>
      <w:pPr>
        <w:tabs>
          <w:tab w:val="left" w:pos="1380"/>
        </w:tabs>
        <w:ind w:left="1380" w:hanging="420"/>
      </w:pPr>
      <w:rPr>
        <w:rFonts w:ascii="Times New Roman" w:hAnsi="Times New Roman" w:cs="Times New Roman" w:hint="default"/>
      </w:rPr>
    </w:lvl>
    <w:lvl w:ilvl="2">
      <w:start w:val="1"/>
      <w:numFmt w:val="lowerRoman"/>
      <w:lvlText w:val="%3."/>
      <w:lvlJc w:val="right"/>
      <w:pPr>
        <w:tabs>
          <w:tab w:val="left" w:pos="1800"/>
        </w:tabs>
        <w:ind w:left="1800" w:hanging="420"/>
      </w:pPr>
      <w:rPr>
        <w:rFonts w:ascii="Times New Roman" w:hAnsi="Times New Roman" w:cs="Times New Roman" w:hint="default"/>
      </w:rPr>
    </w:lvl>
    <w:lvl w:ilvl="3">
      <w:start w:val="1"/>
      <w:numFmt w:val="decimal"/>
      <w:lvlText w:val="%4."/>
      <w:lvlJc w:val="left"/>
      <w:pPr>
        <w:tabs>
          <w:tab w:val="left" w:pos="2220"/>
        </w:tabs>
        <w:ind w:left="2220" w:hanging="420"/>
      </w:pPr>
      <w:rPr>
        <w:rFonts w:ascii="Times New Roman" w:hAnsi="Times New Roman" w:cs="Times New Roman" w:hint="default"/>
      </w:rPr>
    </w:lvl>
    <w:lvl w:ilvl="4">
      <w:start w:val="1"/>
      <w:numFmt w:val="lowerLetter"/>
      <w:lvlText w:val="%5)"/>
      <w:lvlJc w:val="left"/>
      <w:pPr>
        <w:tabs>
          <w:tab w:val="left" w:pos="2640"/>
        </w:tabs>
        <w:ind w:left="2640" w:hanging="420"/>
      </w:pPr>
      <w:rPr>
        <w:rFonts w:ascii="Times New Roman" w:hAnsi="Times New Roman" w:cs="Times New Roman" w:hint="default"/>
      </w:rPr>
    </w:lvl>
    <w:lvl w:ilvl="5">
      <w:start w:val="1"/>
      <w:numFmt w:val="lowerRoman"/>
      <w:lvlText w:val="%6."/>
      <w:lvlJc w:val="right"/>
      <w:pPr>
        <w:tabs>
          <w:tab w:val="left" w:pos="3060"/>
        </w:tabs>
        <w:ind w:left="3060" w:hanging="420"/>
      </w:pPr>
      <w:rPr>
        <w:rFonts w:ascii="Times New Roman" w:hAnsi="Times New Roman" w:cs="Times New Roman" w:hint="default"/>
      </w:rPr>
    </w:lvl>
    <w:lvl w:ilvl="6">
      <w:start w:val="1"/>
      <w:numFmt w:val="decimal"/>
      <w:lvlText w:val="%7."/>
      <w:lvlJc w:val="left"/>
      <w:pPr>
        <w:tabs>
          <w:tab w:val="left" w:pos="3480"/>
        </w:tabs>
        <w:ind w:left="3480" w:hanging="420"/>
      </w:pPr>
      <w:rPr>
        <w:rFonts w:ascii="Times New Roman" w:hAnsi="Times New Roman" w:cs="Times New Roman" w:hint="default"/>
      </w:rPr>
    </w:lvl>
    <w:lvl w:ilvl="7">
      <w:start w:val="1"/>
      <w:numFmt w:val="lowerLetter"/>
      <w:lvlText w:val="%8)"/>
      <w:lvlJc w:val="left"/>
      <w:pPr>
        <w:tabs>
          <w:tab w:val="left" w:pos="3900"/>
        </w:tabs>
        <w:ind w:left="3900" w:hanging="420"/>
      </w:pPr>
      <w:rPr>
        <w:rFonts w:ascii="Times New Roman" w:hAnsi="Times New Roman" w:cs="Times New Roman" w:hint="default"/>
      </w:rPr>
    </w:lvl>
    <w:lvl w:ilvl="8">
      <w:start w:val="1"/>
      <w:numFmt w:val="lowerRoman"/>
      <w:lvlText w:val="%9."/>
      <w:lvlJc w:val="right"/>
      <w:pPr>
        <w:tabs>
          <w:tab w:val="left" w:pos="4320"/>
        </w:tabs>
        <w:ind w:left="4320" w:hanging="420"/>
      </w:pPr>
      <w:rPr>
        <w:rFonts w:ascii="Times New Roman" w:hAnsi="Times New Roman" w:cs="Times New Roman" w:hint="default"/>
      </w:rPr>
    </w:lvl>
  </w:abstractNum>
  <w:abstractNum w:abstractNumId="12">
    <w:nsid w:val="56CD1C79"/>
    <w:multiLevelType w:val="multilevel"/>
    <w:tmpl w:val="56CD1C79"/>
    <w:lvl w:ilvl="0">
      <w:start w:val="1"/>
      <w:numFmt w:val="chineseCountingThousand"/>
      <w:lvlText w:val="%1、"/>
      <w:lvlJc w:val="left"/>
      <w:pPr>
        <w:tabs>
          <w:tab w:val="left" w:pos="420"/>
        </w:tabs>
        <w:ind w:left="420" w:hanging="420"/>
      </w:pPr>
      <w:rPr>
        <w:rFonts w:ascii="宋体" w:eastAsia="宋体" w:hAnsi="宋体" w:cs="Times New Roman"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3">
    <w:nsid w:val="56CD1C84"/>
    <w:multiLevelType w:val="multilevel"/>
    <w:tmpl w:val="56CD1C84"/>
    <w:lvl w:ilvl="0">
      <w:start w:val="1"/>
      <w:numFmt w:val="chineseCountingThousand"/>
      <w:lvlText w:val="(%1)"/>
      <w:lvlJc w:val="left"/>
      <w:pPr>
        <w:tabs>
          <w:tab w:val="left" w:pos="480"/>
        </w:tabs>
        <w:ind w:left="480" w:hanging="420"/>
      </w:pPr>
      <w:rPr>
        <w:rFonts w:ascii="Times New Roman" w:hAnsi="Times New Roman" w:cs="Times New Roman" w:hint="default"/>
      </w:rPr>
    </w:lvl>
    <w:lvl w:ilvl="1">
      <w:start w:val="1"/>
      <w:numFmt w:val="lowerLetter"/>
      <w:lvlText w:val="%2)"/>
      <w:lvlJc w:val="left"/>
      <w:pPr>
        <w:tabs>
          <w:tab w:val="left" w:pos="900"/>
        </w:tabs>
        <w:ind w:left="900" w:hanging="420"/>
      </w:pPr>
      <w:rPr>
        <w:rFonts w:ascii="Times New Roman" w:hAnsi="Times New Roman" w:cs="Times New Roman" w:hint="default"/>
      </w:rPr>
    </w:lvl>
    <w:lvl w:ilvl="2">
      <w:start w:val="1"/>
      <w:numFmt w:val="lowerRoman"/>
      <w:lvlText w:val="%3."/>
      <w:lvlJc w:val="right"/>
      <w:pPr>
        <w:tabs>
          <w:tab w:val="left" w:pos="1320"/>
        </w:tabs>
        <w:ind w:left="1320" w:hanging="420"/>
      </w:pPr>
      <w:rPr>
        <w:rFonts w:ascii="Times New Roman" w:hAnsi="Times New Roman" w:cs="Times New Roman" w:hint="default"/>
      </w:rPr>
    </w:lvl>
    <w:lvl w:ilvl="3">
      <w:start w:val="1"/>
      <w:numFmt w:val="decimal"/>
      <w:lvlText w:val="%4."/>
      <w:lvlJc w:val="left"/>
      <w:pPr>
        <w:tabs>
          <w:tab w:val="left" w:pos="1740"/>
        </w:tabs>
        <w:ind w:left="1740" w:hanging="420"/>
      </w:pPr>
      <w:rPr>
        <w:rFonts w:ascii="Times New Roman" w:hAnsi="Times New Roman" w:cs="Times New Roman" w:hint="default"/>
      </w:rPr>
    </w:lvl>
    <w:lvl w:ilvl="4">
      <w:start w:val="1"/>
      <w:numFmt w:val="lowerLetter"/>
      <w:lvlText w:val="%5)"/>
      <w:lvlJc w:val="left"/>
      <w:pPr>
        <w:tabs>
          <w:tab w:val="left" w:pos="2160"/>
        </w:tabs>
        <w:ind w:left="2160" w:hanging="420"/>
      </w:pPr>
      <w:rPr>
        <w:rFonts w:ascii="Times New Roman" w:hAnsi="Times New Roman" w:cs="Times New Roman" w:hint="default"/>
      </w:rPr>
    </w:lvl>
    <w:lvl w:ilvl="5">
      <w:start w:val="1"/>
      <w:numFmt w:val="lowerRoman"/>
      <w:lvlText w:val="%6."/>
      <w:lvlJc w:val="right"/>
      <w:pPr>
        <w:tabs>
          <w:tab w:val="left" w:pos="2580"/>
        </w:tabs>
        <w:ind w:left="2580" w:hanging="420"/>
      </w:pPr>
      <w:rPr>
        <w:rFonts w:ascii="Times New Roman" w:hAnsi="Times New Roman" w:cs="Times New Roman" w:hint="default"/>
      </w:rPr>
    </w:lvl>
    <w:lvl w:ilvl="6">
      <w:start w:val="1"/>
      <w:numFmt w:val="decimal"/>
      <w:lvlText w:val="%7."/>
      <w:lvlJc w:val="left"/>
      <w:pPr>
        <w:tabs>
          <w:tab w:val="left" w:pos="3000"/>
        </w:tabs>
        <w:ind w:left="3000" w:hanging="420"/>
      </w:pPr>
      <w:rPr>
        <w:rFonts w:ascii="Times New Roman" w:hAnsi="Times New Roman" w:cs="Times New Roman" w:hint="default"/>
      </w:rPr>
    </w:lvl>
    <w:lvl w:ilvl="7">
      <w:start w:val="1"/>
      <w:numFmt w:val="lowerLetter"/>
      <w:lvlText w:val="%8)"/>
      <w:lvlJc w:val="left"/>
      <w:pPr>
        <w:tabs>
          <w:tab w:val="left" w:pos="3420"/>
        </w:tabs>
        <w:ind w:left="3420" w:hanging="420"/>
      </w:pPr>
      <w:rPr>
        <w:rFonts w:ascii="Times New Roman" w:hAnsi="Times New Roman" w:cs="Times New Roman" w:hint="default"/>
      </w:rPr>
    </w:lvl>
    <w:lvl w:ilvl="8">
      <w:start w:val="1"/>
      <w:numFmt w:val="lowerRoman"/>
      <w:lvlText w:val="%9."/>
      <w:lvlJc w:val="right"/>
      <w:pPr>
        <w:tabs>
          <w:tab w:val="left" w:pos="3840"/>
        </w:tabs>
        <w:ind w:left="3840" w:hanging="420"/>
      </w:pPr>
      <w:rPr>
        <w:rFonts w:ascii="Times New Roman" w:hAnsi="Times New Roman" w:cs="Times New Roman" w:hint="default"/>
      </w:rPr>
    </w:lvl>
  </w:abstractNum>
  <w:abstractNum w:abstractNumId="14">
    <w:nsid w:val="56CD1C8F"/>
    <w:multiLevelType w:val="multilevel"/>
    <w:tmpl w:val="56CD1C8F"/>
    <w:lvl w:ilvl="0">
      <w:start w:val="1"/>
      <w:numFmt w:val="decimal"/>
      <w:lvlText w:val="%1."/>
      <w:lvlJc w:val="left"/>
      <w:pPr>
        <w:tabs>
          <w:tab w:val="left" w:pos="840"/>
        </w:tabs>
        <w:ind w:left="840" w:hanging="420"/>
      </w:pPr>
      <w:rPr>
        <w:rFonts w:ascii="Times New Roman" w:hAnsi="Times New Roman" w:cs="Times New Roman" w:hint="default"/>
        <w:b w:val="0"/>
        <w:bCs w:val="0"/>
      </w:rPr>
    </w:lvl>
    <w:lvl w:ilvl="1">
      <w:start w:val="1"/>
      <w:numFmt w:val="lowerLetter"/>
      <w:lvlText w:val="%2)"/>
      <w:lvlJc w:val="left"/>
      <w:pPr>
        <w:tabs>
          <w:tab w:val="left" w:pos="1260"/>
        </w:tabs>
        <w:ind w:left="1260" w:hanging="420"/>
      </w:pPr>
      <w:rPr>
        <w:rFonts w:ascii="Times New Roman" w:hAnsi="Times New Roman" w:cs="Times New Roman" w:hint="default"/>
      </w:rPr>
    </w:lvl>
    <w:lvl w:ilvl="2">
      <w:start w:val="1"/>
      <w:numFmt w:val="lowerRoman"/>
      <w:lvlText w:val="%3."/>
      <w:lvlJc w:val="right"/>
      <w:pPr>
        <w:tabs>
          <w:tab w:val="left" w:pos="1680"/>
        </w:tabs>
        <w:ind w:left="1680" w:hanging="420"/>
      </w:pPr>
      <w:rPr>
        <w:rFonts w:ascii="Times New Roman" w:hAnsi="Times New Roman" w:cs="Times New Roman" w:hint="default"/>
      </w:rPr>
    </w:lvl>
    <w:lvl w:ilvl="3">
      <w:start w:val="1"/>
      <w:numFmt w:val="decimal"/>
      <w:lvlText w:val="%4."/>
      <w:lvlJc w:val="left"/>
      <w:pPr>
        <w:tabs>
          <w:tab w:val="left" w:pos="2100"/>
        </w:tabs>
        <w:ind w:left="2100" w:hanging="420"/>
      </w:pPr>
      <w:rPr>
        <w:rFonts w:ascii="Times New Roman" w:hAnsi="Times New Roman" w:cs="Times New Roman" w:hint="default"/>
      </w:rPr>
    </w:lvl>
    <w:lvl w:ilvl="4">
      <w:start w:val="1"/>
      <w:numFmt w:val="lowerLetter"/>
      <w:lvlText w:val="%5)"/>
      <w:lvlJc w:val="left"/>
      <w:pPr>
        <w:tabs>
          <w:tab w:val="left" w:pos="2520"/>
        </w:tabs>
        <w:ind w:left="2520" w:hanging="420"/>
      </w:pPr>
      <w:rPr>
        <w:rFonts w:ascii="Times New Roman" w:hAnsi="Times New Roman" w:cs="Times New Roman" w:hint="default"/>
      </w:rPr>
    </w:lvl>
    <w:lvl w:ilvl="5">
      <w:start w:val="1"/>
      <w:numFmt w:val="lowerRoman"/>
      <w:lvlText w:val="%6."/>
      <w:lvlJc w:val="right"/>
      <w:pPr>
        <w:tabs>
          <w:tab w:val="left" w:pos="2940"/>
        </w:tabs>
        <w:ind w:left="2940" w:hanging="420"/>
      </w:pPr>
      <w:rPr>
        <w:rFonts w:ascii="Times New Roman" w:hAnsi="Times New Roman" w:cs="Times New Roman" w:hint="default"/>
      </w:rPr>
    </w:lvl>
    <w:lvl w:ilvl="6">
      <w:start w:val="1"/>
      <w:numFmt w:val="decimal"/>
      <w:lvlText w:val="%7."/>
      <w:lvlJc w:val="left"/>
      <w:pPr>
        <w:tabs>
          <w:tab w:val="left" w:pos="3360"/>
        </w:tabs>
        <w:ind w:left="3360" w:hanging="420"/>
      </w:pPr>
      <w:rPr>
        <w:rFonts w:ascii="Times New Roman" w:hAnsi="Times New Roman" w:cs="Times New Roman" w:hint="default"/>
      </w:rPr>
    </w:lvl>
    <w:lvl w:ilvl="7">
      <w:start w:val="1"/>
      <w:numFmt w:val="lowerLetter"/>
      <w:lvlText w:val="%8)"/>
      <w:lvlJc w:val="left"/>
      <w:pPr>
        <w:tabs>
          <w:tab w:val="left" w:pos="3780"/>
        </w:tabs>
        <w:ind w:left="3780" w:hanging="420"/>
      </w:pPr>
      <w:rPr>
        <w:rFonts w:ascii="Times New Roman" w:hAnsi="Times New Roman" w:cs="Times New Roman" w:hint="default"/>
      </w:rPr>
    </w:lvl>
    <w:lvl w:ilvl="8">
      <w:start w:val="1"/>
      <w:numFmt w:val="lowerRoman"/>
      <w:lvlText w:val="%9."/>
      <w:lvlJc w:val="right"/>
      <w:pPr>
        <w:tabs>
          <w:tab w:val="left" w:pos="4200"/>
        </w:tabs>
        <w:ind w:left="4200" w:hanging="420"/>
      </w:pPr>
      <w:rPr>
        <w:rFonts w:ascii="Times New Roman" w:hAnsi="Times New Roman" w:cs="Times New Roman" w:hint="default"/>
      </w:rPr>
    </w:lvl>
  </w:abstractNum>
  <w:abstractNum w:abstractNumId="15">
    <w:nsid w:val="58161CAC"/>
    <w:multiLevelType w:val="hybridMultilevel"/>
    <w:tmpl w:val="D1AE8954"/>
    <w:lvl w:ilvl="0" w:tplc="E55A528A">
      <w:start w:val="1"/>
      <w:numFmt w:val="japaneseCounting"/>
      <w:lvlText w:val="（%1）"/>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12E8D8"/>
    <w:multiLevelType w:val="singleLevel"/>
    <w:tmpl w:val="5912E8D8"/>
    <w:lvl w:ilvl="0">
      <w:start w:val="1"/>
      <w:numFmt w:val="decimal"/>
      <w:suff w:val="nothing"/>
      <w:lvlText w:val="%1．"/>
      <w:lvlJc w:val="left"/>
    </w:lvl>
  </w:abstractNum>
  <w:abstractNum w:abstractNumId="17">
    <w:nsid w:val="609D324C"/>
    <w:multiLevelType w:val="hybridMultilevel"/>
    <w:tmpl w:val="59BC119C"/>
    <w:lvl w:ilvl="0" w:tplc="D95A0906">
      <w:start w:val="1"/>
      <w:numFmt w:val="japaneseCounting"/>
      <w:lvlText w:val="（%1）"/>
      <w:lvlJc w:val="left"/>
      <w:pPr>
        <w:ind w:left="1680" w:hanging="1200"/>
      </w:pPr>
      <w:rPr>
        <w:rFonts w:ascii="仿宋" w:eastAsia="仿宋" w:hAnsi="仿宋" w:cs="仿宋"/>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863B22F"/>
    <w:multiLevelType w:val="singleLevel"/>
    <w:tmpl w:val="7863B22F"/>
    <w:lvl w:ilvl="0">
      <w:start w:val="4"/>
      <w:numFmt w:val="chineseCounting"/>
      <w:suff w:val="nothing"/>
      <w:lvlText w:val="（%1）"/>
      <w:lvlJc w:val="left"/>
      <w:rPr>
        <w:rFonts w:hint="eastAsia"/>
      </w:rPr>
    </w:lvl>
  </w:abstractNum>
  <w:num w:numId="1">
    <w:abstractNumId w:val="0"/>
  </w:num>
  <w:num w:numId="2">
    <w:abstractNumId w:val="10"/>
    <w:lvlOverride w:ilvl="0">
      <w:startOverride w:val="1"/>
    </w:lvlOverride>
  </w:num>
  <w:num w:numId="3">
    <w:abstractNumId w:val="11"/>
    <w:lvlOverride w:ilvl="0">
      <w:startOverride w:val="1"/>
    </w:lvlOverride>
  </w:num>
  <w:num w:numId="4">
    <w:abstractNumId w:val="6"/>
  </w:num>
  <w:num w:numId="5">
    <w:abstractNumId w:val="8"/>
  </w:num>
  <w:num w:numId="6">
    <w:abstractNumId w:val="12"/>
    <w:lvlOverride w:ilvl="0">
      <w:startOverride w:val="1"/>
    </w:lvlOverride>
  </w:num>
  <w:num w:numId="7">
    <w:abstractNumId w:val="13"/>
    <w:lvlOverride w:ilvl="0">
      <w:startOverride w:val="1"/>
    </w:lvlOverride>
  </w:num>
  <w:num w:numId="8">
    <w:abstractNumId w:val="2"/>
  </w:num>
  <w:num w:numId="9">
    <w:abstractNumId w:val="14"/>
    <w:lvlOverride w:ilvl="0">
      <w:startOverride w:val="1"/>
    </w:lvlOverride>
  </w:num>
  <w:num w:numId="10">
    <w:abstractNumId w:val="4"/>
  </w:num>
  <w:num w:numId="11">
    <w:abstractNumId w:val="1"/>
  </w:num>
  <w:num w:numId="12">
    <w:abstractNumId w:val="18"/>
  </w:num>
  <w:num w:numId="13">
    <w:abstractNumId w:val="5"/>
  </w:num>
  <w:num w:numId="14">
    <w:abstractNumId w:val="16"/>
  </w:num>
  <w:num w:numId="15">
    <w:abstractNumId w:val="3"/>
  </w:num>
  <w:num w:numId="16">
    <w:abstractNumId w:val="15"/>
  </w:num>
  <w:num w:numId="17">
    <w:abstractNumId w:val="9"/>
  </w:num>
  <w:num w:numId="18">
    <w:abstractNumId w:val="7"/>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1506" fillcolor="white">
      <v:fill color="white"/>
    </o:shapedefaults>
    <o:shapelayout v:ext="edit">
      <o:idmap v:ext="edit" data="6"/>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352E3F"/>
    <w:rsid w:val="00014E3E"/>
    <w:rsid w:val="00031AC1"/>
    <w:rsid w:val="00034B4F"/>
    <w:rsid w:val="00046747"/>
    <w:rsid w:val="00051F62"/>
    <w:rsid w:val="00055049"/>
    <w:rsid w:val="000551D5"/>
    <w:rsid w:val="0006751C"/>
    <w:rsid w:val="00070024"/>
    <w:rsid w:val="00081C24"/>
    <w:rsid w:val="0008299E"/>
    <w:rsid w:val="00086337"/>
    <w:rsid w:val="000A474C"/>
    <w:rsid w:val="000C5257"/>
    <w:rsid w:val="000D07E4"/>
    <w:rsid w:val="000E4E3B"/>
    <w:rsid w:val="000F7140"/>
    <w:rsid w:val="001030D1"/>
    <w:rsid w:val="00133051"/>
    <w:rsid w:val="001461AF"/>
    <w:rsid w:val="001503AA"/>
    <w:rsid w:val="00166122"/>
    <w:rsid w:val="00174D0D"/>
    <w:rsid w:val="00177C9D"/>
    <w:rsid w:val="001A11E1"/>
    <w:rsid w:val="001A6645"/>
    <w:rsid w:val="001C20F5"/>
    <w:rsid w:val="001C21A8"/>
    <w:rsid w:val="001D04C5"/>
    <w:rsid w:val="001D11D8"/>
    <w:rsid w:val="001D2373"/>
    <w:rsid w:val="001E621E"/>
    <w:rsid w:val="0020434E"/>
    <w:rsid w:val="00215668"/>
    <w:rsid w:val="00225D8E"/>
    <w:rsid w:val="00234C8F"/>
    <w:rsid w:val="00235559"/>
    <w:rsid w:val="0027321F"/>
    <w:rsid w:val="00284DAD"/>
    <w:rsid w:val="00293A8B"/>
    <w:rsid w:val="002A7CFD"/>
    <w:rsid w:val="002C4E18"/>
    <w:rsid w:val="002F32E3"/>
    <w:rsid w:val="002F6DC4"/>
    <w:rsid w:val="00332084"/>
    <w:rsid w:val="00351C5B"/>
    <w:rsid w:val="00352E3F"/>
    <w:rsid w:val="00392436"/>
    <w:rsid w:val="003E1315"/>
    <w:rsid w:val="003E6B08"/>
    <w:rsid w:val="003F7771"/>
    <w:rsid w:val="004054E4"/>
    <w:rsid w:val="00437DB6"/>
    <w:rsid w:val="00440A84"/>
    <w:rsid w:val="0047575E"/>
    <w:rsid w:val="004764CA"/>
    <w:rsid w:val="0049244A"/>
    <w:rsid w:val="004C5D92"/>
    <w:rsid w:val="004D243D"/>
    <w:rsid w:val="004E73CA"/>
    <w:rsid w:val="004E761E"/>
    <w:rsid w:val="004F1DD2"/>
    <w:rsid w:val="00503678"/>
    <w:rsid w:val="00515974"/>
    <w:rsid w:val="00533B5C"/>
    <w:rsid w:val="0054328C"/>
    <w:rsid w:val="00543716"/>
    <w:rsid w:val="005467EA"/>
    <w:rsid w:val="00562FBA"/>
    <w:rsid w:val="00595786"/>
    <w:rsid w:val="005B34F8"/>
    <w:rsid w:val="005E3984"/>
    <w:rsid w:val="005E6C2F"/>
    <w:rsid w:val="005F1B11"/>
    <w:rsid w:val="005F6531"/>
    <w:rsid w:val="00607D02"/>
    <w:rsid w:val="006653AC"/>
    <w:rsid w:val="00667A26"/>
    <w:rsid w:val="006738A6"/>
    <w:rsid w:val="006B5F66"/>
    <w:rsid w:val="006F3663"/>
    <w:rsid w:val="00703D72"/>
    <w:rsid w:val="0072062D"/>
    <w:rsid w:val="00727686"/>
    <w:rsid w:val="007322F4"/>
    <w:rsid w:val="0073313F"/>
    <w:rsid w:val="00741F18"/>
    <w:rsid w:val="007902B8"/>
    <w:rsid w:val="007940AD"/>
    <w:rsid w:val="007A07B3"/>
    <w:rsid w:val="007A25E4"/>
    <w:rsid w:val="007A547B"/>
    <w:rsid w:val="007C1EE1"/>
    <w:rsid w:val="007C2F54"/>
    <w:rsid w:val="007C47D3"/>
    <w:rsid w:val="007D3EB5"/>
    <w:rsid w:val="008213E6"/>
    <w:rsid w:val="008771F7"/>
    <w:rsid w:val="008A1C15"/>
    <w:rsid w:val="009222B8"/>
    <w:rsid w:val="009327D7"/>
    <w:rsid w:val="00933FD8"/>
    <w:rsid w:val="009340DB"/>
    <w:rsid w:val="00945DA3"/>
    <w:rsid w:val="009604C9"/>
    <w:rsid w:val="00961B16"/>
    <w:rsid w:val="00964FA8"/>
    <w:rsid w:val="0097331E"/>
    <w:rsid w:val="009B75F9"/>
    <w:rsid w:val="009C00FC"/>
    <w:rsid w:val="009C08C2"/>
    <w:rsid w:val="009F19D1"/>
    <w:rsid w:val="00A02175"/>
    <w:rsid w:val="00A119AA"/>
    <w:rsid w:val="00A1209A"/>
    <w:rsid w:val="00A569D8"/>
    <w:rsid w:val="00A76205"/>
    <w:rsid w:val="00A91102"/>
    <w:rsid w:val="00AD156E"/>
    <w:rsid w:val="00AE31E8"/>
    <w:rsid w:val="00B0308B"/>
    <w:rsid w:val="00B116BF"/>
    <w:rsid w:val="00B21F63"/>
    <w:rsid w:val="00B23217"/>
    <w:rsid w:val="00B30295"/>
    <w:rsid w:val="00B54190"/>
    <w:rsid w:val="00B63FBC"/>
    <w:rsid w:val="00B70721"/>
    <w:rsid w:val="00BA42B3"/>
    <w:rsid w:val="00BB2675"/>
    <w:rsid w:val="00BE0DFA"/>
    <w:rsid w:val="00BE184E"/>
    <w:rsid w:val="00BF3656"/>
    <w:rsid w:val="00BF5876"/>
    <w:rsid w:val="00BF68D2"/>
    <w:rsid w:val="00BF6CDD"/>
    <w:rsid w:val="00C051DA"/>
    <w:rsid w:val="00C12DBE"/>
    <w:rsid w:val="00C16076"/>
    <w:rsid w:val="00C17BD7"/>
    <w:rsid w:val="00C2120C"/>
    <w:rsid w:val="00C42290"/>
    <w:rsid w:val="00C72D4B"/>
    <w:rsid w:val="00C7591C"/>
    <w:rsid w:val="00C90ABE"/>
    <w:rsid w:val="00CA084E"/>
    <w:rsid w:val="00CA5C45"/>
    <w:rsid w:val="00CC29D2"/>
    <w:rsid w:val="00CD6FE6"/>
    <w:rsid w:val="00CE66F0"/>
    <w:rsid w:val="00CF3318"/>
    <w:rsid w:val="00CF5CCD"/>
    <w:rsid w:val="00D12671"/>
    <w:rsid w:val="00D12E61"/>
    <w:rsid w:val="00D35C50"/>
    <w:rsid w:val="00D51D4D"/>
    <w:rsid w:val="00D57293"/>
    <w:rsid w:val="00D81B37"/>
    <w:rsid w:val="00DA277A"/>
    <w:rsid w:val="00DB3BD6"/>
    <w:rsid w:val="00DB4279"/>
    <w:rsid w:val="00DC2725"/>
    <w:rsid w:val="00DE1B99"/>
    <w:rsid w:val="00DF5C26"/>
    <w:rsid w:val="00E23103"/>
    <w:rsid w:val="00E23E4E"/>
    <w:rsid w:val="00E41724"/>
    <w:rsid w:val="00E50CC2"/>
    <w:rsid w:val="00E639A0"/>
    <w:rsid w:val="00E645E7"/>
    <w:rsid w:val="00E75EFD"/>
    <w:rsid w:val="00E83241"/>
    <w:rsid w:val="00EE532A"/>
    <w:rsid w:val="00EE5A6C"/>
    <w:rsid w:val="00EE627C"/>
    <w:rsid w:val="00EF0607"/>
    <w:rsid w:val="00F0055D"/>
    <w:rsid w:val="00F325ED"/>
    <w:rsid w:val="00F3276B"/>
    <w:rsid w:val="00F33096"/>
    <w:rsid w:val="00F34D26"/>
    <w:rsid w:val="00F43875"/>
    <w:rsid w:val="00F4546D"/>
    <w:rsid w:val="00F64E32"/>
    <w:rsid w:val="00F97CC6"/>
    <w:rsid w:val="00FA2483"/>
    <w:rsid w:val="00FB4450"/>
    <w:rsid w:val="00FC3FE1"/>
    <w:rsid w:val="00FC45A7"/>
    <w:rsid w:val="00FF46DB"/>
    <w:rsid w:val="019748CA"/>
    <w:rsid w:val="02600DD5"/>
    <w:rsid w:val="027068AA"/>
    <w:rsid w:val="02CF76D0"/>
    <w:rsid w:val="0313208E"/>
    <w:rsid w:val="03283B26"/>
    <w:rsid w:val="03D45CCA"/>
    <w:rsid w:val="041049B4"/>
    <w:rsid w:val="053B297A"/>
    <w:rsid w:val="06BE497D"/>
    <w:rsid w:val="06EE6C24"/>
    <w:rsid w:val="076630BA"/>
    <w:rsid w:val="078E7B37"/>
    <w:rsid w:val="08154967"/>
    <w:rsid w:val="09370A4F"/>
    <w:rsid w:val="09A850A9"/>
    <w:rsid w:val="0CE30CC0"/>
    <w:rsid w:val="0DA236B0"/>
    <w:rsid w:val="0E5D6E76"/>
    <w:rsid w:val="0FEC0203"/>
    <w:rsid w:val="10424F78"/>
    <w:rsid w:val="10912A61"/>
    <w:rsid w:val="11430B0F"/>
    <w:rsid w:val="11EF79F9"/>
    <w:rsid w:val="12CD2157"/>
    <w:rsid w:val="15647C7C"/>
    <w:rsid w:val="15A546CC"/>
    <w:rsid w:val="15F91A3D"/>
    <w:rsid w:val="16FC7C40"/>
    <w:rsid w:val="1739262B"/>
    <w:rsid w:val="19151E8C"/>
    <w:rsid w:val="1A3135FB"/>
    <w:rsid w:val="1AC12F4C"/>
    <w:rsid w:val="1C0A0ACE"/>
    <w:rsid w:val="1D051BE4"/>
    <w:rsid w:val="1E51636E"/>
    <w:rsid w:val="1E6F47F2"/>
    <w:rsid w:val="1FC17B9E"/>
    <w:rsid w:val="20D175FF"/>
    <w:rsid w:val="24605D55"/>
    <w:rsid w:val="24701257"/>
    <w:rsid w:val="251C684B"/>
    <w:rsid w:val="25490E2F"/>
    <w:rsid w:val="27653B49"/>
    <w:rsid w:val="27DB6FFE"/>
    <w:rsid w:val="280C0F71"/>
    <w:rsid w:val="289D0BC6"/>
    <w:rsid w:val="2A6A4D7A"/>
    <w:rsid w:val="2AE83351"/>
    <w:rsid w:val="2B7C1E74"/>
    <w:rsid w:val="2BDB12C4"/>
    <w:rsid w:val="2BFA19E6"/>
    <w:rsid w:val="2C0F139C"/>
    <w:rsid w:val="2D1E31D4"/>
    <w:rsid w:val="2D6E4CB7"/>
    <w:rsid w:val="2DA07319"/>
    <w:rsid w:val="2E1A4B1E"/>
    <w:rsid w:val="2E70022C"/>
    <w:rsid w:val="2FDB1AF0"/>
    <w:rsid w:val="3087390A"/>
    <w:rsid w:val="311755A2"/>
    <w:rsid w:val="314544D1"/>
    <w:rsid w:val="31FD3B5B"/>
    <w:rsid w:val="32991431"/>
    <w:rsid w:val="346B5B97"/>
    <w:rsid w:val="3553609D"/>
    <w:rsid w:val="35AB0C82"/>
    <w:rsid w:val="35FD292C"/>
    <w:rsid w:val="36606063"/>
    <w:rsid w:val="374873D9"/>
    <w:rsid w:val="37D32E18"/>
    <w:rsid w:val="39A76B6A"/>
    <w:rsid w:val="3B3F5ECB"/>
    <w:rsid w:val="3BFA09D1"/>
    <w:rsid w:val="3C672D7D"/>
    <w:rsid w:val="3CC345EE"/>
    <w:rsid w:val="3DD23CE3"/>
    <w:rsid w:val="3E5856F1"/>
    <w:rsid w:val="3E6B5AC2"/>
    <w:rsid w:val="3E87499D"/>
    <w:rsid w:val="3EC56B77"/>
    <w:rsid w:val="3F465822"/>
    <w:rsid w:val="40520794"/>
    <w:rsid w:val="42AE1C67"/>
    <w:rsid w:val="42E250E1"/>
    <w:rsid w:val="432B21BB"/>
    <w:rsid w:val="45467C75"/>
    <w:rsid w:val="460A3E86"/>
    <w:rsid w:val="48241926"/>
    <w:rsid w:val="49A17F23"/>
    <w:rsid w:val="4BF34B25"/>
    <w:rsid w:val="4C7A1452"/>
    <w:rsid w:val="4CCE4BCF"/>
    <w:rsid w:val="4D0B1CD6"/>
    <w:rsid w:val="4D3B67CB"/>
    <w:rsid w:val="4F376FA7"/>
    <w:rsid w:val="4F9E30DB"/>
    <w:rsid w:val="4FC03BBC"/>
    <w:rsid w:val="4FE519A9"/>
    <w:rsid w:val="4FF71A99"/>
    <w:rsid w:val="51C14A65"/>
    <w:rsid w:val="535F16D9"/>
    <w:rsid w:val="54190835"/>
    <w:rsid w:val="55C570A2"/>
    <w:rsid w:val="56B5684E"/>
    <w:rsid w:val="573C77AF"/>
    <w:rsid w:val="573E115F"/>
    <w:rsid w:val="58926D9F"/>
    <w:rsid w:val="59471356"/>
    <w:rsid w:val="59E6048B"/>
    <w:rsid w:val="5A1C7A68"/>
    <w:rsid w:val="5AC31DDD"/>
    <w:rsid w:val="5CB747C7"/>
    <w:rsid w:val="5D6A2761"/>
    <w:rsid w:val="5F3C5810"/>
    <w:rsid w:val="61071109"/>
    <w:rsid w:val="616B3158"/>
    <w:rsid w:val="61806A2A"/>
    <w:rsid w:val="62103127"/>
    <w:rsid w:val="623B5B43"/>
    <w:rsid w:val="62AB627C"/>
    <w:rsid w:val="62EC3E2D"/>
    <w:rsid w:val="653B7099"/>
    <w:rsid w:val="671A426D"/>
    <w:rsid w:val="673E4FE8"/>
    <w:rsid w:val="67424945"/>
    <w:rsid w:val="691E1DEE"/>
    <w:rsid w:val="69470DF6"/>
    <w:rsid w:val="69976E77"/>
    <w:rsid w:val="69F422C4"/>
    <w:rsid w:val="6A095303"/>
    <w:rsid w:val="6B960511"/>
    <w:rsid w:val="6C9C56D0"/>
    <w:rsid w:val="6CA43D4D"/>
    <w:rsid w:val="6D8A752B"/>
    <w:rsid w:val="6DCD2818"/>
    <w:rsid w:val="6EB57728"/>
    <w:rsid w:val="6EC0440A"/>
    <w:rsid w:val="712439A1"/>
    <w:rsid w:val="7148136B"/>
    <w:rsid w:val="71603080"/>
    <w:rsid w:val="72284A7F"/>
    <w:rsid w:val="73E30E01"/>
    <w:rsid w:val="745E61F7"/>
    <w:rsid w:val="74777121"/>
    <w:rsid w:val="7482084D"/>
    <w:rsid w:val="7506052D"/>
    <w:rsid w:val="76631BA9"/>
    <w:rsid w:val="78463F26"/>
    <w:rsid w:val="7A33013A"/>
    <w:rsid w:val="7A4D5128"/>
    <w:rsid w:val="7B376D28"/>
    <w:rsid w:val="7C974CB0"/>
    <w:rsid w:val="7DB1599E"/>
    <w:rsid w:val="7E2A4443"/>
    <w:rsid w:val="7E6E6837"/>
    <w:rsid w:val="7F7315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semiHidden="0" w:unhideWhenUsed="0" w:qFormat="1"/>
    <w:lsdException w:name="heading 4" w:locked="1" w:semiHidden="0"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semiHidden="0" w:unhideWhenUsed="0" w:qFormat="1"/>
    <w:lsdException w:name="toc 3" w:semiHidden="0"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iPriority="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Date" w:uiPriority="0"/>
    <w:lsdException w:name="Hyperlink" w:semiHidden="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HTML Preformatted" w:semiHidden="0" w:qFormat="1"/>
    <w:lsdException w:name="Normal Table" w:qFormat="1"/>
    <w:lsdException w:name="Balloon Text"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F68D2"/>
    <w:pPr>
      <w:widowControl w:val="0"/>
      <w:jc w:val="both"/>
    </w:pPr>
    <w:rPr>
      <w:rFonts w:ascii="Calibri" w:hAnsi="Calibri" w:cs="黑体"/>
      <w:kern w:val="2"/>
      <w:sz w:val="21"/>
      <w:szCs w:val="22"/>
    </w:rPr>
  </w:style>
  <w:style w:type="paragraph" w:styleId="1">
    <w:name w:val="heading 1"/>
    <w:basedOn w:val="a"/>
    <w:next w:val="a"/>
    <w:link w:val="1Char"/>
    <w:uiPriority w:val="99"/>
    <w:qFormat/>
    <w:rsid w:val="00BF68D2"/>
    <w:pPr>
      <w:keepNext/>
      <w:keepLines/>
      <w:spacing w:before="340" w:after="330" w:line="578" w:lineRule="auto"/>
      <w:outlineLvl w:val="0"/>
    </w:pPr>
    <w:rPr>
      <w:b/>
      <w:bCs/>
      <w:kern w:val="44"/>
      <w:sz w:val="44"/>
      <w:szCs w:val="44"/>
    </w:rPr>
  </w:style>
  <w:style w:type="paragraph" w:styleId="3">
    <w:name w:val="heading 3"/>
    <w:basedOn w:val="a"/>
    <w:next w:val="a"/>
    <w:link w:val="3Char"/>
    <w:uiPriority w:val="99"/>
    <w:qFormat/>
    <w:rsid w:val="00BF68D2"/>
    <w:pPr>
      <w:keepNext/>
      <w:keepLines/>
      <w:spacing w:before="260" w:after="260" w:line="416" w:lineRule="auto"/>
      <w:outlineLvl w:val="2"/>
    </w:pPr>
    <w:rPr>
      <w:b/>
      <w:bCs/>
      <w:sz w:val="32"/>
      <w:szCs w:val="32"/>
    </w:rPr>
  </w:style>
  <w:style w:type="paragraph" w:styleId="4">
    <w:name w:val="heading 4"/>
    <w:basedOn w:val="a"/>
    <w:next w:val="a"/>
    <w:unhideWhenUsed/>
    <w:qFormat/>
    <w:locked/>
    <w:rsid w:val="00BF68D2"/>
    <w:pPr>
      <w:keepNext/>
      <w:keepLines/>
      <w:spacing w:before="280" w:after="290" w:line="376" w:lineRule="auto"/>
      <w:outlineLvl w:val="3"/>
    </w:pPr>
    <w:rPr>
      <w:rFonts w:ascii="Cambria" w:eastAsia="PMingLiU"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99"/>
    <w:qFormat/>
    <w:rsid w:val="00BF68D2"/>
    <w:pPr>
      <w:widowControl/>
      <w:spacing w:after="100" w:line="276" w:lineRule="auto"/>
      <w:ind w:left="440"/>
      <w:jc w:val="left"/>
    </w:pPr>
    <w:rPr>
      <w:kern w:val="0"/>
      <w:sz w:val="22"/>
    </w:rPr>
  </w:style>
  <w:style w:type="paragraph" w:styleId="a3">
    <w:name w:val="Plain Text"/>
    <w:basedOn w:val="a"/>
    <w:link w:val="Char"/>
    <w:qFormat/>
    <w:rsid w:val="00BF68D2"/>
    <w:rPr>
      <w:rFonts w:ascii="宋体" w:hAnsi="Courier New"/>
      <w:kern w:val="0"/>
      <w:sz w:val="20"/>
      <w:szCs w:val="21"/>
    </w:rPr>
  </w:style>
  <w:style w:type="paragraph" w:styleId="a4">
    <w:name w:val="Balloon Text"/>
    <w:basedOn w:val="a"/>
    <w:link w:val="Char0"/>
    <w:uiPriority w:val="99"/>
    <w:semiHidden/>
    <w:unhideWhenUsed/>
    <w:qFormat/>
    <w:rsid w:val="00BF68D2"/>
    <w:rPr>
      <w:sz w:val="18"/>
      <w:szCs w:val="18"/>
    </w:rPr>
  </w:style>
  <w:style w:type="paragraph" w:styleId="a5">
    <w:name w:val="footer"/>
    <w:basedOn w:val="a"/>
    <w:link w:val="Char1"/>
    <w:qFormat/>
    <w:rsid w:val="00BF68D2"/>
    <w:pPr>
      <w:tabs>
        <w:tab w:val="center" w:pos="4153"/>
        <w:tab w:val="right" w:pos="8306"/>
      </w:tabs>
      <w:snapToGrid w:val="0"/>
      <w:jc w:val="left"/>
    </w:pPr>
    <w:rPr>
      <w:sz w:val="18"/>
      <w:szCs w:val="18"/>
    </w:rPr>
  </w:style>
  <w:style w:type="paragraph" w:styleId="a6">
    <w:name w:val="header"/>
    <w:basedOn w:val="a"/>
    <w:link w:val="Char2"/>
    <w:qFormat/>
    <w:rsid w:val="00BF68D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BF68D2"/>
    <w:rPr>
      <w:rFonts w:ascii="Times New Roman" w:hAnsi="Times New Roman" w:cs="Times New Roman"/>
      <w:szCs w:val="21"/>
    </w:rPr>
  </w:style>
  <w:style w:type="paragraph" w:styleId="2">
    <w:name w:val="toc 2"/>
    <w:basedOn w:val="a"/>
    <w:next w:val="a"/>
    <w:uiPriority w:val="99"/>
    <w:qFormat/>
    <w:rsid w:val="00BF68D2"/>
    <w:pPr>
      <w:widowControl/>
      <w:spacing w:after="100" w:line="276" w:lineRule="auto"/>
      <w:ind w:left="220"/>
      <w:jc w:val="left"/>
    </w:pPr>
    <w:rPr>
      <w:kern w:val="0"/>
      <w:sz w:val="22"/>
    </w:rPr>
  </w:style>
  <w:style w:type="paragraph" w:styleId="HTML">
    <w:name w:val="HTML Preformatted"/>
    <w:basedOn w:val="a"/>
    <w:uiPriority w:val="99"/>
    <w:unhideWhenUsed/>
    <w:qFormat/>
    <w:rsid w:val="00BF68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a7">
    <w:name w:val="Table Grid"/>
    <w:basedOn w:val="a1"/>
    <w:uiPriority w:val="99"/>
    <w:qFormat/>
    <w:rsid w:val="00BF68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qFormat/>
    <w:rsid w:val="00BF68D2"/>
    <w:rPr>
      <w:rFonts w:cs="Times New Roman"/>
    </w:rPr>
  </w:style>
  <w:style w:type="character" w:styleId="a9">
    <w:name w:val="Hyperlink"/>
    <w:uiPriority w:val="99"/>
    <w:qFormat/>
    <w:rsid w:val="00BF68D2"/>
    <w:rPr>
      <w:rFonts w:cs="Times New Roman"/>
      <w:color w:val="0000FF"/>
      <w:u w:val="single"/>
    </w:rPr>
  </w:style>
  <w:style w:type="character" w:customStyle="1" w:styleId="1Char">
    <w:name w:val="标题 1 Char"/>
    <w:link w:val="1"/>
    <w:uiPriority w:val="99"/>
    <w:qFormat/>
    <w:locked/>
    <w:rsid w:val="00BF68D2"/>
    <w:rPr>
      <w:rFonts w:cs="Times New Roman"/>
      <w:b/>
      <w:bCs/>
      <w:kern w:val="44"/>
      <w:sz w:val="44"/>
      <w:szCs w:val="44"/>
    </w:rPr>
  </w:style>
  <w:style w:type="character" w:customStyle="1" w:styleId="3Char">
    <w:name w:val="标题 3 Char"/>
    <w:link w:val="3"/>
    <w:uiPriority w:val="99"/>
    <w:semiHidden/>
    <w:qFormat/>
    <w:locked/>
    <w:rsid w:val="00BF68D2"/>
    <w:rPr>
      <w:rFonts w:cs="Times New Roman"/>
      <w:b/>
      <w:bCs/>
      <w:sz w:val="32"/>
      <w:szCs w:val="32"/>
    </w:rPr>
  </w:style>
  <w:style w:type="character" w:customStyle="1" w:styleId="Char">
    <w:name w:val="纯文本 Char"/>
    <w:link w:val="a3"/>
    <w:qFormat/>
    <w:rsid w:val="00BF68D2"/>
    <w:rPr>
      <w:rFonts w:ascii="宋体" w:hAnsi="Courier New" w:cs="Courier New"/>
      <w:szCs w:val="21"/>
    </w:rPr>
  </w:style>
  <w:style w:type="character" w:customStyle="1" w:styleId="Char1">
    <w:name w:val="页脚 Char"/>
    <w:link w:val="a5"/>
    <w:qFormat/>
    <w:locked/>
    <w:rsid w:val="00BF68D2"/>
    <w:rPr>
      <w:rFonts w:cs="Times New Roman"/>
      <w:sz w:val="18"/>
      <w:szCs w:val="18"/>
    </w:rPr>
  </w:style>
  <w:style w:type="character" w:customStyle="1" w:styleId="Char2">
    <w:name w:val="页眉 Char"/>
    <w:link w:val="a6"/>
    <w:qFormat/>
    <w:locked/>
    <w:rsid w:val="00BF68D2"/>
    <w:rPr>
      <w:rFonts w:cs="Times New Roman"/>
      <w:sz w:val="18"/>
      <w:szCs w:val="18"/>
    </w:rPr>
  </w:style>
  <w:style w:type="paragraph" w:customStyle="1" w:styleId="TOC1">
    <w:name w:val="TOC 标题1"/>
    <w:basedOn w:val="1"/>
    <w:next w:val="a"/>
    <w:uiPriority w:val="99"/>
    <w:qFormat/>
    <w:rsid w:val="00BF68D2"/>
    <w:pPr>
      <w:widowControl/>
      <w:spacing w:before="480" w:after="0" w:line="276" w:lineRule="auto"/>
      <w:jc w:val="left"/>
      <w:outlineLvl w:val="9"/>
    </w:pPr>
    <w:rPr>
      <w:rFonts w:ascii="Cambria" w:hAnsi="Cambria"/>
      <w:color w:val="365F90"/>
      <w:kern w:val="0"/>
      <w:sz w:val="28"/>
      <w:szCs w:val="28"/>
    </w:rPr>
  </w:style>
  <w:style w:type="character" w:customStyle="1" w:styleId="16">
    <w:name w:val="16"/>
    <w:uiPriority w:val="99"/>
    <w:qFormat/>
    <w:rsid w:val="00BF68D2"/>
    <w:rPr>
      <w:rFonts w:ascii="Arial" w:eastAsia="宋体" w:hAnsi="Arial" w:cs="Arial"/>
      <w:b/>
      <w:bCs/>
      <w:kern w:val="2"/>
      <w:sz w:val="24"/>
      <w:szCs w:val="24"/>
    </w:rPr>
  </w:style>
  <w:style w:type="paragraph" w:customStyle="1" w:styleId="11">
    <w:name w:val="列表段落1"/>
    <w:basedOn w:val="a"/>
    <w:uiPriority w:val="99"/>
    <w:qFormat/>
    <w:rsid w:val="00BF68D2"/>
    <w:pPr>
      <w:ind w:firstLineChars="200" w:firstLine="420"/>
    </w:pPr>
  </w:style>
  <w:style w:type="paragraph" w:customStyle="1" w:styleId="Style5">
    <w:name w:val="_Style 5"/>
    <w:basedOn w:val="a"/>
    <w:qFormat/>
    <w:rsid w:val="00BF68D2"/>
    <w:pPr>
      <w:ind w:firstLineChars="200" w:firstLine="420"/>
    </w:pPr>
  </w:style>
  <w:style w:type="paragraph" w:customStyle="1" w:styleId="12">
    <w:name w:val="1"/>
    <w:basedOn w:val="a"/>
    <w:next w:val="a3"/>
    <w:qFormat/>
    <w:rsid w:val="00BF68D2"/>
    <w:rPr>
      <w:rFonts w:ascii="宋体" w:hAnsi="Courier New"/>
    </w:rPr>
  </w:style>
  <w:style w:type="paragraph" w:customStyle="1" w:styleId="Style2">
    <w:name w:val="_Style 2"/>
    <w:basedOn w:val="a"/>
    <w:uiPriority w:val="34"/>
    <w:qFormat/>
    <w:rsid w:val="00BF68D2"/>
    <w:pPr>
      <w:ind w:firstLineChars="200" w:firstLine="420"/>
    </w:pPr>
  </w:style>
  <w:style w:type="paragraph" w:customStyle="1" w:styleId="WPSOffice1">
    <w:name w:val="WPSOffice手动目录 1"/>
    <w:qFormat/>
    <w:rsid w:val="00BF68D2"/>
  </w:style>
  <w:style w:type="paragraph" w:customStyle="1" w:styleId="WPSOffice2">
    <w:name w:val="WPSOffice手动目录 2"/>
    <w:qFormat/>
    <w:rsid w:val="00BF68D2"/>
    <w:pPr>
      <w:ind w:leftChars="200" w:left="200"/>
    </w:pPr>
  </w:style>
  <w:style w:type="character" w:customStyle="1" w:styleId="Char0">
    <w:name w:val="批注框文本 Char"/>
    <w:link w:val="a4"/>
    <w:uiPriority w:val="99"/>
    <w:semiHidden/>
    <w:qFormat/>
    <w:rsid w:val="00BF68D2"/>
    <w:rPr>
      <w:rFonts w:ascii="Calibri" w:hAnsi="Calibri" w:cs="黑体"/>
      <w:kern w:val="2"/>
      <w:sz w:val="18"/>
      <w:szCs w:val="18"/>
    </w:rPr>
  </w:style>
  <w:style w:type="character" w:customStyle="1" w:styleId="font41">
    <w:name w:val="font41"/>
    <w:basedOn w:val="a0"/>
    <w:qFormat/>
    <w:rsid w:val="00BF68D2"/>
    <w:rPr>
      <w:rFonts w:ascii="宋体" w:eastAsia="宋体" w:hAnsi="宋体" w:cs="宋体" w:hint="eastAsia"/>
      <w:color w:val="000000"/>
      <w:sz w:val="20"/>
      <w:szCs w:val="20"/>
      <w:u w:val="none"/>
    </w:rPr>
  </w:style>
  <w:style w:type="paragraph" w:styleId="aa">
    <w:name w:val="List Paragraph"/>
    <w:basedOn w:val="a"/>
    <w:uiPriority w:val="99"/>
    <w:unhideWhenUsed/>
    <w:rsid w:val="000E4E3B"/>
    <w:pPr>
      <w:ind w:firstLineChars="200" w:firstLine="420"/>
    </w:pPr>
  </w:style>
  <w:style w:type="character" w:styleId="ab">
    <w:name w:val="line number"/>
    <w:basedOn w:val="a0"/>
    <w:uiPriority w:val="99"/>
    <w:semiHidden/>
    <w:unhideWhenUsed/>
    <w:rsid w:val="00CD6FE6"/>
  </w:style>
  <w:style w:type="character" w:customStyle="1" w:styleId="13">
    <w:name w:val="纯文本 字符1"/>
    <w:rsid w:val="00B21F63"/>
    <w:rPr>
      <w:rFonts w:ascii="宋体" w:hAnsi="Courier New"/>
      <w:kern w:val="2"/>
      <w:sz w:val="21"/>
      <w:szCs w:val="21"/>
    </w:rPr>
  </w:style>
  <w:style w:type="paragraph" w:styleId="ac">
    <w:name w:val="Date"/>
    <w:basedOn w:val="a"/>
    <w:next w:val="a"/>
    <w:link w:val="Char3"/>
    <w:rsid w:val="009C08C2"/>
    <w:rPr>
      <w:rFonts w:ascii="Times New Roman" w:hAnsi="Times New Roman" w:cs="Times New Roman"/>
      <w:sz w:val="28"/>
      <w:szCs w:val="20"/>
    </w:rPr>
  </w:style>
  <w:style w:type="character" w:customStyle="1" w:styleId="Char3">
    <w:name w:val="日期 Char"/>
    <w:basedOn w:val="a0"/>
    <w:link w:val="ac"/>
    <w:rsid w:val="009C08C2"/>
    <w:rPr>
      <w:kern w:val="2"/>
      <w:sz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3737</Words>
  <Characters>21303</Characters>
  <Application>Microsoft Office Word</Application>
  <DocSecurity>0</DocSecurity>
  <Lines>177</Lines>
  <Paragraphs>49</Paragraphs>
  <ScaleCrop>false</ScaleCrop>
  <Company>china</Company>
  <LinksUpToDate>false</LinksUpToDate>
  <CharactersWithSpaces>24991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重庆城市管理职业学院</dc:title>
  <dc:creator>黎光</dc:creator>
  <cp:lastModifiedBy>admin</cp:lastModifiedBy>
  <cp:revision>61</cp:revision>
  <cp:lastPrinted>2021-05-21T08:38:00Z</cp:lastPrinted>
  <dcterms:created xsi:type="dcterms:W3CDTF">2020-07-14T03:57:00Z</dcterms:created>
  <dcterms:modified xsi:type="dcterms:W3CDTF">2021-05-21T08:42:00Z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oiioBoundaries">
    <vt:bool>true</vt:bool>
  </property>
  <property fmtid="{D5CDD505-2E9C-101B-9397-08002B2CF9AE}" pid="4" name="KSOSaveFontToCloudKey">
    <vt:lpwstr>14925207_btnclosed</vt:lpwstr>
  </property>
  <property fmtid="{D5CDD505-2E9C-101B-9397-08002B2CF9AE}" pid="5" name="ICV">
    <vt:lpwstr>6233407A5E7B445CA1BF071AAF22932D</vt:lpwstr>
  </property>
</Properties>
</file>