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6C" w:rsidRDefault="00BC6685">
      <w:pPr>
        <w:pStyle w:val="ac"/>
        <w:spacing w:before="0" w:beforeAutospacing="0" w:after="0" w:afterAutospacing="0" w:line="320" w:lineRule="exact"/>
        <w:jc w:val="both"/>
        <w:rPr>
          <w:rFonts w:ascii="Times New Roman" w:eastAsia="方正黑体_GBK" w:hAnsi="Times New Roman" w:cs="方正黑体_GBK"/>
          <w:sz w:val="28"/>
          <w:szCs w:val="28"/>
        </w:rPr>
      </w:pPr>
      <w:r>
        <w:rPr>
          <w:rFonts w:ascii="Times New Roman" w:eastAsia="方正黑体_GBK" w:hAnsi="Times New Roman" w:cs="方正黑体_GBK" w:hint="eastAsia"/>
          <w:sz w:val="28"/>
          <w:szCs w:val="28"/>
        </w:rPr>
        <w:t>附件</w:t>
      </w:r>
      <w:r w:rsidR="00F3692B">
        <w:rPr>
          <w:rFonts w:ascii="Times New Roman" w:eastAsia="方正黑体_GBK" w:hAnsi="Times New Roman" w:cs="方正黑体_GBK"/>
          <w:sz w:val="28"/>
          <w:szCs w:val="28"/>
        </w:rPr>
        <w:t>4</w:t>
      </w:r>
      <w:r>
        <w:rPr>
          <w:rFonts w:ascii="Times New Roman" w:eastAsia="方正黑体_GBK" w:hAnsi="Times New Roman" w:cs="方正黑体_GBK" w:hint="eastAsia"/>
          <w:sz w:val="28"/>
          <w:szCs w:val="28"/>
        </w:rPr>
        <w:t xml:space="preserve"> </w:t>
      </w:r>
    </w:p>
    <w:p w:rsidR="00B26C6C" w:rsidRDefault="00BC6685">
      <w:pPr>
        <w:pStyle w:val="ac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重庆城市管理职业学院</w:t>
      </w:r>
      <w:r w:rsidR="00505D0A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2</w:t>
      </w:r>
      <w:r w:rsidR="00505D0A">
        <w:rPr>
          <w:rFonts w:ascii="Times New Roman" w:eastAsia="方正小标宋_GBK" w:hAnsi="Times New Roman" w:cs="方正小标宋_GBK"/>
          <w:b/>
          <w:bCs/>
          <w:sz w:val="44"/>
          <w:szCs w:val="44"/>
        </w:rPr>
        <w:t>022-</w:t>
      </w:r>
      <w:r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2023</w:t>
      </w:r>
      <w:r w:rsidR="00505D0A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学年</w:t>
      </w:r>
      <w:bookmarkStart w:id="0" w:name="_GoBack"/>
      <w:bookmarkEnd w:id="0"/>
      <w:r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国家奖学金综合材料评分细则</w:t>
      </w:r>
    </w:p>
    <w:tbl>
      <w:tblPr>
        <w:tblpPr w:leftFromText="180" w:rightFromText="180" w:vertAnchor="text" w:horzAnchor="page" w:tblpX="1450" w:tblpY="230"/>
        <w:tblOverlap w:val="never"/>
        <w:tblW w:w="14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2769"/>
      </w:tblGrid>
      <w:tr w:rsidR="00B26C6C">
        <w:trPr>
          <w:trHeight w:val="55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>计分细则</w:t>
            </w:r>
          </w:p>
        </w:tc>
      </w:tr>
      <w:tr w:rsidR="00B26C6C">
        <w:trPr>
          <w:trHeight w:val="555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>政治思想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中共党员（中共预备党员）加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分，入党积极分子加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分，团员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。</w:t>
            </w:r>
          </w:p>
        </w:tc>
      </w:tr>
      <w:tr w:rsidR="00B26C6C">
        <w:trPr>
          <w:trHeight w:val="55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kern w:val="0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担任校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院两级主要学生干部加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。</w:t>
            </w:r>
          </w:p>
        </w:tc>
      </w:tr>
      <w:tr w:rsidR="00B26C6C">
        <w:trPr>
          <w:trHeight w:val="479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担任校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院两级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各部门负责人及二级学院各团支部书记、班长加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分，其余班委加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分（多个职务就高不就低）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。</w:t>
            </w:r>
          </w:p>
        </w:tc>
      </w:tr>
      <w:tr w:rsidR="00B26C6C">
        <w:trPr>
          <w:trHeight w:val="38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学业成绩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（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65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）</w:t>
            </w: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学习成绩班级（专业）排名第一名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65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分，第二名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62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第三名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59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第四名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56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第五名及以下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53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。</w:t>
            </w:r>
          </w:p>
        </w:tc>
      </w:tr>
      <w:tr w:rsidR="00B26C6C">
        <w:trPr>
          <w:trHeight w:val="41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职业技能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（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18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分）</w:t>
            </w: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在专业职业技能大赛中，获国家级特等奖、一等奖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项、二等奖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项、三等奖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市级一等奖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项、二等奖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项、三等奖</w:t>
            </w:r>
            <w:r>
              <w:rPr>
                <w:rFonts w:ascii="Times New Roman" w:eastAsia="方正仿宋_GBK" w:hAnsi="Times New Roman" w:cs="方正仿宋_GBK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校级一等奖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项、二等奖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项，三等奖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。</w:t>
            </w:r>
          </w:p>
        </w:tc>
      </w:tr>
      <w:tr w:rsidR="00B26C6C">
        <w:trPr>
          <w:trHeight w:val="38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获取本专业相关职业资格证书每个加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分，国家资格认定机构认定的其他方面的任职资格证书每个加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。</w:t>
            </w:r>
          </w:p>
        </w:tc>
      </w:tr>
      <w:tr w:rsidR="00B26C6C">
        <w:trPr>
          <w:trHeight w:val="38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英语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CET4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CET6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考试获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425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分以上者，分别加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分，英语应用能力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级分别加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。</w:t>
            </w:r>
          </w:p>
        </w:tc>
      </w:tr>
      <w:tr w:rsidR="00B26C6C">
        <w:trPr>
          <w:trHeight w:val="38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全国计算机等级考试一、二、三级及以上者，分别加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。</w:t>
            </w:r>
          </w:p>
        </w:tc>
      </w:tr>
      <w:tr w:rsidR="00B26C6C">
        <w:trPr>
          <w:trHeight w:val="42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普通话水平测试二级甲等、一级乙等，分别加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分、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。</w:t>
            </w:r>
          </w:p>
        </w:tc>
      </w:tr>
      <w:tr w:rsidR="00B26C6C">
        <w:trPr>
          <w:trHeight w:val="47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lastRenderedPageBreak/>
              <w:t>实践创新</w:t>
            </w:r>
          </w:p>
          <w:p w:rsidR="00B26C6C" w:rsidRDefault="00BC6685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（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12</w:t>
            </w: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分）</w:t>
            </w: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获得国家级先进个人等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荣誉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每次加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项，市级每次加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项，校级每次加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项（本条所涉荣誉颁发主体为业务主管部门、上级政府）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。</w:t>
            </w:r>
          </w:p>
        </w:tc>
      </w:tr>
      <w:tr w:rsidR="00B26C6C">
        <w:trPr>
          <w:trHeight w:val="47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其他各类竞赛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中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获国家级特等奖、一等奖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项、二等奖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项、三等奖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项；市级一等奖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项、二等奖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项、三等奖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项；校级一等奖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项、二、三等奖不加分。</w:t>
            </w:r>
          </w:p>
        </w:tc>
      </w:tr>
      <w:tr w:rsidR="00B26C6C">
        <w:trPr>
          <w:trHeight w:val="849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以第一作者身份在全国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性的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报刊、杂志上发表文章或作品的，每篇分别加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省市级的，加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分；区级加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分。</w:t>
            </w:r>
          </w:p>
        </w:tc>
      </w:tr>
      <w:tr w:rsidR="00B26C6C">
        <w:trPr>
          <w:trHeight w:val="47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通过专家鉴定的专利每项加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。</w:t>
            </w:r>
          </w:p>
        </w:tc>
      </w:tr>
      <w:tr w:rsidR="00B26C6C">
        <w:trPr>
          <w:trHeight w:val="47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26C6C">
            <w:pPr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6C" w:rsidRDefault="00BC6685">
            <w:pPr>
              <w:widowControl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学生个人或团体（需为团体主要成员）事迹被新闻媒体（含报纸、网络）所报道，国家级主流媒体加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分，省市级主流媒体加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分，区级加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分。</w:t>
            </w:r>
          </w:p>
        </w:tc>
      </w:tr>
    </w:tbl>
    <w:p w:rsidR="00B26C6C" w:rsidRDefault="00BC6685">
      <w:pPr>
        <w:widowControl/>
        <w:jc w:val="left"/>
        <w:textAlignment w:val="center"/>
        <w:rPr>
          <w:rFonts w:ascii="Times New Roman" w:eastAsia="方正仿宋_GBK" w:hAnsi="Times New Roman" w:cs="方正仿宋_GBK"/>
          <w:kern w:val="0"/>
          <w:sz w:val="24"/>
          <w:szCs w:val="24"/>
        </w:rPr>
      </w:pPr>
      <w:r>
        <w:rPr>
          <w:rFonts w:ascii="Times New Roman" w:eastAsia="方正仿宋_GBK" w:hAnsi="Times New Roman" w:cs="方正仿宋_GBK"/>
          <w:kern w:val="0"/>
          <w:sz w:val="24"/>
          <w:szCs w:val="24"/>
        </w:rPr>
        <w:t>备注：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1.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申报时间从学生入学</w:t>
      </w:r>
      <w:proofErr w:type="gramStart"/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学</w:t>
      </w:r>
      <w:proofErr w:type="gramEnd"/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年度开始。</w:t>
      </w:r>
    </w:p>
    <w:p w:rsidR="00B26C6C" w:rsidRDefault="00BC6685">
      <w:pPr>
        <w:widowControl/>
        <w:jc w:val="left"/>
        <w:textAlignment w:val="center"/>
        <w:rPr>
          <w:rFonts w:ascii="Times New Roman" w:eastAsia="方正仿宋_GBK" w:hAnsi="Times New Roman" w:cs="方正仿宋_GBK"/>
          <w:kern w:val="0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 xml:space="preserve">      2.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按名次决定成绩的比赛活动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，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第一名对应一等奖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；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第二、三名对应二等奖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；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第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四、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五、六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名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对应三等奖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。</w:t>
      </w:r>
    </w:p>
    <w:p w:rsidR="00B26C6C" w:rsidRDefault="00BC6685">
      <w:pPr>
        <w:widowControl/>
        <w:jc w:val="left"/>
        <w:textAlignment w:val="center"/>
        <w:rPr>
          <w:rFonts w:ascii="Times New Roman" w:eastAsia="方正仿宋_GBK" w:hAnsi="Times New Roman" w:cs="方正仿宋_GBK"/>
          <w:kern w:val="0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 xml:space="preserve">      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3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.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行业、协会类职业技能比赛获奖按照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70%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折算。</w:t>
      </w:r>
    </w:p>
    <w:p w:rsidR="00B26C6C" w:rsidRDefault="00BC6685">
      <w:pPr>
        <w:widowControl/>
        <w:ind w:firstLineChars="300" w:firstLine="720"/>
        <w:jc w:val="left"/>
        <w:textAlignment w:val="center"/>
        <w:rPr>
          <w:rFonts w:ascii="Times New Roman" w:eastAsia="方正仿宋_GBK" w:hAnsi="Times New Roman" w:cs="方正仿宋_GBK"/>
          <w:kern w:val="0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4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.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实践创新项目中，校级荣誉和获奖得分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5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分为上限。</w:t>
      </w:r>
    </w:p>
    <w:p w:rsidR="00B26C6C" w:rsidRDefault="00BC6685">
      <w:pPr>
        <w:widowControl/>
        <w:ind w:firstLineChars="300" w:firstLine="720"/>
        <w:jc w:val="left"/>
        <w:textAlignment w:val="center"/>
        <w:rPr>
          <w:rFonts w:ascii="Times New Roman" w:eastAsia="方正仿宋_GBK" w:hAnsi="Times New Roman" w:cs="方正仿宋_GBK"/>
          <w:kern w:val="0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5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.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同一项目采用就高不就低加分原则，</w:t>
      </w:r>
      <w:proofErr w:type="gramStart"/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不</w:t>
      </w:r>
      <w:proofErr w:type="gramEnd"/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累计加分。</w:t>
      </w:r>
    </w:p>
    <w:p w:rsidR="00B26C6C" w:rsidRDefault="00BC6685">
      <w:pPr>
        <w:widowControl/>
        <w:jc w:val="left"/>
        <w:textAlignment w:val="center"/>
        <w:rPr>
          <w:rFonts w:ascii="Times New Roman" w:hAnsi="Times New Roman" w:cstheme="minorEastAsia"/>
          <w:kern w:val="0"/>
          <w:szCs w:val="21"/>
        </w:rPr>
      </w:pP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 xml:space="preserve">      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6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.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事迹材料申报评审表申报内容必须附相应的证明材料，且对证明材料进行编号，采用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一一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>对应的方式排序。</w:t>
      </w:r>
      <w:r>
        <w:rPr>
          <w:rFonts w:ascii="Times New Roman" w:eastAsia="方正仿宋_GBK" w:hAnsi="Times New Roman" w:cs="方正仿宋_GBK" w:hint="eastAsia"/>
          <w:kern w:val="0"/>
          <w:sz w:val="24"/>
          <w:szCs w:val="24"/>
        </w:rPr>
        <w:t xml:space="preserve">   </w:t>
      </w:r>
    </w:p>
    <w:sectPr w:rsidR="00B26C6C">
      <w:footerReference w:type="default" r:id="rId7"/>
      <w:pgSz w:w="16838" w:h="11906" w:orient="landscape"/>
      <w:pgMar w:top="1400" w:right="1440" w:bottom="86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685" w:rsidRDefault="00BC6685">
      <w:r>
        <w:separator/>
      </w:r>
    </w:p>
  </w:endnote>
  <w:endnote w:type="continuationSeparator" w:id="0">
    <w:p w:rsidR="00BC6685" w:rsidRDefault="00BC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C6C" w:rsidRDefault="00B26C6C">
    <w:pPr>
      <w:pStyle w:val="a8"/>
      <w:framePr w:wrap="around" w:vAnchor="text" w:hAnchor="page" w:x="5398" w:yAlign="center"/>
      <w:rPr>
        <w:rStyle w:val="ad"/>
        <w:szCs w:val="24"/>
      </w:rPr>
    </w:pPr>
  </w:p>
  <w:p w:rsidR="00B26C6C" w:rsidRDefault="00B26C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685" w:rsidRDefault="00BC6685">
      <w:r>
        <w:separator/>
      </w:r>
    </w:p>
  </w:footnote>
  <w:footnote w:type="continuationSeparator" w:id="0">
    <w:p w:rsidR="00BC6685" w:rsidRDefault="00BC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RmOTlmOTdlNWVmZTA1OTJmNjA4OTIzZmMwZjlhYmUifQ=="/>
  </w:docVars>
  <w:rsids>
    <w:rsidRoot w:val="00076688"/>
    <w:rsid w:val="000068FA"/>
    <w:rsid w:val="0002444C"/>
    <w:rsid w:val="000250FC"/>
    <w:rsid w:val="00027535"/>
    <w:rsid w:val="000379BE"/>
    <w:rsid w:val="00041A6B"/>
    <w:rsid w:val="000432CD"/>
    <w:rsid w:val="00043D7A"/>
    <w:rsid w:val="00060F81"/>
    <w:rsid w:val="000760C7"/>
    <w:rsid w:val="00076688"/>
    <w:rsid w:val="00093247"/>
    <w:rsid w:val="0009487F"/>
    <w:rsid w:val="0009553F"/>
    <w:rsid w:val="000A4836"/>
    <w:rsid w:val="000A4E80"/>
    <w:rsid w:val="000A6D8E"/>
    <w:rsid w:val="000B5442"/>
    <w:rsid w:val="000D5578"/>
    <w:rsid w:val="000E5924"/>
    <w:rsid w:val="000F1184"/>
    <w:rsid w:val="00111A78"/>
    <w:rsid w:val="00120814"/>
    <w:rsid w:val="00130CFD"/>
    <w:rsid w:val="001447CC"/>
    <w:rsid w:val="001463AF"/>
    <w:rsid w:val="00150D82"/>
    <w:rsid w:val="00152474"/>
    <w:rsid w:val="00166E0A"/>
    <w:rsid w:val="00191798"/>
    <w:rsid w:val="00195966"/>
    <w:rsid w:val="001A2A3B"/>
    <w:rsid w:val="001B0C83"/>
    <w:rsid w:val="001B2558"/>
    <w:rsid w:val="001C3509"/>
    <w:rsid w:val="001D2F41"/>
    <w:rsid w:val="001D3DFF"/>
    <w:rsid w:val="001D4B02"/>
    <w:rsid w:val="001E27D9"/>
    <w:rsid w:val="001E78EC"/>
    <w:rsid w:val="001E7B21"/>
    <w:rsid w:val="001F3286"/>
    <w:rsid w:val="001F7E26"/>
    <w:rsid w:val="00202B04"/>
    <w:rsid w:val="002076A2"/>
    <w:rsid w:val="00236ED4"/>
    <w:rsid w:val="002439E0"/>
    <w:rsid w:val="00245313"/>
    <w:rsid w:val="002514D3"/>
    <w:rsid w:val="00264476"/>
    <w:rsid w:val="002644E2"/>
    <w:rsid w:val="0026555C"/>
    <w:rsid w:val="00274493"/>
    <w:rsid w:val="0027502B"/>
    <w:rsid w:val="002775A8"/>
    <w:rsid w:val="00283308"/>
    <w:rsid w:val="00283BBA"/>
    <w:rsid w:val="002877DB"/>
    <w:rsid w:val="002A25BF"/>
    <w:rsid w:val="002B5F54"/>
    <w:rsid w:val="002B6AAE"/>
    <w:rsid w:val="002B72BE"/>
    <w:rsid w:val="002D7D9B"/>
    <w:rsid w:val="002F1852"/>
    <w:rsid w:val="002F18E2"/>
    <w:rsid w:val="00327120"/>
    <w:rsid w:val="003303F8"/>
    <w:rsid w:val="003411C2"/>
    <w:rsid w:val="0034452C"/>
    <w:rsid w:val="00350502"/>
    <w:rsid w:val="00355611"/>
    <w:rsid w:val="00375814"/>
    <w:rsid w:val="003900C9"/>
    <w:rsid w:val="003913FF"/>
    <w:rsid w:val="0039377D"/>
    <w:rsid w:val="003A0B93"/>
    <w:rsid w:val="003A7E55"/>
    <w:rsid w:val="003B2D98"/>
    <w:rsid w:val="003B5F6E"/>
    <w:rsid w:val="003C19C1"/>
    <w:rsid w:val="003C56F9"/>
    <w:rsid w:val="003D1D11"/>
    <w:rsid w:val="003D2897"/>
    <w:rsid w:val="003E6D36"/>
    <w:rsid w:val="003E727A"/>
    <w:rsid w:val="003E73FA"/>
    <w:rsid w:val="003F44FA"/>
    <w:rsid w:val="003F46F0"/>
    <w:rsid w:val="003F6F7A"/>
    <w:rsid w:val="00404786"/>
    <w:rsid w:val="00405062"/>
    <w:rsid w:val="00406D85"/>
    <w:rsid w:val="0043644D"/>
    <w:rsid w:val="0044463D"/>
    <w:rsid w:val="0045600E"/>
    <w:rsid w:val="00462179"/>
    <w:rsid w:val="00464004"/>
    <w:rsid w:val="00465126"/>
    <w:rsid w:val="004829C0"/>
    <w:rsid w:val="0049033B"/>
    <w:rsid w:val="004A5A83"/>
    <w:rsid w:val="004A67C9"/>
    <w:rsid w:val="004D12AE"/>
    <w:rsid w:val="004E37C8"/>
    <w:rsid w:val="004E4867"/>
    <w:rsid w:val="004E49AF"/>
    <w:rsid w:val="004F1A8C"/>
    <w:rsid w:val="004F4384"/>
    <w:rsid w:val="00503303"/>
    <w:rsid w:val="00505D0A"/>
    <w:rsid w:val="00512F65"/>
    <w:rsid w:val="005139C3"/>
    <w:rsid w:val="00523E65"/>
    <w:rsid w:val="00540024"/>
    <w:rsid w:val="005423B3"/>
    <w:rsid w:val="0054708B"/>
    <w:rsid w:val="005519C9"/>
    <w:rsid w:val="005631FF"/>
    <w:rsid w:val="00565E58"/>
    <w:rsid w:val="00575D43"/>
    <w:rsid w:val="005771A6"/>
    <w:rsid w:val="005905BB"/>
    <w:rsid w:val="00594224"/>
    <w:rsid w:val="005A14F4"/>
    <w:rsid w:val="005A6FB0"/>
    <w:rsid w:val="005A7C72"/>
    <w:rsid w:val="005C13B5"/>
    <w:rsid w:val="005C55C8"/>
    <w:rsid w:val="005D3056"/>
    <w:rsid w:val="005D3CB1"/>
    <w:rsid w:val="005D5534"/>
    <w:rsid w:val="005D5734"/>
    <w:rsid w:val="005D656A"/>
    <w:rsid w:val="005E06CF"/>
    <w:rsid w:val="005E184D"/>
    <w:rsid w:val="005E211A"/>
    <w:rsid w:val="005E3B8A"/>
    <w:rsid w:val="005E5D07"/>
    <w:rsid w:val="005E705C"/>
    <w:rsid w:val="005F38C7"/>
    <w:rsid w:val="0061159C"/>
    <w:rsid w:val="00613D27"/>
    <w:rsid w:val="0061740D"/>
    <w:rsid w:val="0063079B"/>
    <w:rsid w:val="00641B76"/>
    <w:rsid w:val="006516DB"/>
    <w:rsid w:val="00663862"/>
    <w:rsid w:val="0068204E"/>
    <w:rsid w:val="006923FB"/>
    <w:rsid w:val="006A4C40"/>
    <w:rsid w:val="006A5AEA"/>
    <w:rsid w:val="006B2226"/>
    <w:rsid w:val="006B7ACB"/>
    <w:rsid w:val="006E06DF"/>
    <w:rsid w:val="006E43C5"/>
    <w:rsid w:val="006E579D"/>
    <w:rsid w:val="006F4D8C"/>
    <w:rsid w:val="00705E4B"/>
    <w:rsid w:val="007276B6"/>
    <w:rsid w:val="00730689"/>
    <w:rsid w:val="00746749"/>
    <w:rsid w:val="007512A8"/>
    <w:rsid w:val="0076199C"/>
    <w:rsid w:val="007648A2"/>
    <w:rsid w:val="00765561"/>
    <w:rsid w:val="0077622A"/>
    <w:rsid w:val="007821E4"/>
    <w:rsid w:val="00785757"/>
    <w:rsid w:val="00794DA2"/>
    <w:rsid w:val="007A065F"/>
    <w:rsid w:val="007A6AF6"/>
    <w:rsid w:val="007B104D"/>
    <w:rsid w:val="007B145D"/>
    <w:rsid w:val="007C318E"/>
    <w:rsid w:val="007E52D2"/>
    <w:rsid w:val="007F20FB"/>
    <w:rsid w:val="007F4146"/>
    <w:rsid w:val="008037FE"/>
    <w:rsid w:val="00804792"/>
    <w:rsid w:val="0080717C"/>
    <w:rsid w:val="0081444C"/>
    <w:rsid w:val="008226EF"/>
    <w:rsid w:val="00843E83"/>
    <w:rsid w:val="00846716"/>
    <w:rsid w:val="008501F4"/>
    <w:rsid w:val="00857DF8"/>
    <w:rsid w:val="0087515B"/>
    <w:rsid w:val="00882A28"/>
    <w:rsid w:val="00887174"/>
    <w:rsid w:val="008A40BB"/>
    <w:rsid w:val="008B38F6"/>
    <w:rsid w:val="008B6292"/>
    <w:rsid w:val="008B7FDF"/>
    <w:rsid w:val="008E1873"/>
    <w:rsid w:val="008E6656"/>
    <w:rsid w:val="008F0F37"/>
    <w:rsid w:val="008F0F3F"/>
    <w:rsid w:val="009114B4"/>
    <w:rsid w:val="00911E99"/>
    <w:rsid w:val="0091338F"/>
    <w:rsid w:val="00921AFF"/>
    <w:rsid w:val="00923E76"/>
    <w:rsid w:val="00927AC9"/>
    <w:rsid w:val="00934ED4"/>
    <w:rsid w:val="00935CD4"/>
    <w:rsid w:val="00936FEB"/>
    <w:rsid w:val="00940A1A"/>
    <w:rsid w:val="00945F78"/>
    <w:rsid w:val="009566CE"/>
    <w:rsid w:val="00967104"/>
    <w:rsid w:val="00981AD0"/>
    <w:rsid w:val="009A4710"/>
    <w:rsid w:val="009A60A1"/>
    <w:rsid w:val="009D0393"/>
    <w:rsid w:val="009F3FEC"/>
    <w:rsid w:val="009F7B0D"/>
    <w:rsid w:val="00A00246"/>
    <w:rsid w:val="00A032C4"/>
    <w:rsid w:val="00A076FD"/>
    <w:rsid w:val="00A14116"/>
    <w:rsid w:val="00A210E6"/>
    <w:rsid w:val="00A32606"/>
    <w:rsid w:val="00A376C2"/>
    <w:rsid w:val="00A55116"/>
    <w:rsid w:val="00A602A0"/>
    <w:rsid w:val="00A61B3B"/>
    <w:rsid w:val="00A80564"/>
    <w:rsid w:val="00A907B3"/>
    <w:rsid w:val="00A938BF"/>
    <w:rsid w:val="00A93B15"/>
    <w:rsid w:val="00AA1E14"/>
    <w:rsid w:val="00AB4565"/>
    <w:rsid w:val="00AC12B8"/>
    <w:rsid w:val="00AC524F"/>
    <w:rsid w:val="00AC7541"/>
    <w:rsid w:val="00AD23B4"/>
    <w:rsid w:val="00AE2248"/>
    <w:rsid w:val="00AE22F6"/>
    <w:rsid w:val="00AE40CE"/>
    <w:rsid w:val="00AE72E0"/>
    <w:rsid w:val="00B03298"/>
    <w:rsid w:val="00B03435"/>
    <w:rsid w:val="00B03C02"/>
    <w:rsid w:val="00B05953"/>
    <w:rsid w:val="00B12E07"/>
    <w:rsid w:val="00B16DE8"/>
    <w:rsid w:val="00B22824"/>
    <w:rsid w:val="00B26C6C"/>
    <w:rsid w:val="00B41B9C"/>
    <w:rsid w:val="00B42A7E"/>
    <w:rsid w:val="00B47782"/>
    <w:rsid w:val="00B51993"/>
    <w:rsid w:val="00B63396"/>
    <w:rsid w:val="00B66238"/>
    <w:rsid w:val="00B70754"/>
    <w:rsid w:val="00B72900"/>
    <w:rsid w:val="00B747A0"/>
    <w:rsid w:val="00B7683A"/>
    <w:rsid w:val="00B85F2F"/>
    <w:rsid w:val="00B902A0"/>
    <w:rsid w:val="00B90D66"/>
    <w:rsid w:val="00B9314A"/>
    <w:rsid w:val="00B9473A"/>
    <w:rsid w:val="00B97BAA"/>
    <w:rsid w:val="00BA3E5A"/>
    <w:rsid w:val="00BC25B9"/>
    <w:rsid w:val="00BC3AD1"/>
    <w:rsid w:val="00BC6685"/>
    <w:rsid w:val="00BD0C34"/>
    <w:rsid w:val="00BD1635"/>
    <w:rsid w:val="00BD1A60"/>
    <w:rsid w:val="00BE1704"/>
    <w:rsid w:val="00BE26B7"/>
    <w:rsid w:val="00BE6B6E"/>
    <w:rsid w:val="00BE7687"/>
    <w:rsid w:val="00BF0C7A"/>
    <w:rsid w:val="00C01329"/>
    <w:rsid w:val="00C030DB"/>
    <w:rsid w:val="00C045F6"/>
    <w:rsid w:val="00C07B5C"/>
    <w:rsid w:val="00C212BB"/>
    <w:rsid w:val="00C22D19"/>
    <w:rsid w:val="00C23DBF"/>
    <w:rsid w:val="00C36130"/>
    <w:rsid w:val="00C41072"/>
    <w:rsid w:val="00C41DC1"/>
    <w:rsid w:val="00C62DE2"/>
    <w:rsid w:val="00C81701"/>
    <w:rsid w:val="00C86641"/>
    <w:rsid w:val="00C90132"/>
    <w:rsid w:val="00C96D31"/>
    <w:rsid w:val="00CC6C44"/>
    <w:rsid w:val="00CD447C"/>
    <w:rsid w:val="00CD4A2F"/>
    <w:rsid w:val="00CD6C95"/>
    <w:rsid w:val="00CD754D"/>
    <w:rsid w:val="00CE656A"/>
    <w:rsid w:val="00CE790D"/>
    <w:rsid w:val="00D0105C"/>
    <w:rsid w:val="00D020CA"/>
    <w:rsid w:val="00D03E39"/>
    <w:rsid w:val="00D05C99"/>
    <w:rsid w:val="00D14CCF"/>
    <w:rsid w:val="00D17F99"/>
    <w:rsid w:val="00D21BC9"/>
    <w:rsid w:val="00D42BEF"/>
    <w:rsid w:val="00D46552"/>
    <w:rsid w:val="00D53024"/>
    <w:rsid w:val="00D631B1"/>
    <w:rsid w:val="00D6678D"/>
    <w:rsid w:val="00D73535"/>
    <w:rsid w:val="00D80FE6"/>
    <w:rsid w:val="00D81E90"/>
    <w:rsid w:val="00D8304C"/>
    <w:rsid w:val="00D92C6A"/>
    <w:rsid w:val="00D97C00"/>
    <w:rsid w:val="00DA32BA"/>
    <w:rsid w:val="00DA708D"/>
    <w:rsid w:val="00DB1C6A"/>
    <w:rsid w:val="00DC3504"/>
    <w:rsid w:val="00DC66A5"/>
    <w:rsid w:val="00DD11D3"/>
    <w:rsid w:val="00DD323C"/>
    <w:rsid w:val="00DF67D5"/>
    <w:rsid w:val="00DF7E3D"/>
    <w:rsid w:val="00E007A1"/>
    <w:rsid w:val="00E0414F"/>
    <w:rsid w:val="00E27965"/>
    <w:rsid w:val="00E33012"/>
    <w:rsid w:val="00E33389"/>
    <w:rsid w:val="00E34071"/>
    <w:rsid w:val="00E77170"/>
    <w:rsid w:val="00E83361"/>
    <w:rsid w:val="00E96AF7"/>
    <w:rsid w:val="00EA6A26"/>
    <w:rsid w:val="00EA7F04"/>
    <w:rsid w:val="00EB1F97"/>
    <w:rsid w:val="00EC1819"/>
    <w:rsid w:val="00EC5CD0"/>
    <w:rsid w:val="00ED1113"/>
    <w:rsid w:val="00EE78F5"/>
    <w:rsid w:val="00EF5AC2"/>
    <w:rsid w:val="00F01F73"/>
    <w:rsid w:val="00F0785D"/>
    <w:rsid w:val="00F128BD"/>
    <w:rsid w:val="00F2646F"/>
    <w:rsid w:val="00F32BA7"/>
    <w:rsid w:val="00F3692B"/>
    <w:rsid w:val="00F44C36"/>
    <w:rsid w:val="00F46896"/>
    <w:rsid w:val="00F521FB"/>
    <w:rsid w:val="00F52D57"/>
    <w:rsid w:val="00F53587"/>
    <w:rsid w:val="00F576FF"/>
    <w:rsid w:val="00F9459B"/>
    <w:rsid w:val="00FA3C54"/>
    <w:rsid w:val="00FA5156"/>
    <w:rsid w:val="00FA6B30"/>
    <w:rsid w:val="00FC1DED"/>
    <w:rsid w:val="00FC2F30"/>
    <w:rsid w:val="00FC3F7A"/>
    <w:rsid w:val="00FD37BA"/>
    <w:rsid w:val="00FE25A7"/>
    <w:rsid w:val="00FE34BA"/>
    <w:rsid w:val="00FE63D7"/>
    <w:rsid w:val="00FF4DF5"/>
    <w:rsid w:val="0604257E"/>
    <w:rsid w:val="077B5480"/>
    <w:rsid w:val="082A3588"/>
    <w:rsid w:val="09D531F5"/>
    <w:rsid w:val="0A401725"/>
    <w:rsid w:val="0CE94ABA"/>
    <w:rsid w:val="0DB54A57"/>
    <w:rsid w:val="0DDA033D"/>
    <w:rsid w:val="0E5D3D44"/>
    <w:rsid w:val="146C07F2"/>
    <w:rsid w:val="17C01A71"/>
    <w:rsid w:val="18785DCC"/>
    <w:rsid w:val="19BC7E99"/>
    <w:rsid w:val="1A56742F"/>
    <w:rsid w:val="1CBA1A7A"/>
    <w:rsid w:val="1CC53373"/>
    <w:rsid w:val="208D6E78"/>
    <w:rsid w:val="28026EE3"/>
    <w:rsid w:val="2AB078A1"/>
    <w:rsid w:val="2D422B02"/>
    <w:rsid w:val="2D9A51D1"/>
    <w:rsid w:val="2EB456AD"/>
    <w:rsid w:val="2F7021EF"/>
    <w:rsid w:val="321719A2"/>
    <w:rsid w:val="33775C0F"/>
    <w:rsid w:val="34FF4B3F"/>
    <w:rsid w:val="36A147B7"/>
    <w:rsid w:val="39613A42"/>
    <w:rsid w:val="3A072DF0"/>
    <w:rsid w:val="3A205484"/>
    <w:rsid w:val="3A31533F"/>
    <w:rsid w:val="3ACE3573"/>
    <w:rsid w:val="3D512068"/>
    <w:rsid w:val="3DA4307C"/>
    <w:rsid w:val="41C23776"/>
    <w:rsid w:val="42D5658D"/>
    <w:rsid w:val="43462CD9"/>
    <w:rsid w:val="449730FA"/>
    <w:rsid w:val="44E477F6"/>
    <w:rsid w:val="452F488F"/>
    <w:rsid w:val="45DA3CF5"/>
    <w:rsid w:val="475E66DF"/>
    <w:rsid w:val="4A3E467E"/>
    <w:rsid w:val="4AAC15CF"/>
    <w:rsid w:val="4AAC562F"/>
    <w:rsid w:val="4B2C18FC"/>
    <w:rsid w:val="4E7821D0"/>
    <w:rsid w:val="52AC459A"/>
    <w:rsid w:val="56A5471E"/>
    <w:rsid w:val="59426D11"/>
    <w:rsid w:val="5B1A0674"/>
    <w:rsid w:val="5DDB4BDB"/>
    <w:rsid w:val="5E3209EA"/>
    <w:rsid w:val="5E6D29A1"/>
    <w:rsid w:val="5F1225C1"/>
    <w:rsid w:val="609D71D9"/>
    <w:rsid w:val="64F328F6"/>
    <w:rsid w:val="64F53DC9"/>
    <w:rsid w:val="67627351"/>
    <w:rsid w:val="6D800796"/>
    <w:rsid w:val="6D964DF6"/>
    <w:rsid w:val="6E5C4C10"/>
    <w:rsid w:val="713E1253"/>
    <w:rsid w:val="739C49CE"/>
    <w:rsid w:val="74DD1F33"/>
    <w:rsid w:val="75963B54"/>
    <w:rsid w:val="75D33A7F"/>
    <w:rsid w:val="7680602A"/>
    <w:rsid w:val="772D2ACB"/>
    <w:rsid w:val="78EA1668"/>
    <w:rsid w:val="7C3E319F"/>
    <w:rsid w:val="7CB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1B2E"/>
  <w15:docId w15:val="{8F30876A-B0AE-4B9F-9587-6582DEF6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iPriority w:val="99"/>
    <w:unhideWhenUsed/>
    <w:qFormat/>
    <w:pPr>
      <w:shd w:val="clear" w:color="auto" w:fill="000080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page number"/>
    <w:basedOn w:val="a0"/>
    <w:uiPriority w:val="99"/>
    <w:unhideWhenUsed/>
    <w:qFormat/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1">
    <w:name w:val="Char Char Char Char Char Char Char1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9156-D37C-4344-A23A-160930AB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908</Characters>
  <Application>Microsoft Office Word</Application>
  <DocSecurity>0</DocSecurity>
  <Lines>7</Lines>
  <Paragraphs>2</Paragraphs>
  <ScaleCrop>false</ScaleCrop>
  <Company>China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彭鹏〖学生处〗</dc:creator>
  <cp:lastModifiedBy>Administrator</cp:lastModifiedBy>
  <cp:revision>297</cp:revision>
  <cp:lastPrinted>2018-09-25T06:32:00Z</cp:lastPrinted>
  <dcterms:created xsi:type="dcterms:W3CDTF">2016-10-07T12:07:00Z</dcterms:created>
  <dcterms:modified xsi:type="dcterms:W3CDTF">2023-09-18T01:30:00Z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A5920B0409F746F59F7CA4538C169CA6</vt:lpwstr>
  </property>
</Properties>
</file>